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D31874" w:rsidRPr="00647E96" w:rsidTr="00475DA3">
        <w:trPr>
          <w:cantSplit/>
        </w:trPr>
        <w:tc>
          <w:tcPr>
            <w:tcW w:w="3190" w:type="dxa"/>
            <w:shd w:val="clear" w:color="auto" w:fill="auto"/>
          </w:tcPr>
          <w:p w:rsidR="00D31874" w:rsidRPr="00647E96" w:rsidRDefault="00D31874" w:rsidP="00475DA3">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D31874" w:rsidRPr="00647E96" w:rsidRDefault="00D31874" w:rsidP="00475DA3">
            <w:pPr>
              <w:jc w:val="center"/>
              <w:rPr>
                <w:sz w:val="28"/>
                <w:szCs w:val="28"/>
              </w:rPr>
            </w:pPr>
            <w:r w:rsidRPr="00647E96">
              <w:rPr>
                <w:b/>
                <w:sz w:val="28"/>
                <w:szCs w:val="28"/>
                <w:lang w:val="uk-UA"/>
              </w:rPr>
              <w:t>МІСЬКА РАДА</w:t>
            </w:r>
          </w:p>
        </w:tc>
        <w:tc>
          <w:tcPr>
            <w:tcW w:w="3190" w:type="dxa"/>
            <w:vMerge w:val="restart"/>
            <w:shd w:val="clear" w:color="auto" w:fill="auto"/>
          </w:tcPr>
          <w:p w:rsidR="00D31874" w:rsidRPr="00647E96" w:rsidRDefault="00D31874" w:rsidP="00475DA3">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74DA1AC2" wp14:editId="6E417FE2">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D31874" w:rsidRPr="00647E96" w:rsidRDefault="00D31874" w:rsidP="00475DA3">
            <w:pPr>
              <w:jc w:val="center"/>
              <w:rPr>
                <w:sz w:val="28"/>
                <w:szCs w:val="28"/>
              </w:rPr>
            </w:pPr>
            <w:r w:rsidRPr="00647E96">
              <w:rPr>
                <w:b/>
                <w:sz w:val="28"/>
                <w:szCs w:val="28"/>
              </w:rPr>
              <w:t>ОДЕССКИЙ</w:t>
            </w:r>
          </w:p>
          <w:p w:rsidR="00D31874" w:rsidRPr="00647E96" w:rsidRDefault="00D31874" w:rsidP="00475DA3">
            <w:pPr>
              <w:jc w:val="center"/>
              <w:rPr>
                <w:sz w:val="28"/>
                <w:szCs w:val="28"/>
              </w:rPr>
            </w:pPr>
            <w:r w:rsidRPr="00647E96">
              <w:rPr>
                <w:b/>
                <w:sz w:val="28"/>
                <w:szCs w:val="28"/>
              </w:rPr>
              <w:t xml:space="preserve"> ГОРОДСКОЙ СОВЕТ</w:t>
            </w:r>
          </w:p>
        </w:tc>
      </w:tr>
      <w:tr w:rsidR="00D31874" w:rsidRPr="00647E96" w:rsidTr="00475DA3">
        <w:trPr>
          <w:cantSplit/>
          <w:trHeight w:val="702"/>
        </w:trPr>
        <w:tc>
          <w:tcPr>
            <w:tcW w:w="3190" w:type="dxa"/>
            <w:shd w:val="clear" w:color="auto" w:fill="auto"/>
          </w:tcPr>
          <w:p w:rsidR="00D31874" w:rsidRPr="00647E96" w:rsidRDefault="00D31874" w:rsidP="00475DA3">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D31874" w:rsidRPr="00647E96" w:rsidRDefault="00D31874" w:rsidP="00475DA3">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D31874" w:rsidRPr="00647E96" w:rsidRDefault="00D31874" w:rsidP="00475DA3">
            <w:pPr>
              <w:snapToGrid w:val="0"/>
              <w:rPr>
                <w:sz w:val="28"/>
                <w:szCs w:val="28"/>
                <w:lang w:val="uk-UA"/>
              </w:rPr>
            </w:pPr>
          </w:p>
        </w:tc>
        <w:tc>
          <w:tcPr>
            <w:tcW w:w="3191" w:type="dxa"/>
            <w:shd w:val="clear" w:color="auto" w:fill="auto"/>
          </w:tcPr>
          <w:p w:rsidR="00D31874" w:rsidRPr="00647E96" w:rsidRDefault="00D31874" w:rsidP="00475DA3">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D31874" w:rsidRPr="00647E96" w:rsidRDefault="00D31874" w:rsidP="00475DA3">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D31874" w:rsidRPr="00647E96" w:rsidRDefault="00D31874" w:rsidP="00D31874">
      <w:pPr>
        <w:jc w:val="center"/>
        <w:rPr>
          <w:sz w:val="28"/>
          <w:szCs w:val="28"/>
        </w:rPr>
      </w:pPr>
      <w:r w:rsidRPr="00647E96">
        <w:rPr>
          <w:b/>
          <w:sz w:val="28"/>
          <w:szCs w:val="28"/>
        </w:rPr>
        <w:t xml:space="preserve">ПОСТОЯННАЯ  КОМИССИЯ </w:t>
      </w:r>
    </w:p>
    <w:p w:rsidR="00D31874" w:rsidRPr="00647E96" w:rsidRDefault="00D31874" w:rsidP="00D31874">
      <w:pPr>
        <w:jc w:val="center"/>
        <w:rPr>
          <w:sz w:val="28"/>
          <w:szCs w:val="28"/>
        </w:rPr>
      </w:pPr>
      <w:r w:rsidRPr="00647E96">
        <w:rPr>
          <w:b/>
          <w:sz w:val="28"/>
          <w:szCs w:val="28"/>
        </w:rPr>
        <w:t xml:space="preserve"> ПО  ВОПРОСАМ ПЛАНИРОВАНИЯ, БЮДЖЕТА  И  ФИНАНСОВ</w:t>
      </w:r>
    </w:p>
    <w:p w:rsidR="00D31874" w:rsidRPr="00647E96" w:rsidRDefault="00D31874" w:rsidP="00D31874">
      <w:pPr>
        <w:jc w:val="both"/>
        <w:rPr>
          <w:b/>
          <w:sz w:val="28"/>
          <w:szCs w:val="28"/>
          <w:lang w:val="uk-UA"/>
        </w:rPr>
      </w:pPr>
    </w:p>
    <w:p w:rsidR="00D31874" w:rsidRPr="00647E96" w:rsidRDefault="00D31874" w:rsidP="00D31874">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D31874" w:rsidRPr="00570FA8" w:rsidRDefault="00D31874" w:rsidP="00D31874">
      <w:pPr>
        <w:jc w:val="both"/>
        <w:rPr>
          <w:b/>
          <w:sz w:val="28"/>
          <w:szCs w:val="28"/>
        </w:rPr>
      </w:pPr>
    </w:p>
    <w:p w:rsidR="00D31874" w:rsidRPr="00647E96" w:rsidRDefault="00D31874" w:rsidP="00D31874">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D31874" w:rsidRPr="00647E96" w:rsidRDefault="00D31874" w:rsidP="00D31874">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D31874" w:rsidRDefault="00D31874" w:rsidP="00D31874">
      <w:pPr>
        <w:jc w:val="center"/>
        <w:rPr>
          <w:b/>
          <w:sz w:val="28"/>
          <w:szCs w:val="28"/>
        </w:rPr>
      </w:pPr>
    </w:p>
    <w:p w:rsidR="00D31874" w:rsidRPr="001D529B" w:rsidRDefault="00D31874" w:rsidP="00D31874">
      <w:pPr>
        <w:jc w:val="center"/>
        <w:rPr>
          <w:sz w:val="28"/>
          <w:szCs w:val="28"/>
        </w:rPr>
      </w:pPr>
      <w:r w:rsidRPr="001D529B">
        <w:rPr>
          <w:b/>
          <w:sz w:val="28"/>
          <w:szCs w:val="28"/>
        </w:rPr>
        <w:t xml:space="preserve">ПРОТОКОЛ </w:t>
      </w:r>
    </w:p>
    <w:p w:rsidR="00D31874" w:rsidRPr="001D529B" w:rsidRDefault="00D31874" w:rsidP="00D31874">
      <w:pPr>
        <w:jc w:val="center"/>
        <w:rPr>
          <w:sz w:val="28"/>
          <w:szCs w:val="28"/>
        </w:rPr>
      </w:pPr>
      <w:r w:rsidRPr="001D529B">
        <w:rPr>
          <w:sz w:val="28"/>
          <w:szCs w:val="28"/>
        </w:rPr>
        <w:t xml:space="preserve"> заседания комиссии</w:t>
      </w:r>
    </w:p>
    <w:p w:rsidR="00D31874" w:rsidRPr="001D529B" w:rsidRDefault="00D31874" w:rsidP="00D31874">
      <w:pPr>
        <w:jc w:val="center"/>
        <w:rPr>
          <w:sz w:val="28"/>
          <w:szCs w:val="28"/>
        </w:rPr>
      </w:pPr>
    </w:p>
    <w:p w:rsidR="00D31874" w:rsidRPr="001D529B" w:rsidRDefault="00D31874" w:rsidP="00D31874">
      <w:pPr>
        <w:ind w:firstLine="567"/>
        <w:jc w:val="center"/>
        <w:rPr>
          <w:sz w:val="28"/>
          <w:szCs w:val="28"/>
        </w:rPr>
      </w:pPr>
      <w:r>
        <w:rPr>
          <w:b/>
          <w:sz w:val="28"/>
          <w:szCs w:val="28"/>
          <w:lang w:val="uk-UA"/>
        </w:rPr>
        <w:t>2</w:t>
      </w:r>
      <w:r w:rsidR="00473D72">
        <w:rPr>
          <w:b/>
          <w:sz w:val="28"/>
          <w:szCs w:val="28"/>
          <w:lang w:val="uk-UA"/>
        </w:rPr>
        <w:t>0</w:t>
      </w:r>
      <w:r w:rsidRPr="001D529B">
        <w:rPr>
          <w:b/>
          <w:sz w:val="28"/>
          <w:szCs w:val="28"/>
          <w:lang w:val="uk-UA"/>
        </w:rPr>
        <w:t>.</w:t>
      </w:r>
      <w:r w:rsidRPr="002E69B3">
        <w:rPr>
          <w:b/>
          <w:sz w:val="28"/>
          <w:szCs w:val="28"/>
        </w:rPr>
        <w:t>1</w:t>
      </w:r>
      <w:r>
        <w:rPr>
          <w:b/>
          <w:sz w:val="28"/>
          <w:szCs w:val="28"/>
          <w:lang w:val="uk-UA"/>
        </w:rPr>
        <w:t>1</w:t>
      </w:r>
      <w:r w:rsidRPr="001D529B">
        <w:rPr>
          <w:b/>
          <w:sz w:val="28"/>
          <w:szCs w:val="28"/>
        </w:rPr>
        <w:t>.201</w:t>
      </w:r>
      <w:r>
        <w:rPr>
          <w:b/>
          <w:sz w:val="28"/>
          <w:szCs w:val="28"/>
        </w:rPr>
        <w:t>9</w:t>
      </w:r>
      <w:r w:rsidRPr="001D529B">
        <w:rPr>
          <w:b/>
          <w:sz w:val="28"/>
          <w:szCs w:val="28"/>
        </w:rPr>
        <w:t xml:space="preserve"> год </w:t>
      </w:r>
      <w:r w:rsidRPr="001D529B">
        <w:rPr>
          <w:b/>
          <w:sz w:val="28"/>
          <w:szCs w:val="28"/>
        </w:rPr>
        <w:tab/>
      </w:r>
      <w:r w:rsidRPr="001D529B">
        <w:rPr>
          <w:b/>
          <w:sz w:val="28"/>
          <w:szCs w:val="28"/>
        </w:rPr>
        <w:tab/>
      </w:r>
      <w:r w:rsidRPr="001D529B">
        <w:rPr>
          <w:b/>
          <w:sz w:val="28"/>
          <w:szCs w:val="28"/>
          <w:lang w:val="uk-UA"/>
        </w:rPr>
        <w:t>1</w:t>
      </w:r>
      <w:r>
        <w:rPr>
          <w:b/>
          <w:sz w:val="28"/>
          <w:szCs w:val="28"/>
          <w:lang w:val="uk-UA"/>
        </w:rPr>
        <w:t>6</w:t>
      </w:r>
      <w:r w:rsidRPr="001D529B">
        <w:rPr>
          <w:b/>
          <w:sz w:val="28"/>
          <w:szCs w:val="28"/>
        </w:rPr>
        <w:t>-</w:t>
      </w:r>
      <w:r>
        <w:rPr>
          <w:b/>
          <w:sz w:val="28"/>
          <w:szCs w:val="28"/>
        </w:rPr>
        <w:t>0</w:t>
      </w:r>
      <w:r w:rsidRPr="001D529B">
        <w:rPr>
          <w:b/>
          <w:sz w:val="28"/>
          <w:szCs w:val="28"/>
        </w:rPr>
        <w:t xml:space="preserve">0 ч.                </w:t>
      </w:r>
      <w:proofErr w:type="spellStart"/>
      <w:r>
        <w:rPr>
          <w:b/>
          <w:sz w:val="28"/>
          <w:szCs w:val="28"/>
          <w:lang w:val="uk-UA"/>
        </w:rPr>
        <w:t>Мал</w:t>
      </w:r>
      <w:r>
        <w:rPr>
          <w:b/>
          <w:sz w:val="28"/>
          <w:szCs w:val="28"/>
        </w:rPr>
        <w:t>ый</w:t>
      </w:r>
      <w:proofErr w:type="spellEnd"/>
      <w:r>
        <w:rPr>
          <w:b/>
          <w:sz w:val="28"/>
          <w:szCs w:val="28"/>
        </w:rPr>
        <w:t xml:space="preserve"> зал  </w:t>
      </w:r>
    </w:p>
    <w:p w:rsidR="00D31874" w:rsidRPr="001D529B" w:rsidRDefault="00D31874" w:rsidP="00D31874">
      <w:pPr>
        <w:keepNext/>
        <w:ind w:firstLine="426"/>
        <w:jc w:val="both"/>
        <w:rPr>
          <w:b/>
          <w:bCs/>
          <w:kern w:val="1"/>
          <w:sz w:val="28"/>
          <w:szCs w:val="28"/>
        </w:rPr>
      </w:pPr>
    </w:p>
    <w:p w:rsidR="00D31874" w:rsidRPr="001D529B" w:rsidRDefault="00D31874" w:rsidP="00D31874">
      <w:pPr>
        <w:ind w:firstLine="567"/>
        <w:jc w:val="both"/>
        <w:rPr>
          <w:sz w:val="28"/>
          <w:szCs w:val="28"/>
        </w:rPr>
      </w:pPr>
      <w:r w:rsidRPr="001D529B">
        <w:rPr>
          <w:bCs/>
          <w:kern w:val="1"/>
          <w:sz w:val="28"/>
          <w:szCs w:val="28"/>
          <w:u w:val="single"/>
        </w:rPr>
        <w:t>Присутствовали:</w:t>
      </w:r>
    </w:p>
    <w:p w:rsidR="00D31874" w:rsidRPr="001D529B" w:rsidRDefault="00D31874" w:rsidP="00D31874">
      <w:pPr>
        <w:pStyle w:val="a3"/>
        <w:numPr>
          <w:ilvl w:val="0"/>
          <w:numId w:val="1"/>
        </w:numPr>
        <w:jc w:val="both"/>
        <w:rPr>
          <w:bCs/>
          <w:kern w:val="1"/>
          <w:sz w:val="28"/>
          <w:szCs w:val="28"/>
        </w:rPr>
      </w:pPr>
      <w:r w:rsidRPr="001D529B">
        <w:rPr>
          <w:bCs/>
          <w:kern w:val="1"/>
          <w:sz w:val="28"/>
          <w:szCs w:val="28"/>
        </w:rPr>
        <w:t xml:space="preserve">Гончарук Оксана Витальевна  </w:t>
      </w:r>
    </w:p>
    <w:p w:rsidR="00E3273B" w:rsidRDefault="00E3273B" w:rsidP="00D31874">
      <w:pPr>
        <w:pStyle w:val="a3"/>
        <w:numPr>
          <w:ilvl w:val="0"/>
          <w:numId w:val="1"/>
        </w:numPr>
        <w:jc w:val="both"/>
        <w:rPr>
          <w:bCs/>
          <w:kern w:val="1"/>
          <w:sz w:val="28"/>
          <w:szCs w:val="28"/>
        </w:rPr>
      </w:pPr>
      <w:proofErr w:type="spellStart"/>
      <w:r>
        <w:rPr>
          <w:bCs/>
          <w:kern w:val="1"/>
          <w:sz w:val="28"/>
          <w:szCs w:val="28"/>
        </w:rPr>
        <w:t>Гапунич</w:t>
      </w:r>
      <w:proofErr w:type="spellEnd"/>
      <w:r>
        <w:rPr>
          <w:bCs/>
          <w:kern w:val="1"/>
          <w:sz w:val="28"/>
          <w:szCs w:val="28"/>
        </w:rPr>
        <w:t xml:space="preserve"> Валентин Викторович </w:t>
      </w:r>
    </w:p>
    <w:p w:rsidR="00D31874" w:rsidRPr="001D529B" w:rsidRDefault="00D31874" w:rsidP="00D31874">
      <w:pPr>
        <w:pStyle w:val="a3"/>
        <w:numPr>
          <w:ilvl w:val="0"/>
          <w:numId w:val="1"/>
        </w:numPr>
        <w:jc w:val="both"/>
        <w:rPr>
          <w:bCs/>
          <w:kern w:val="1"/>
          <w:sz w:val="28"/>
          <w:szCs w:val="28"/>
        </w:rPr>
      </w:pPr>
      <w:r>
        <w:rPr>
          <w:bCs/>
          <w:kern w:val="1"/>
          <w:sz w:val="28"/>
          <w:szCs w:val="28"/>
        </w:rPr>
        <w:t xml:space="preserve">Звягин Олег Сергеевич </w:t>
      </w:r>
    </w:p>
    <w:p w:rsidR="00D31874" w:rsidRDefault="00D31874" w:rsidP="00D31874">
      <w:pPr>
        <w:pStyle w:val="a3"/>
        <w:numPr>
          <w:ilvl w:val="0"/>
          <w:numId w:val="1"/>
        </w:numPr>
        <w:jc w:val="both"/>
        <w:rPr>
          <w:bCs/>
          <w:kern w:val="1"/>
          <w:sz w:val="28"/>
          <w:szCs w:val="28"/>
        </w:rPr>
      </w:pPr>
      <w:r w:rsidRPr="001D529B">
        <w:rPr>
          <w:bCs/>
          <w:kern w:val="1"/>
          <w:sz w:val="28"/>
          <w:szCs w:val="28"/>
        </w:rPr>
        <w:t xml:space="preserve">Страшный Сергей Анатольевич </w:t>
      </w:r>
    </w:p>
    <w:p w:rsidR="00E3273B" w:rsidRDefault="00E3273B" w:rsidP="00D31874">
      <w:pPr>
        <w:pStyle w:val="a3"/>
        <w:numPr>
          <w:ilvl w:val="0"/>
          <w:numId w:val="1"/>
        </w:numPr>
        <w:jc w:val="both"/>
        <w:rPr>
          <w:bCs/>
          <w:kern w:val="1"/>
          <w:sz w:val="28"/>
          <w:szCs w:val="28"/>
        </w:rPr>
      </w:pPr>
      <w:r>
        <w:rPr>
          <w:bCs/>
          <w:kern w:val="1"/>
          <w:sz w:val="28"/>
          <w:szCs w:val="28"/>
        </w:rPr>
        <w:t xml:space="preserve">Шумахер Юрий Борисович </w:t>
      </w:r>
    </w:p>
    <w:p w:rsidR="00D31874" w:rsidRDefault="00D31874" w:rsidP="00D31874">
      <w:pPr>
        <w:ind w:firstLine="567"/>
        <w:jc w:val="both"/>
        <w:rPr>
          <w:bCs/>
          <w:kern w:val="1"/>
          <w:sz w:val="28"/>
          <w:szCs w:val="28"/>
          <w:lang w:val="uk-UA"/>
        </w:rPr>
      </w:pPr>
    </w:p>
    <w:p w:rsidR="00D31874" w:rsidRDefault="00D31874" w:rsidP="00D31874">
      <w:pPr>
        <w:ind w:firstLine="567"/>
        <w:jc w:val="both"/>
        <w:rPr>
          <w:b/>
          <w:bCs/>
          <w:kern w:val="1"/>
          <w:sz w:val="28"/>
          <w:szCs w:val="28"/>
          <w:u w:val="single"/>
        </w:rPr>
      </w:pPr>
      <w:r w:rsidRPr="0097614A">
        <w:rPr>
          <w:b/>
          <w:bCs/>
          <w:kern w:val="1"/>
          <w:sz w:val="28"/>
          <w:szCs w:val="28"/>
          <w:u w:val="single"/>
        </w:rPr>
        <w:t xml:space="preserve">Приглашенные: </w:t>
      </w:r>
    </w:p>
    <w:p w:rsidR="00D31874" w:rsidRDefault="00D31874" w:rsidP="00D31874">
      <w:pPr>
        <w:ind w:firstLine="567"/>
        <w:jc w:val="both"/>
        <w:rPr>
          <w:b/>
          <w:bCs/>
          <w:kern w:val="1"/>
          <w:sz w:val="28"/>
          <w:szCs w:val="28"/>
          <w:u w:val="singl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954"/>
      </w:tblGrid>
      <w:tr w:rsidR="00D31874" w:rsidRPr="002F38C9" w:rsidTr="00475DA3">
        <w:tc>
          <w:tcPr>
            <w:tcW w:w="3544" w:type="dxa"/>
          </w:tcPr>
          <w:p w:rsidR="00D31874" w:rsidRDefault="00D31874" w:rsidP="00475DA3">
            <w:pPr>
              <w:jc w:val="both"/>
              <w:rPr>
                <w:sz w:val="28"/>
                <w:szCs w:val="28"/>
                <w:lang w:eastAsia="ru-RU"/>
              </w:rPr>
            </w:pPr>
            <w:proofErr w:type="spellStart"/>
            <w:r>
              <w:rPr>
                <w:sz w:val="28"/>
                <w:szCs w:val="28"/>
                <w:lang w:eastAsia="ru-RU"/>
              </w:rPr>
              <w:t>Бедрега</w:t>
            </w:r>
            <w:proofErr w:type="spellEnd"/>
          </w:p>
          <w:p w:rsidR="00D31874" w:rsidRDefault="00D31874" w:rsidP="00475DA3">
            <w:pPr>
              <w:jc w:val="both"/>
              <w:rPr>
                <w:sz w:val="28"/>
                <w:szCs w:val="28"/>
                <w:lang w:eastAsia="ru-RU"/>
              </w:rPr>
            </w:pPr>
            <w:r>
              <w:rPr>
                <w:sz w:val="28"/>
                <w:szCs w:val="28"/>
                <w:lang w:eastAsia="ru-RU"/>
              </w:rPr>
              <w:t xml:space="preserve">Светлана Николаевна </w:t>
            </w:r>
          </w:p>
        </w:tc>
        <w:tc>
          <w:tcPr>
            <w:tcW w:w="5954" w:type="dxa"/>
          </w:tcPr>
          <w:p w:rsidR="00D31874" w:rsidRDefault="00D31874" w:rsidP="00475DA3">
            <w:pPr>
              <w:tabs>
                <w:tab w:val="left" w:pos="5615"/>
              </w:tabs>
              <w:jc w:val="both"/>
              <w:rPr>
                <w:sz w:val="28"/>
                <w:szCs w:val="28"/>
                <w:lang w:eastAsia="ru-RU"/>
              </w:rPr>
            </w:pPr>
          </w:p>
          <w:p w:rsidR="00D31874" w:rsidRDefault="00D31874" w:rsidP="00475DA3">
            <w:pPr>
              <w:tabs>
                <w:tab w:val="left" w:pos="5615"/>
              </w:tabs>
              <w:jc w:val="both"/>
              <w:rPr>
                <w:sz w:val="28"/>
                <w:szCs w:val="28"/>
                <w:lang w:eastAsia="ru-RU"/>
              </w:rPr>
            </w:pPr>
            <w:r>
              <w:rPr>
                <w:sz w:val="28"/>
                <w:szCs w:val="28"/>
                <w:lang w:eastAsia="ru-RU"/>
              </w:rPr>
              <w:t xml:space="preserve">- заместитель городского головы - директор департамента финансов Одесского городского совета; </w:t>
            </w:r>
          </w:p>
        </w:tc>
      </w:tr>
      <w:tr w:rsidR="00D31874" w:rsidRPr="002F38C9" w:rsidTr="00475DA3">
        <w:tc>
          <w:tcPr>
            <w:tcW w:w="3544" w:type="dxa"/>
          </w:tcPr>
          <w:p w:rsidR="00D31874" w:rsidRDefault="00D31874" w:rsidP="00475DA3">
            <w:pPr>
              <w:jc w:val="both"/>
              <w:rPr>
                <w:sz w:val="28"/>
                <w:szCs w:val="28"/>
                <w:lang w:eastAsia="ru-RU"/>
              </w:rPr>
            </w:pPr>
            <w:proofErr w:type="spellStart"/>
            <w:r>
              <w:rPr>
                <w:sz w:val="28"/>
                <w:szCs w:val="28"/>
                <w:lang w:eastAsia="ru-RU"/>
              </w:rPr>
              <w:t>Еремица</w:t>
            </w:r>
            <w:proofErr w:type="spellEnd"/>
          </w:p>
          <w:p w:rsidR="00D31874" w:rsidRDefault="00D31874" w:rsidP="00475DA3">
            <w:pPr>
              <w:jc w:val="both"/>
              <w:rPr>
                <w:sz w:val="28"/>
                <w:szCs w:val="28"/>
                <w:lang w:eastAsia="ru-RU"/>
              </w:rPr>
            </w:pPr>
            <w:r>
              <w:rPr>
                <w:sz w:val="28"/>
                <w:szCs w:val="28"/>
                <w:lang w:eastAsia="ru-RU"/>
              </w:rPr>
              <w:t xml:space="preserve">Алексей Николаевич </w:t>
            </w:r>
          </w:p>
        </w:tc>
        <w:tc>
          <w:tcPr>
            <w:tcW w:w="5954" w:type="dxa"/>
          </w:tcPr>
          <w:p w:rsidR="00D31874" w:rsidRDefault="00D31874" w:rsidP="00475DA3">
            <w:pPr>
              <w:tabs>
                <w:tab w:val="left" w:pos="5615"/>
              </w:tabs>
              <w:jc w:val="both"/>
              <w:rPr>
                <w:sz w:val="28"/>
                <w:szCs w:val="28"/>
                <w:lang w:eastAsia="ru-RU"/>
              </w:rPr>
            </w:pPr>
          </w:p>
          <w:p w:rsidR="00D31874" w:rsidRDefault="00D31874" w:rsidP="00475DA3">
            <w:pPr>
              <w:tabs>
                <w:tab w:val="left" w:pos="5615"/>
              </w:tabs>
              <w:jc w:val="both"/>
              <w:rPr>
                <w:sz w:val="28"/>
                <w:szCs w:val="28"/>
                <w:lang w:eastAsia="ru-RU"/>
              </w:rPr>
            </w:pPr>
            <w:r>
              <w:rPr>
                <w:sz w:val="28"/>
                <w:szCs w:val="28"/>
                <w:lang w:eastAsia="ru-RU"/>
              </w:rPr>
              <w:t>- депутат Одесского городского совета;</w:t>
            </w:r>
          </w:p>
        </w:tc>
      </w:tr>
      <w:tr w:rsidR="00D31874" w:rsidRPr="002F38C9" w:rsidTr="00475DA3">
        <w:tc>
          <w:tcPr>
            <w:tcW w:w="3544" w:type="dxa"/>
          </w:tcPr>
          <w:p w:rsidR="00D31874" w:rsidRDefault="00D31874" w:rsidP="00475DA3">
            <w:pPr>
              <w:jc w:val="both"/>
              <w:rPr>
                <w:sz w:val="28"/>
                <w:szCs w:val="28"/>
                <w:lang w:eastAsia="ru-RU"/>
              </w:rPr>
            </w:pPr>
            <w:r>
              <w:rPr>
                <w:sz w:val="28"/>
                <w:szCs w:val="28"/>
                <w:lang w:eastAsia="ru-RU"/>
              </w:rPr>
              <w:t>Позднякова</w:t>
            </w:r>
          </w:p>
          <w:p w:rsidR="00D31874" w:rsidRDefault="00D31874" w:rsidP="00475DA3">
            <w:pPr>
              <w:jc w:val="both"/>
              <w:rPr>
                <w:sz w:val="28"/>
                <w:szCs w:val="28"/>
                <w:lang w:eastAsia="ru-RU"/>
              </w:rPr>
            </w:pPr>
            <w:r>
              <w:rPr>
                <w:sz w:val="28"/>
                <w:szCs w:val="28"/>
                <w:lang w:eastAsia="ru-RU"/>
              </w:rPr>
              <w:t>Анна Ивановна</w:t>
            </w:r>
          </w:p>
          <w:p w:rsidR="00D31874" w:rsidRDefault="00D31874" w:rsidP="00475DA3">
            <w:pPr>
              <w:jc w:val="both"/>
              <w:rPr>
                <w:sz w:val="28"/>
                <w:szCs w:val="28"/>
                <w:lang w:eastAsia="ru-RU"/>
              </w:rPr>
            </w:pPr>
          </w:p>
        </w:tc>
        <w:tc>
          <w:tcPr>
            <w:tcW w:w="5954" w:type="dxa"/>
          </w:tcPr>
          <w:p w:rsidR="00D31874" w:rsidRDefault="00D31874" w:rsidP="00475DA3">
            <w:pPr>
              <w:tabs>
                <w:tab w:val="left" w:pos="5615"/>
              </w:tabs>
              <w:jc w:val="both"/>
              <w:rPr>
                <w:sz w:val="28"/>
                <w:szCs w:val="28"/>
                <w:lang w:eastAsia="ru-RU"/>
              </w:rPr>
            </w:pPr>
          </w:p>
          <w:p w:rsidR="00D31874" w:rsidRDefault="00D31874" w:rsidP="00475DA3">
            <w:pPr>
              <w:tabs>
                <w:tab w:val="left" w:pos="5615"/>
              </w:tabs>
              <w:jc w:val="both"/>
              <w:rPr>
                <w:sz w:val="28"/>
                <w:szCs w:val="28"/>
                <w:lang w:eastAsia="ru-RU"/>
              </w:rPr>
            </w:pPr>
            <w:r>
              <w:rPr>
                <w:sz w:val="28"/>
                <w:szCs w:val="28"/>
                <w:lang w:eastAsia="ru-RU"/>
              </w:rPr>
              <w:t>- депутат Одесского городского совета;</w:t>
            </w:r>
          </w:p>
        </w:tc>
      </w:tr>
      <w:tr w:rsidR="00D31874" w:rsidRPr="002F38C9" w:rsidTr="00475DA3">
        <w:tc>
          <w:tcPr>
            <w:tcW w:w="3544" w:type="dxa"/>
          </w:tcPr>
          <w:p w:rsidR="00D31874" w:rsidRDefault="00D31874" w:rsidP="00475DA3">
            <w:pPr>
              <w:jc w:val="both"/>
              <w:rPr>
                <w:sz w:val="28"/>
                <w:szCs w:val="28"/>
                <w:lang w:eastAsia="ru-RU"/>
              </w:rPr>
            </w:pPr>
            <w:r>
              <w:rPr>
                <w:sz w:val="28"/>
                <w:szCs w:val="28"/>
                <w:lang w:eastAsia="ru-RU"/>
              </w:rPr>
              <w:t>Горин</w:t>
            </w:r>
          </w:p>
          <w:p w:rsidR="00D31874" w:rsidRDefault="00D31874" w:rsidP="00475DA3">
            <w:pPr>
              <w:jc w:val="both"/>
              <w:rPr>
                <w:sz w:val="28"/>
                <w:szCs w:val="28"/>
                <w:lang w:eastAsia="ru-RU"/>
              </w:rPr>
            </w:pPr>
            <w:r>
              <w:rPr>
                <w:sz w:val="28"/>
                <w:szCs w:val="28"/>
                <w:lang w:eastAsia="ru-RU"/>
              </w:rPr>
              <w:t xml:space="preserve">Алексей Эдуардович </w:t>
            </w:r>
          </w:p>
        </w:tc>
        <w:tc>
          <w:tcPr>
            <w:tcW w:w="5954" w:type="dxa"/>
          </w:tcPr>
          <w:p w:rsidR="00D31874" w:rsidRDefault="00D31874" w:rsidP="00475DA3">
            <w:pPr>
              <w:tabs>
                <w:tab w:val="left" w:pos="5615"/>
              </w:tabs>
              <w:jc w:val="both"/>
              <w:rPr>
                <w:sz w:val="28"/>
                <w:szCs w:val="28"/>
                <w:lang w:eastAsia="ru-RU"/>
              </w:rPr>
            </w:pPr>
          </w:p>
          <w:p w:rsidR="00D31874" w:rsidRDefault="00D31874" w:rsidP="00475DA3">
            <w:pPr>
              <w:tabs>
                <w:tab w:val="left" w:pos="5615"/>
              </w:tabs>
              <w:jc w:val="both"/>
              <w:rPr>
                <w:sz w:val="28"/>
                <w:szCs w:val="28"/>
                <w:lang w:eastAsia="ru-RU"/>
              </w:rPr>
            </w:pPr>
            <w:r>
              <w:rPr>
                <w:sz w:val="28"/>
                <w:szCs w:val="28"/>
                <w:lang w:eastAsia="ru-RU"/>
              </w:rPr>
              <w:t>- депутат Одесского городского совета;</w:t>
            </w:r>
          </w:p>
        </w:tc>
      </w:tr>
      <w:tr w:rsidR="00BD722E" w:rsidRPr="002F38C9" w:rsidTr="00475DA3">
        <w:tc>
          <w:tcPr>
            <w:tcW w:w="3544" w:type="dxa"/>
          </w:tcPr>
          <w:p w:rsidR="00BD722E" w:rsidRDefault="00BD722E" w:rsidP="00475DA3">
            <w:pPr>
              <w:jc w:val="both"/>
              <w:rPr>
                <w:sz w:val="28"/>
                <w:szCs w:val="28"/>
                <w:lang w:eastAsia="ru-RU"/>
              </w:rPr>
            </w:pPr>
            <w:r>
              <w:rPr>
                <w:sz w:val="28"/>
                <w:szCs w:val="28"/>
                <w:lang w:eastAsia="ru-RU"/>
              </w:rPr>
              <w:t>Орлов</w:t>
            </w:r>
          </w:p>
          <w:p w:rsidR="00BD722E" w:rsidRDefault="00BD722E" w:rsidP="00475DA3">
            <w:pPr>
              <w:jc w:val="both"/>
              <w:rPr>
                <w:sz w:val="28"/>
                <w:szCs w:val="28"/>
                <w:lang w:eastAsia="ru-RU"/>
              </w:rPr>
            </w:pPr>
            <w:r>
              <w:rPr>
                <w:sz w:val="28"/>
                <w:szCs w:val="28"/>
                <w:lang w:eastAsia="ru-RU"/>
              </w:rPr>
              <w:t xml:space="preserve">Александр Витальевич </w:t>
            </w:r>
          </w:p>
        </w:tc>
        <w:tc>
          <w:tcPr>
            <w:tcW w:w="5954" w:type="dxa"/>
          </w:tcPr>
          <w:p w:rsidR="00BD722E" w:rsidRDefault="00BD722E" w:rsidP="00475DA3">
            <w:pPr>
              <w:tabs>
                <w:tab w:val="left" w:pos="5615"/>
              </w:tabs>
              <w:jc w:val="both"/>
              <w:rPr>
                <w:sz w:val="28"/>
                <w:szCs w:val="28"/>
                <w:lang w:eastAsia="ru-RU"/>
              </w:rPr>
            </w:pPr>
          </w:p>
          <w:p w:rsidR="00BD722E" w:rsidRDefault="00BD722E" w:rsidP="00475DA3">
            <w:pPr>
              <w:tabs>
                <w:tab w:val="left" w:pos="5615"/>
              </w:tabs>
              <w:jc w:val="both"/>
              <w:rPr>
                <w:sz w:val="28"/>
                <w:szCs w:val="28"/>
                <w:lang w:eastAsia="ru-RU"/>
              </w:rPr>
            </w:pPr>
            <w:r>
              <w:rPr>
                <w:sz w:val="28"/>
                <w:szCs w:val="28"/>
                <w:lang w:eastAsia="ru-RU"/>
              </w:rPr>
              <w:t>- депутат Одесского городского совета;</w:t>
            </w:r>
          </w:p>
        </w:tc>
      </w:tr>
      <w:tr w:rsidR="00BD722E" w:rsidRPr="002F38C9" w:rsidTr="00475DA3">
        <w:tc>
          <w:tcPr>
            <w:tcW w:w="3544" w:type="dxa"/>
          </w:tcPr>
          <w:p w:rsidR="00BD722E" w:rsidRDefault="00BD722E" w:rsidP="00475DA3">
            <w:pPr>
              <w:jc w:val="both"/>
              <w:rPr>
                <w:sz w:val="28"/>
                <w:szCs w:val="28"/>
              </w:rPr>
            </w:pPr>
            <w:r>
              <w:rPr>
                <w:sz w:val="28"/>
                <w:szCs w:val="28"/>
              </w:rPr>
              <w:t>Михайлов</w:t>
            </w:r>
          </w:p>
          <w:p w:rsidR="00BD722E" w:rsidRPr="0068210A" w:rsidRDefault="00BD722E" w:rsidP="00475DA3">
            <w:pPr>
              <w:jc w:val="both"/>
              <w:rPr>
                <w:sz w:val="28"/>
                <w:szCs w:val="28"/>
              </w:rPr>
            </w:pPr>
            <w:r>
              <w:rPr>
                <w:sz w:val="28"/>
                <w:szCs w:val="28"/>
              </w:rPr>
              <w:t xml:space="preserve">Александр Викторович </w:t>
            </w:r>
          </w:p>
        </w:tc>
        <w:tc>
          <w:tcPr>
            <w:tcW w:w="5954" w:type="dxa"/>
          </w:tcPr>
          <w:p w:rsidR="00BD722E" w:rsidRDefault="00BD722E" w:rsidP="00475DA3">
            <w:pPr>
              <w:tabs>
                <w:tab w:val="left" w:pos="5615"/>
              </w:tabs>
              <w:jc w:val="both"/>
              <w:rPr>
                <w:sz w:val="28"/>
                <w:szCs w:val="28"/>
                <w:lang w:eastAsia="ru-RU"/>
              </w:rPr>
            </w:pPr>
          </w:p>
          <w:p w:rsidR="00BD722E" w:rsidRDefault="00BD722E" w:rsidP="00BD722E">
            <w:pPr>
              <w:tabs>
                <w:tab w:val="left" w:pos="5615"/>
              </w:tabs>
              <w:jc w:val="both"/>
              <w:rPr>
                <w:sz w:val="28"/>
                <w:szCs w:val="28"/>
                <w:lang w:eastAsia="ru-RU"/>
              </w:rPr>
            </w:pPr>
            <w:r>
              <w:rPr>
                <w:sz w:val="28"/>
                <w:szCs w:val="28"/>
                <w:lang w:eastAsia="ru-RU"/>
              </w:rPr>
              <w:t xml:space="preserve">- </w:t>
            </w:r>
            <w:proofErr w:type="spellStart"/>
            <w:r>
              <w:rPr>
                <w:sz w:val="28"/>
                <w:szCs w:val="28"/>
                <w:lang w:eastAsia="ru-RU"/>
              </w:rPr>
              <w:t>и.о</w:t>
            </w:r>
            <w:proofErr w:type="gramStart"/>
            <w:r>
              <w:rPr>
                <w:sz w:val="28"/>
                <w:szCs w:val="28"/>
                <w:lang w:eastAsia="ru-RU"/>
              </w:rPr>
              <w:t>.д</w:t>
            </w:r>
            <w:proofErr w:type="gramEnd"/>
            <w:r>
              <w:rPr>
                <w:sz w:val="28"/>
                <w:szCs w:val="28"/>
                <w:lang w:eastAsia="ru-RU"/>
              </w:rPr>
              <w:t>иректора</w:t>
            </w:r>
            <w:proofErr w:type="spellEnd"/>
            <w:r>
              <w:rPr>
                <w:sz w:val="28"/>
                <w:szCs w:val="28"/>
                <w:lang w:eastAsia="ru-RU"/>
              </w:rPr>
              <w:t xml:space="preserve"> коммунального предприятия «Теплоснабжение города Одессы»</w:t>
            </w:r>
            <w:r w:rsidR="00C536AD">
              <w:rPr>
                <w:sz w:val="28"/>
                <w:szCs w:val="28"/>
                <w:lang w:eastAsia="ru-RU"/>
              </w:rPr>
              <w:t>.</w:t>
            </w:r>
            <w:r>
              <w:rPr>
                <w:sz w:val="28"/>
                <w:szCs w:val="28"/>
                <w:lang w:eastAsia="ru-RU"/>
              </w:rPr>
              <w:t xml:space="preserve"> </w:t>
            </w:r>
          </w:p>
        </w:tc>
      </w:tr>
    </w:tbl>
    <w:p w:rsidR="00D31874" w:rsidRDefault="00D31874" w:rsidP="00D31874">
      <w:pPr>
        <w:ind w:firstLine="567"/>
        <w:jc w:val="both"/>
        <w:rPr>
          <w:b/>
          <w:bCs/>
          <w:kern w:val="1"/>
          <w:sz w:val="28"/>
          <w:szCs w:val="28"/>
          <w:u w:val="single"/>
        </w:rPr>
      </w:pPr>
    </w:p>
    <w:p w:rsidR="00BF322A" w:rsidRDefault="00BF322A" w:rsidP="00D31874">
      <w:pPr>
        <w:ind w:firstLine="567"/>
        <w:jc w:val="both"/>
        <w:rPr>
          <w:b/>
          <w:bCs/>
          <w:kern w:val="1"/>
          <w:sz w:val="28"/>
          <w:szCs w:val="28"/>
          <w:u w:val="single"/>
        </w:rPr>
      </w:pPr>
    </w:p>
    <w:p w:rsidR="00BD722E" w:rsidRPr="00473D72" w:rsidRDefault="00BD722E" w:rsidP="00BD722E">
      <w:pPr>
        <w:ind w:firstLine="567"/>
        <w:jc w:val="both"/>
        <w:rPr>
          <w:sz w:val="28"/>
          <w:szCs w:val="28"/>
          <w:lang w:val="uk-UA"/>
        </w:rPr>
      </w:pPr>
      <w:r w:rsidRPr="004801B4">
        <w:rPr>
          <w:sz w:val="28"/>
          <w:szCs w:val="28"/>
        </w:rPr>
        <w:lastRenderedPageBreak/>
        <w:t xml:space="preserve">СЛУШАЛИ: Информацию </w:t>
      </w:r>
      <w:proofErr w:type="spellStart"/>
      <w:r w:rsidRPr="00E816E4">
        <w:rPr>
          <w:sz w:val="28"/>
          <w:szCs w:val="28"/>
          <w:lang w:eastAsia="ru-RU"/>
        </w:rPr>
        <w:t>и.о</w:t>
      </w:r>
      <w:proofErr w:type="gramStart"/>
      <w:r w:rsidRPr="00E816E4">
        <w:rPr>
          <w:sz w:val="28"/>
          <w:szCs w:val="28"/>
          <w:lang w:eastAsia="ru-RU"/>
        </w:rPr>
        <w:t>.д</w:t>
      </w:r>
      <w:proofErr w:type="gramEnd"/>
      <w:r w:rsidRPr="00E816E4">
        <w:rPr>
          <w:sz w:val="28"/>
          <w:szCs w:val="28"/>
          <w:lang w:eastAsia="ru-RU"/>
        </w:rPr>
        <w:t>иректора</w:t>
      </w:r>
      <w:proofErr w:type="spellEnd"/>
      <w:r w:rsidRPr="00E816E4">
        <w:rPr>
          <w:sz w:val="28"/>
          <w:szCs w:val="28"/>
          <w:lang w:eastAsia="ru-RU"/>
        </w:rPr>
        <w:t xml:space="preserve"> коммунального предприятия</w:t>
      </w:r>
      <w:r>
        <w:rPr>
          <w:sz w:val="28"/>
          <w:szCs w:val="28"/>
          <w:lang w:eastAsia="ru-RU"/>
        </w:rPr>
        <w:t xml:space="preserve"> «Теплоснабжение города Одессы» Михайлова А.В. </w:t>
      </w:r>
      <w:r w:rsidRPr="006A7157">
        <w:rPr>
          <w:sz w:val="28"/>
          <w:szCs w:val="28"/>
        </w:rPr>
        <w:t xml:space="preserve">по проекту решения </w:t>
      </w:r>
      <w:r w:rsidRPr="00473D72">
        <w:rPr>
          <w:sz w:val="28"/>
          <w:szCs w:val="28"/>
          <w:lang w:val="uk-UA"/>
        </w:rPr>
        <w:t>«</w:t>
      </w:r>
      <w:r w:rsidRPr="00473D72">
        <w:rPr>
          <w:bCs/>
          <w:sz w:val="28"/>
          <w:szCs w:val="28"/>
          <w:lang w:val="uk-UA"/>
        </w:rPr>
        <w:t>Про виділення з бюджету м. Одеси на 2019 рік коштів комунальному підприємству «Теплопостачання міста Одеси»</w:t>
      </w:r>
      <w:r w:rsidRPr="00473D72">
        <w:rPr>
          <w:sz w:val="28"/>
          <w:szCs w:val="28"/>
          <w:lang w:val="uk-UA"/>
        </w:rPr>
        <w:t xml:space="preserve"> у частині компенсації витрат на надання населенню та іншим групам споживачів м. Одеси послуг з централізованого опалення та послуг з постачання теплової енергії, що становлять загальний економічний інтерес»</w:t>
      </w:r>
      <w:r w:rsidR="0068547D">
        <w:rPr>
          <w:sz w:val="28"/>
          <w:szCs w:val="28"/>
        </w:rPr>
        <w:t xml:space="preserve"> (обращение департамента городского хозяйства № 2739/</w:t>
      </w:r>
      <w:proofErr w:type="spellStart"/>
      <w:r w:rsidR="0068547D">
        <w:rPr>
          <w:sz w:val="28"/>
          <w:szCs w:val="28"/>
        </w:rPr>
        <w:t>вих</w:t>
      </w:r>
      <w:proofErr w:type="spellEnd"/>
      <w:r w:rsidR="0068547D">
        <w:rPr>
          <w:sz w:val="28"/>
          <w:szCs w:val="28"/>
        </w:rPr>
        <w:t xml:space="preserve"> от 19.11.2019 года)</w:t>
      </w:r>
      <w:r w:rsidRPr="00473D72">
        <w:rPr>
          <w:sz w:val="28"/>
          <w:szCs w:val="28"/>
          <w:lang w:val="uk-UA"/>
        </w:rPr>
        <w:t>.</w:t>
      </w:r>
    </w:p>
    <w:p w:rsidR="00BD722E" w:rsidRDefault="00BD722E" w:rsidP="00BD722E">
      <w:pPr>
        <w:ind w:firstLine="567"/>
        <w:jc w:val="both"/>
        <w:rPr>
          <w:sz w:val="28"/>
          <w:szCs w:val="28"/>
        </w:rPr>
      </w:pPr>
      <w:r>
        <w:rPr>
          <w:sz w:val="28"/>
          <w:szCs w:val="28"/>
        </w:rPr>
        <w:t xml:space="preserve">Выступили: Гончарук О.В., </w:t>
      </w:r>
      <w:proofErr w:type="spellStart"/>
      <w:r>
        <w:rPr>
          <w:sz w:val="28"/>
          <w:szCs w:val="28"/>
        </w:rPr>
        <w:t>Еремица</w:t>
      </w:r>
      <w:proofErr w:type="spellEnd"/>
      <w:r>
        <w:rPr>
          <w:sz w:val="28"/>
          <w:szCs w:val="28"/>
        </w:rPr>
        <w:t xml:space="preserve"> А.Н., </w:t>
      </w:r>
      <w:proofErr w:type="spellStart"/>
      <w:r>
        <w:rPr>
          <w:sz w:val="28"/>
          <w:szCs w:val="28"/>
        </w:rPr>
        <w:t>Бедрега</w:t>
      </w:r>
      <w:proofErr w:type="spellEnd"/>
      <w:r>
        <w:rPr>
          <w:sz w:val="28"/>
          <w:szCs w:val="28"/>
        </w:rPr>
        <w:t xml:space="preserve"> С.Н., Звягин О.С., Позднякова А.И., Орлов А.В. </w:t>
      </w:r>
    </w:p>
    <w:p w:rsidR="00BD722E" w:rsidRPr="00AB01B3" w:rsidRDefault="00BD722E" w:rsidP="00BD722E">
      <w:pPr>
        <w:ind w:firstLine="567"/>
        <w:jc w:val="both"/>
        <w:rPr>
          <w:sz w:val="28"/>
          <w:szCs w:val="28"/>
        </w:rPr>
      </w:pPr>
      <w:r w:rsidRPr="00AB01B3">
        <w:rPr>
          <w:sz w:val="28"/>
          <w:szCs w:val="28"/>
        </w:rPr>
        <w:t>Голосовали за данный проект решения:</w:t>
      </w:r>
    </w:p>
    <w:p w:rsidR="00BD722E" w:rsidRPr="00AB01B3" w:rsidRDefault="00BD722E" w:rsidP="00BD722E">
      <w:pPr>
        <w:ind w:firstLine="567"/>
        <w:jc w:val="both"/>
        <w:rPr>
          <w:sz w:val="28"/>
          <w:szCs w:val="28"/>
        </w:rPr>
      </w:pPr>
      <w:r w:rsidRPr="00AB01B3">
        <w:rPr>
          <w:sz w:val="28"/>
          <w:szCs w:val="28"/>
        </w:rPr>
        <w:t>За</w:t>
      </w:r>
      <w:r>
        <w:rPr>
          <w:sz w:val="28"/>
          <w:szCs w:val="28"/>
        </w:rPr>
        <w:t xml:space="preserve"> </w:t>
      </w:r>
      <w:r w:rsidRPr="00AB01B3">
        <w:rPr>
          <w:sz w:val="28"/>
          <w:szCs w:val="28"/>
        </w:rPr>
        <w:t>- единогласно.</w:t>
      </w:r>
    </w:p>
    <w:p w:rsidR="00BD722E" w:rsidRPr="00D27EFC" w:rsidRDefault="00BD722E" w:rsidP="00BD722E">
      <w:pPr>
        <w:ind w:firstLine="567"/>
        <w:jc w:val="both"/>
        <w:rPr>
          <w:sz w:val="28"/>
          <w:szCs w:val="28"/>
        </w:rPr>
      </w:pPr>
      <w:r w:rsidRPr="00AB01B3">
        <w:rPr>
          <w:sz w:val="28"/>
          <w:szCs w:val="28"/>
        </w:rPr>
        <w:t xml:space="preserve">РЕШИЛИ: Поддержать проект решения </w:t>
      </w:r>
      <w:r w:rsidRPr="00473D72">
        <w:rPr>
          <w:sz w:val="28"/>
          <w:szCs w:val="28"/>
          <w:lang w:val="uk-UA"/>
        </w:rPr>
        <w:t>«</w:t>
      </w:r>
      <w:r w:rsidRPr="00473D72">
        <w:rPr>
          <w:bCs/>
          <w:sz w:val="28"/>
          <w:szCs w:val="28"/>
          <w:lang w:val="uk-UA"/>
        </w:rPr>
        <w:t xml:space="preserve">Про виділення з бюджету </w:t>
      </w:r>
      <w:r>
        <w:rPr>
          <w:bCs/>
          <w:sz w:val="28"/>
          <w:szCs w:val="28"/>
          <w:lang w:val="uk-UA"/>
        </w:rPr>
        <w:t xml:space="preserve">       </w:t>
      </w:r>
      <w:r w:rsidRPr="00473D72">
        <w:rPr>
          <w:bCs/>
          <w:sz w:val="28"/>
          <w:szCs w:val="28"/>
          <w:lang w:val="uk-UA"/>
        </w:rPr>
        <w:t xml:space="preserve">м. Одеси на 2019 </w:t>
      </w:r>
      <w:proofErr w:type="gramStart"/>
      <w:r w:rsidRPr="00473D72">
        <w:rPr>
          <w:bCs/>
          <w:sz w:val="28"/>
          <w:szCs w:val="28"/>
          <w:lang w:val="uk-UA"/>
        </w:rPr>
        <w:t>р</w:t>
      </w:r>
      <w:proofErr w:type="gramEnd"/>
      <w:r w:rsidRPr="00473D72">
        <w:rPr>
          <w:bCs/>
          <w:sz w:val="28"/>
          <w:szCs w:val="28"/>
          <w:lang w:val="uk-UA"/>
        </w:rPr>
        <w:t>ік коштів комунальному підприємству «Теплопостачання міста Одеси»</w:t>
      </w:r>
      <w:r w:rsidRPr="00473D72">
        <w:rPr>
          <w:sz w:val="28"/>
          <w:szCs w:val="28"/>
          <w:lang w:val="uk-UA"/>
        </w:rPr>
        <w:t xml:space="preserve"> у частині компенсації витрат на надання населенню та іншим групам споживачів м. Одеси послуг з централізованого опалення та послуг з постачання теплової енергії, що становлять загальний економічний інтерес»</w:t>
      </w:r>
      <w:r w:rsidRPr="004801B4">
        <w:rPr>
          <w:sz w:val="28"/>
          <w:szCs w:val="28"/>
          <w:lang w:val="uk-UA"/>
        </w:rPr>
        <w:t xml:space="preserve"> </w:t>
      </w:r>
      <w:r w:rsidRPr="00AB01B3">
        <w:rPr>
          <w:sz w:val="28"/>
          <w:szCs w:val="28"/>
        </w:rPr>
        <w:t>и вынести его на рассмотрение сессии О</w:t>
      </w:r>
      <w:r>
        <w:rPr>
          <w:sz w:val="28"/>
          <w:szCs w:val="28"/>
        </w:rPr>
        <w:t>д</w:t>
      </w:r>
      <w:r w:rsidRPr="00AB01B3">
        <w:rPr>
          <w:sz w:val="28"/>
          <w:szCs w:val="28"/>
        </w:rPr>
        <w:t>есского городского со</w:t>
      </w:r>
      <w:r>
        <w:rPr>
          <w:sz w:val="28"/>
          <w:szCs w:val="28"/>
        </w:rPr>
        <w:t>в</w:t>
      </w:r>
      <w:r w:rsidRPr="00AB01B3">
        <w:rPr>
          <w:sz w:val="28"/>
          <w:szCs w:val="28"/>
        </w:rPr>
        <w:t xml:space="preserve">ета. </w:t>
      </w:r>
    </w:p>
    <w:p w:rsidR="002A53E2" w:rsidRDefault="002A53E2" w:rsidP="00BD722E">
      <w:pPr>
        <w:ind w:right="-1" w:firstLine="567"/>
        <w:jc w:val="both"/>
        <w:rPr>
          <w:sz w:val="28"/>
          <w:szCs w:val="28"/>
        </w:rPr>
      </w:pPr>
    </w:p>
    <w:p w:rsidR="002A53E2" w:rsidRDefault="002A53E2" w:rsidP="002A53E2">
      <w:pPr>
        <w:ind w:firstLine="567"/>
        <w:jc w:val="both"/>
        <w:rPr>
          <w:sz w:val="28"/>
          <w:szCs w:val="28"/>
          <w:lang w:eastAsia="ru-RU"/>
        </w:rPr>
      </w:pPr>
      <w:r>
        <w:rPr>
          <w:sz w:val="28"/>
          <w:szCs w:val="28"/>
          <w:lang w:eastAsia="ru-RU"/>
        </w:rPr>
        <w:t>Голосовали за выделение в 2019 году департаменту городского хозяйства сре</w:t>
      </w:r>
      <w:proofErr w:type="gramStart"/>
      <w:r>
        <w:rPr>
          <w:sz w:val="28"/>
          <w:szCs w:val="28"/>
          <w:lang w:eastAsia="ru-RU"/>
        </w:rPr>
        <w:t>дств дл</w:t>
      </w:r>
      <w:proofErr w:type="gramEnd"/>
      <w:r>
        <w:rPr>
          <w:sz w:val="28"/>
          <w:szCs w:val="28"/>
          <w:lang w:eastAsia="ru-RU"/>
        </w:rPr>
        <w:t>я оказания финансовой помощи коммунальному предприятию «Теплоснабжение города Одессы»</w:t>
      </w:r>
      <w:r>
        <w:rPr>
          <w:sz w:val="28"/>
          <w:szCs w:val="28"/>
          <w:lang w:val="uk-UA" w:eastAsia="ru-RU"/>
        </w:rPr>
        <w:t xml:space="preserve"> </w:t>
      </w:r>
      <w:r>
        <w:rPr>
          <w:sz w:val="28"/>
          <w:szCs w:val="28"/>
          <w:lang w:eastAsia="ru-RU"/>
        </w:rPr>
        <w:t xml:space="preserve">в сумме 25,0 млн. </w:t>
      </w:r>
      <w:proofErr w:type="spellStart"/>
      <w:r>
        <w:rPr>
          <w:sz w:val="28"/>
          <w:szCs w:val="28"/>
          <w:lang w:eastAsia="ru-RU"/>
        </w:rPr>
        <w:t>гривень</w:t>
      </w:r>
      <w:proofErr w:type="spellEnd"/>
      <w:r>
        <w:rPr>
          <w:sz w:val="28"/>
          <w:szCs w:val="28"/>
          <w:lang w:eastAsia="ru-RU"/>
        </w:rPr>
        <w:t xml:space="preserve">: </w:t>
      </w:r>
    </w:p>
    <w:p w:rsidR="002A53E2" w:rsidRPr="00CE731F" w:rsidRDefault="002A53E2" w:rsidP="002A53E2">
      <w:pPr>
        <w:pStyle w:val="2"/>
        <w:shd w:val="clear" w:color="auto" w:fill="FFFFFF"/>
        <w:spacing w:before="0" w:beforeAutospacing="0" w:after="0" w:afterAutospacing="0"/>
        <w:ind w:right="29" w:firstLine="709"/>
        <w:jc w:val="both"/>
        <w:rPr>
          <w:sz w:val="28"/>
          <w:szCs w:val="28"/>
          <w:lang w:val="ru-RU"/>
        </w:rPr>
      </w:pPr>
      <w:r w:rsidRPr="00CE731F">
        <w:rPr>
          <w:sz w:val="28"/>
          <w:szCs w:val="28"/>
          <w:lang w:val="ru-RU"/>
        </w:rPr>
        <w:t xml:space="preserve">За – единогласно. </w:t>
      </w:r>
    </w:p>
    <w:p w:rsidR="002A53E2" w:rsidRDefault="002A53E2" w:rsidP="002A53E2">
      <w:pPr>
        <w:ind w:firstLine="567"/>
        <w:jc w:val="both"/>
        <w:rPr>
          <w:sz w:val="28"/>
          <w:szCs w:val="28"/>
          <w:lang w:eastAsia="ru-RU"/>
        </w:rPr>
      </w:pPr>
      <w:r w:rsidRPr="00CE731F">
        <w:rPr>
          <w:sz w:val="28"/>
          <w:szCs w:val="28"/>
          <w:lang w:eastAsia="ru-RU"/>
        </w:rPr>
        <w:t>РЕШИЛИ: Согласовать в</w:t>
      </w:r>
      <w:r>
        <w:rPr>
          <w:sz w:val="28"/>
          <w:szCs w:val="28"/>
          <w:lang w:eastAsia="ru-RU"/>
        </w:rPr>
        <w:t>ы</w:t>
      </w:r>
      <w:r w:rsidRPr="00CE731F">
        <w:rPr>
          <w:sz w:val="28"/>
          <w:szCs w:val="28"/>
          <w:lang w:eastAsia="ru-RU"/>
        </w:rPr>
        <w:t xml:space="preserve">деление </w:t>
      </w:r>
      <w:r>
        <w:rPr>
          <w:sz w:val="28"/>
          <w:szCs w:val="28"/>
          <w:lang w:eastAsia="ru-RU"/>
        </w:rPr>
        <w:t>департаменту городского хозяйства средств для оказания финансовой помощи коммунальному предприятию «Теплоснабжение города Одессы»</w:t>
      </w:r>
      <w:r w:rsidRPr="00CE731F">
        <w:rPr>
          <w:sz w:val="28"/>
          <w:szCs w:val="28"/>
          <w:lang w:eastAsia="ru-RU"/>
        </w:rPr>
        <w:t xml:space="preserve"> </w:t>
      </w:r>
      <w:r>
        <w:rPr>
          <w:sz w:val="28"/>
          <w:szCs w:val="28"/>
          <w:lang w:eastAsia="ru-RU"/>
        </w:rPr>
        <w:t xml:space="preserve">средств в сумме 25,0 </w:t>
      </w:r>
      <w:proofErr w:type="spellStart"/>
      <w:r>
        <w:rPr>
          <w:sz w:val="28"/>
          <w:szCs w:val="28"/>
          <w:lang w:eastAsia="ru-RU"/>
        </w:rPr>
        <w:t>млн</w:t>
      </w:r>
      <w:proofErr w:type="gramStart"/>
      <w:r>
        <w:rPr>
          <w:sz w:val="28"/>
          <w:szCs w:val="28"/>
          <w:lang w:eastAsia="ru-RU"/>
        </w:rPr>
        <w:t>.г</w:t>
      </w:r>
      <w:proofErr w:type="gramEnd"/>
      <w:r>
        <w:rPr>
          <w:sz w:val="28"/>
          <w:szCs w:val="28"/>
          <w:lang w:eastAsia="ru-RU"/>
        </w:rPr>
        <w:t>ривень</w:t>
      </w:r>
      <w:proofErr w:type="spellEnd"/>
      <w:r>
        <w:rPr>
          <w:sz w:val="28"/>
          <w:szCs w:val="28"/>
          <w:lang w:eastAsia="ru-RU"/>
        </w:rPr>
        <w:t>.</w:t>
      </w:r>
    </w:p>
    <w:p w:rsidR="00BD722E" w:rsidRPr="00A06544" w:rsidRDefault="00BD722E" w:rsidP="00BD722E"/>
    <w:p w:rsidR="002A53E2" w:rsidRDefault="002A53E2" w:rsidP="00BD722E">
      <w:pPr>
        <w:ind w:firstLine="567"/>
        <w:jc w:val="both"/>
        <w:rPr>
          <w:sz w:val="28"/>
          <w:szCs w:val="28"/>
        </w:rPr>
      </w:pPr>
    </w:p>
    <w:p w:rsidR="0068547D" w:rsidRPr="00473D72" w:rsidRDefault="00BD722E" w:rsidP="0068547D">
      <w:pPr>
        <w:ind w:firstLine="567"/>
        <w:jc w:val="both"/>
        <w:rPr>
          <w:sz w:val="28"/>
          <w:szCs w:val="28"/>
          <w:lang w:val="uk-UA"/>
        </w:rPr>
      </w:pPr>
      <w:r w:rsidRPr="004801B4">
        <w:rPr>
          <w:sz w:val="28"/>
          <w:szCs w:val="28"/>
        </w:rPr>
        <w:t xml:space="preserve">СЛУШАЛИ: Информацию </w:t>
      </w:r>
      <w:proofErr w:type="spellStart"/>
      <w:r w:rsidRPr="00E816E4">
        <w:rPr>
          <w:sz w:val="28"/>
          <w:szCs w:val="28"/>
          <w:lang w:eastAsia="ru-RU"/>
        </w:rPr>
        <w:t>и.о</w:t>
      </w:r>
      <w:proofErr w:type="gramStart"/>
      <w:r w:rsidRPr="00E816E4">
        <w:rPr>
          <w:sz w:val="28"/>
          <w:szCs w:val="28"/>
          <w:lang w:eastAsia="ru-RU"/>
        </w:rPr>
        <w:t>.д</w:t>
      </w:r>
      <w:proofErr w:type="gramEnd"/>
      <w:r w:rsidRPr="00E816E4">
        <w:rPr>
          <w:sz w:val="28"/>
          <w:szCs w:val="28"/>
          <w:lang w:eastAsia="ru-RU"/>
        </w:rPr>
        <w:t>иректора</w:t>
      </w:r>
      <w:proofErr w:type="spellEnd"/>
      <w:r w:rsidRPr="00E816E4">
        <w:rPr>
          <w:sz w:val="28"/>
          <w:szCs w:val="28"/>
          <w:lang w:eastAsia="ru-RU"/>
        </w:rPr>
        <w:t xml:space="preserve"> коммунального предприятия</w:t>
      </w:r>
      <w:r>
        <w:rPr>
          <w:sz w:val="28"/>
          <w:szCs w:val="28"/>
          <w:lang w:eastAsia="ru-RU"/>
        </w:rPr>
        <w:t xml:space="preserve"> «Теплоснабжение города Одессы» Михайлова А.В. </w:t>
      </w:r>
      <w:r w:rsidRPr="006A7157">
        <w:rPr>
          <w:sz w:val="28"/>
          <w:szCs w:val="28"/>
        </w:rPr>
        <w:t xml:space="preserve">по  проекту решения </w:t>
      </w:r>
      <w:r w:rsidRPr="00473D72">
        <w:rPr>
          <w:sz w:val="28"/>
          <w:szCs w:val="28"/>
          <w:lang w:val="uk-UA"/>
        </w:rPr>
        <w:t>«</w:t>
      </w:r>
      <w:r w:rsidRPr="00473D72">
        <w:rPr>
          <w:bCs/>
          <w:sz w:val="28"/>
          <w:szCs w:val="28"/>
          <w:lang w:val="uk-UA"/>
        </w:rPr>
        <w:t>Про вид</w:t>
      </w:r>
      <w:r>
        <w:rPr>
          <w:bCs/>
          <w:sz w:val="28"/>
          <w:szCs w:val="28"/>
          <w:lang w:val="uk-UA"/>
        </w:rPr>
        <w:t>ілення з бюджету м. Одеси на 2020</w:t>
      </w:r>
      <w:r w:rsidRPr="00473D72">
        <w:rPr>
          <w:bCs/>
          <w:sz w:val="28"/>
          <w:szCs w:val="28"/>
          <w:lang w:val="uk-UA"/>
        </w:rPr>
        <w:t xml:space="preserve"> рік коштів комунальному підприємству «Теплопостачання міста Одеси»</w:t>
      </w:r>
      <w:r w:rsidRPr="00473D72">
        <w:rPr>
          <w:sz w:val="28"/>
          <w:szCs w:val="28"/>
          <w:lang w:val="uk-UA"/>
        </w:rPr>
        <w:t xml:space="preserve"> у частині компенсації витрат на надання населенню та іншим групам споживачів м. Одеси послуг з централізованого опалення та послуг з постачання теплової енергії, що становлять загальний економічний інтерес»</w:t>
      </w:r>
      <w:r w:rsidR="0068547D">
        <w:rPr>
          <w:sz w:val="28"/>
          <w:szCs w:val="28"/>
          <w:lang w:val="uk-UA"/>
        </w:rPr>
        <w:t xml:space="preserve"> </w:t>
      </w:r>
      <w:r w:rsidR="0068547D">
        <w:rPr>
          <w:sz w:val="28"/>
          <w:szCs w:val="28"/>
        </w:rPr>
        <w:t>(обращение департамента городского хозяйства № 2740/</w:t>
      </w:r>
      <w:proofErr w:type="spellStart"/>
      <w:r w:rsidR="0068547D">
        <w:rPr>
          <w:sz w:val="28"/>
          <w:szCs w:val="28"/>
        </w:rPr>
        <w:t>вих</w:t>
      </w:r>
      <w:proofErr w:type="spellEnd"/>
      <w:r w:rsidR="0068547D">
        <w:rPr>
          <w:sz w:val="28"/>
          <w:szCs w:val="28"/>
        </w:rPr>
        <w:t xml:space="preserve"> от 19.11.2019 года)</w:t>
      </w:r>
      <w:r w:rsidR="0068547D" w:rsidRPr="00473D72">
        <w:rPr>
          <w:sz w:val="28"/>
          <w:szCs w:val="28"/>
          <w:lang w:val="uk-UA"/>
        </w:rPr>
        <w:t>.</w:t>
      </w:r>
    </w:p>
    <w:p w:rsidR="00BD722E" w:rsidRPr="00AB01B3" w:rsidRDefault="00BD722E" w:rsidP="00BD722E">
      <w:pPr>
        <w:ind w:firstLine="567"/>
        <w:jc w:val="both"/>
        <w:rPr>
          <w:sz w:val="28"/>
          <w:szCs w:val="28"/>
        </w:rPr>
      </w:pPr>
      <w:r w:rsidRPr="00AB01B3">
        <w:rPr>
          <w:sz w:val="28"/>
          <w:szCs w:val="28"/>
        </w:rPr>
        <w:t>Голосовали за данный проект решения:</w:t>
      </w:r>
    </w:p>
    <w:p w:rsidR="00BD722E" w:rsidRPr="00AB01B3" w:rsidRDefault="00BD722E" w:rsidP="00BD722E">
      <w:pPr>
        <w:ind w:firstLine="567"/>
        <w:jc w:val="both"/>
        <w:rPr>
          <w:sz w:val="28"/>
          <w:szCs w:val="28"/>
        </w:rPr>
      </w:pPr>
      <w:r w:rsidRPr="00AB01B3">
        <w:rPr>
          <w:sz w:val="28"/>
          <w:szCs w:val="28"/>
        </w:rPr>
        <w:t>За</w:t>
      </w:r>
      <w:r>
        <w:rPr>
          <w:sz w:val="28"/>
          <w:szCs w:val="28"/>
        </w:rPr>
        <w:t xml:space="preserve"> </w:t>
      </w:r>
      <w:r w:rsidRPr="00AB01B3">
        <w:rPr>
          <w:sz w:val="28"/>
          <w:szCs w:val="28"/>
        </w:rPr>
        <w:t>- единогласно.</w:t>
      </w:r>
    </w:p>
    <w:p w:rsidR="00BD722E" w:rsidRPr="00AB01B3" w:rsidRDefault="00BD722E" w:rsidP="00BD722E">
      <w:pPr>
        <w:ind w:firstLine="567"/>
        <w:jc w:val="both"/>
        <w:rPr>
          <w:sz w:val="28"/>
          <w:szCs w:val="28"/>
        </w:rPr>
      </w:pPr>
      <w:r w:rsidRPr="00AB01B3">
        <w:rPr>
          <w:sz w:val="28"/>
          <w:szCs w:val="28"/>
        </w:rPr>
        <w:t xml:space="preserve">РЕШИЛИ: Поддержать проект решения </w:t>
      </w:r>
      <w:r w:rsidRPr="00473D72">
        <w:rPr>
          <w:sz w:val="28"/>
          <w:szCs w:val="28"/>
          <w:lang w:val="uk-UA"/>
        </w:rPr>
        <w:t>«</w:t>
      </w:r>
      <w:r w:rsidRPr="00473D72">
        <w:rPr>
          <w:bCs/>
          <w:sz w:val="28"/>
          <w:szCs w:val="28"/>
          <w:lang w:val="uk-UA"/>
        </w:rPr>
        <w:t xml:space="preserve">Про виділення з бюджету </w:t>
      </w:r>
      <w:r>
        <w:rPr>
          <w:bCs/>
          <w:sz w:val="28"/>
          <w:szCs w:val="28"/>
          <w:lang w:val="uk-UA"/>
        </w:rPr>
        <w:t xml:space="preserve">       </w:t>
      </w:r>
      <w:r w:rsidRPr="00473D72">
        <w:rPr>
          <w:bCs/>
          <w:sz w:val="28"/>
          <w:szCs w:val="28"/>
          <w:lang w:val="uk-UA"/>
        </w:rPr>
        <w:t>м. Одеси на 20</w:t>
      </w:r>
      <w:r w:rsidR="00804336" w:rsidRPr="00804336">
        <w:rPr>
          <w:bCs/>
          <w:sz w:val="28"/>
          <w:szCs w:val="28"/>
        </w:rPr>
        <w:t>20</w:t>
      </w:r>
      <w:r w:rsidRPr="00473D72">
        <w:rPr>
          <w:bCs/>
          <w:sz w:val="28"/>
          <w:szCs w:val="28"/>
          <w:lang w:val="uk-UA"/>
        </w:rPr>
        <w:t xml:space="preserve"> </w:t>
      </w:r>
      <w:proofErr w:type="gramStart"/>
      <w:r w:rsidRPr="00473D72">
        <w:rPr>
          <w:bCs/>
          <w:sz w:val="28"/>
          <w:szCs w:val="28"/>
          <w:lang w:val="uk-UA"/>
        </w:rPr>
        <w:t>р</w:t>
      </w:r>
      <w:proofErr w:type="gramEnd"/>
      <w:r w:rsidRPr="00473D72">
        <w:rPr>
          <w:bCs/>
          <w:sz w:val="28"/>
          <w:szCs w:val="28"/>
          <w:lang w:val="uk-UA"/>
        </w:rPr>
        <w:t>ік коштів комунальному підприємству «Теплопостачання міста Одеси»</w:t>
      </w:r>
      <w:r w:rsidRPr="00473D72">
        <w:rPr>
          <w:sz w:val="28"/>
          <w:szCs w:val="28"/>
          <w:lang w:val="uk-UA"/>
        </w:rPr>
        <w:t xml:space="preserve"> у частині компенсації витрат на надання населенню та іншим групам споживачів м. Одеси послуг з централізованого опалення та послуг з постачання теплової енергії, що становлять загальний економічний інтерес»</w:t>
      </w:r>
      <w:r w:rsidRPr="004801B4">
        <w:rPr>
          <w:sz w:val="28"/>
          <w:szCs w:val="28"/>
          <w:lang w:val="uk-UA"/>
        </w:rPr>
        <w:t xml:space="preserve"> </w:t>
      </w:r>
      <w:r w:rsidRPr="00AB01B3">
        <w:rPr>
          <w:sz w:val="28"/>
          <w:szCs w:val="28"/>
        </w:rPr>
        <w:t>и вынести его на рассмотрение сессии О</w:t>
      </w:r>
      <w:r>
        <w:rPr>
          <w:sz w:val="28"/>
          <w:szCs w:val="28"/>
        </w:rPr>
        <w:t>д</w:t>
      </w:r>
      <w:r w:rsidRPr="00AB01B3">
        <w:rPr>
          <w:sz w:val="28"/>
          <w:szCs w:val="28"/>
        </w:rPr>
        <w:t>есского городского со</w:t>
      </w:r>
      <w:r>
        <w:rPr>
          <w:sz w:val="28"/>
          <w:szCs w:val="28"/>
        </w:rPr>
        <w:t>в</w:t>
      </w:r>
      <w:r w:rsidRPr="00AB01B3">
        <w:rPr>
          <w:sz w:val="28"/>
          <w:szCs w:val="28"/>
        </w:rPr>
        <w:t xml:space="preserve">ета. </w:t>
      </w:r>
    </w:p>
    <w:p w:rsidR="00BD722E" w:rsidRPr="00A06544" w:rsidRDefault="00BD722E" w:rsidP="00BD722E">
      <w:pPr>
        <w:ind w:right="-1" w:firstLine="567"/>
        <w:jc w:val="both"/>
        <w:rPr>
          <w:sz w:val="28"/>
          <w:szCs w:val="28"/>
          <w:lang w:val="uk-UA"/>
        </w:rPr>
      </w:pPr>
    </w:p>
    <w:p w:rsidR="002A53E2" w:rsidRDefault="002A53E2" w:rsidP="002A53E2">
      <w:pPr>
        <w:ind w:firstLine="567"/>
        <w:jc w:val="both"/>
        <w:rPr>
          <w:sz w:val="28"/>
          <w:szCs w:val="28"/>
          <w:lang w:eastAsia="ru-RU"/>
        </w:rPr>
      </w:pPr>
      <w:r>
        <w:rPr>
          <w:sz w:val="28"/>
          <w:szCs w:val="28"/>
          <w:lang w:eastAsia="ru-RU"/>
        </w:rPr>
        <w:lastRenderedPageBreak/>
        <w:t xml:space="preserve">Голосовали за выделение </w:t>
      </w:r>
      <w:r w:rsidR="003D6394">
        <w:rPr>
          <w:sz w:val="28"/>
          <w:szCs w:val="28"/>
          <w:lang w:eastAsia="ru-RU"/>
        </w:rPr>
        <w:t>на</w:t>
      </w:r>
      <w:r>
        <w:rPr>
          <w:sz w:val="28"/>
          <w:szCs w:val="28"/>
          <w:lang w:eastAsia="ru-RU"/>
        </w:rPr>
        <w:t xml:space="preserve"> 2020 год департаменту городского хозяйства сре</w:t>
      </w:r>
      <w:proofErr w:type="gramStart"/>
      <w:r>
        <w:rPr>
          <w:sz w:val="28"/>
          <w:szCs w:val="28"/>
          <w:lang w:eastAsia="ru-RU"/>
        </w:rPr>
        <w:t>дств дл</w:t>
      </w:r>
      <w:proofErr w:type="gramEnd"/>
      <w:r>
        <w:rPr>
          <w:sz w:val="28"/>
          <w:szCs w:val="28"/>
          <w:lang w:eastAsia="ru-RU"/>
        </w:rPr>
        <w:t>я оказания финансовой помощи коммунальному предприятию «Теплоснабжение города Одессы»</w:t>
      </w:r>
      <w:r>
        <w:rPr>
          <w:sz w:val="28"/>
          <w:szCs w:val="28"/>
          <w:lang w:val="uk-UA" w:eastAsia="ru-RU"/>
        </w:rPr>
        <w:t xml:space="preserve"> </w:t>
      </w:r>
      <w:r>
        <w:rPr>
          <w:sz w:val="28"/>
          <w:szCs w:val="28"/>
          <w:lang w:eastAsia="ru-RU"/>
        </w:rPr>
        <w:t xml:space="preserve">в сумме 455,0 млн. </w:t>
      </w:r>
      <w:proofErr w:type="spellStart"/>
      <w:r>
        <w:rPr>
          <w:sz w:val="28"/>
          <w:szCs w:val="28"/>
          <w:lang w:eastAsia="ru-RU"/>
        </w:rPr>
        <w:t>гривень</w:t>
      </w:r>
      <w:proofErr w:type="spellEnd"/>
      <w:r>
        <w:rPr>
          <w:sz w:val="28"/>
          <w:szCs w:val="28"/>
          <w:lang w:eastAsia="ru-RU"/>
        </w:rPr>
        <w:t xml:space="preserve">: </w:t>
      </w:r>
    </w:p>
    <w:p w:rsidR="002A53E2" w:rsidRPr="00CE731F" w:rsidRDefault="002A53E2" w:rsidP="002A53E2">
      <w:pPr>
        <w:pStyle w:val="2"/>
        <w:shd w:val="clear" w:color="auto" w:fill="FFFFFF"/>
        <w:spacing w:before="0" w:beforeAutospacing="0" w:after="0" w:afterAutospacing="0"/>
        <w:ind w:right="29" w:firstLine="709"/>
        <w:jc w:val="both"/>
        <w:rPr>
          <w:sz w:val="28"/>
          <w:szCs w:val="28"/>
          <w:lang w:val="ru-RU"/>
        </w:rPr>
      </w:pPr>
      <w:r w:rsidRPr="00CE731F">
        <w:rPr>
          <w:sz w:val="28"/>
          <w:szCs w:val="28"/>
          <w:lang w:val="ru-RU"/>
        </w:rPr>
        <w:t xml:space="preserve">За – единогласно. </w:t>
      </w:r>
    </w:p>
    <w:p w:rsidR="002A53E2" w:rsidRDefault="002A53E2" w:rsidP="002A53E2">
      <w:pPr>
        <w:ind w:firstLine="567"/>
        <w:jc w:val="both"/>
        <w:rPr>
          <w:sz w:val="28"/>
          <w:szCs w:val="28"/>
          <w:lang w:eastAsia="ru-RU"/>
        </w:rPr>
      </w:pPr>
      <w:r w:rsidRPr="00CE731F">
        <w:rPr>
          <w:sz w:val="28"/>
          <w:szCs w:val="28"/>
          <w:lang w:eastAsia="ru-RU"/>
        </w:rPr>
        <w:t>РЕШИЛИ: Согласовать в</w:t>
      </w:r>
      <w:r>
        <w:rPr>
          <w:sz w:val="28"/>
          <w:szCs w:val="28"/>
          <w:lang w:eastAsia="ru-RU"/>
        </w:rPr>
        <w:t>ы</w:t>
      </w:r>
      <w:r w:rsidRPr="00CE731F">
        <w:rPr>
          <w:sz w:val="28"/>
          <w:szCs w:val="28"/>
          <w:lang w:eastAsia="ru-RU"/>
        </w:rPr>
        <w:t xml:space="preserve">деление </w:t>
      </w:r>
      <w:r>
        <w:rPr>
          <w:sz w:val="28"/>
          <w:szCs w:val="28"/>
          <w:lang w:eastAsia="ru-RU"/>
        </w:rPr>
        <w:t>департаменту городского хозяйства средств для оказания финансовой помощи коммунальному предприятию «Теплоснабжение города Одессы»</w:t>
      </w:r>
      <w:r w:rsidRPr="00CE731F">
        <w:rPr>
          <w:sz w:val="28"/>
          <w:szCs w:val="28"/>
          <w:lang w:eastAsia="ru-RU"/>
        </w:rPr>
        <w:t xml:space="preserve"> </w:t>
      </w:r>
      <w:r>
        <w:rPr>
          <w:sz w:val="28"/>
          <w:szCs w:val="28"/>
          <w:lang w:eastAsia="ru-RU"/>
        </w:rPr>
        <w:t xml:space="preserve">средств в сумме 455,0 </w:t>
      </w:r>
      <w:proofErr w:type="spellStart"/>
      <w:r>
        <w:rPr>
          <w:sz w:val="28"/>
          <w:szCs w:val="28"/>
          <w:lang w:eastAsia="ru-RU"/>
        </w:rPr>
        <w:t>млн</w:t>
      </w:r>
      <w:proofErr w:type="gramStart"/>
      <w:r>
        <w:rPr>
          <w:sz w:val="28"/>
          <w:szCs w:val="28"/>
          <w:lang w:eastAsia="ru-RU"/>
        </w:rPr>
        <w:t>.г</w:t>
      </w:r>
      <w:proofErr w:type="gramEnd"/>
      <w:r>
        <w:rPr>
          <w:sz w:val="28"/>
          <w:szCs w:val="28"/>
          <w:lang w:eastAsia="ru-RU"/>
        </w:rPr>
        <w:t>ривень</w:t>
      </w:r>
      <w:proofErr w:type="spellEnd"/>
      <w:r>
        <w:rPr>
          <w:sz w:val="28"/>
          <w:szCs w:val="28"/>
          <w:lang w:eastAsia="ru-RU"/>
        </w:rPr>
        <w:t>.</w:t>
      </w:r>
    </w:p>
    <w:p w:rsidR="00BD722E" w:rsidRDefault="00BD722E" w:rsidP="00D31874">
      <w:pPr>
        <w:ind w:firstLine="567"/>
        <w:jc w:val="both"/>
        <w:rPr>
          <w:b/>
          <w:bCs/>
          <w:kern w:val="1"/>
          <w:sz w:val="28"/>
          <w:szCs w:val="28"/>
          <w:u w:val="single"/>
          <w:lang w:val="uk-UA"/>
        </w:rPr>
      </w:pPr>
    </w:p>
    <w:p w:rsidR="002A53E2" w:rsidRPr="00BD722E" w:rsidRDefault="002A53E2" w:rsidP="00D31874">
      <w:pPr>
        <w:ind w:firstLine="567"/>
        <w:jc w:val="both"/>
        <w:rPr>
          <w:b/>
          <w:bCs/>
          <w:kern w:val="1"/>
          <w:sz w:val="28"/>
          <w:szCs w:val="28"/>
          <w:u w:val="single"/>
          <w:lang w:val="uk-UA"/>
        </w:rPr>
      </w:pPr>
    </w:p>
    <w:p w:rsidR="00D31874" w:rsidRDefault="00D31874" w:rsidP="00D31874">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корректировкам бюджета города Одессы на 2019 год (</w:t>
      </w:r>
      <w:r>
        <w:rPr>
          <w:sz w:val="28"/>
          <w:szCs w:val="28"/>
        </w:rPr>
        <w:t xml:space="preserve">письмо департамента финансов </w:t>
      </w:r>
      <w:r>
        <w:rPr>
          <w:sz w:val="28"/>
          <w:szCs w:val="28"/>
          <w:lang w:val="uk-UA"/>
        </w:rPr>
        <w:t xml:space="preserve">№04-14/458/1691 от 12.11.2019 </w:t>
      </w:r>
      <w:proofErr w:type="spellStart"/>
      <w:r>
        <w:rPr>
          <w:sz w:val="28"/>
          <w:szCs w:val="28"/>
          <w:lang w:val="uk-UA"/>
        </w:rPr>
        <w:t>года</w:t>
      </w:r>
      <w:proofErr w:type="spellEnd"/>
      <w:r>
        <w:rPr>
          <w:sz w:val="28"/>
          <w:szCs w:val="28"/>
        </w:rPr>
        <w:t>).</w:t>
      </w:r>
    </w:p>
    <w:p w:rsidR="00D31874" w:rsidRDefault="00D31874" w:rsidP="00D31874">
      <w:pPr>
        <w:ind w:firstLine="567"/>
        <w:jc w:val="both"/>
        <w:rPr>
          <w:sz w:val="28"/>
          <w:szCs w:val="28"/>
        </w:rPr>
      </w:pPr>
      <w:r>
        <w:rPr>
          <w:sz w:val="28"/>
          <w:szCs w:val="28"/>
        </w:rPr>
        <w:t>Голосовали за следующие корректировки бюджета:</w:t>
      </w:r>
    </w:p>
    <w:p w:rsidR="00D31874" w:rsidRPr="00D31874" w:rsidRDefault="00D31874" w:rsidP="003F5212">
      <w:pPr>
        <w:ind w:right="-256" w:firstLine="567"/>
        <w:jc w:val="both"/>
        <w:rPr>
          <w:sz w:val="24"/>
          <w:szCs w:val="24"/>
          <w:lang w:val="uk-UA"/>
        </w:rPr>
      </w:pPr>
      <w:r w:rsidRPr="00D31874">
        <w:rPr>
          <w:sz w:val="24"/>
          <w:szCs w:val="24"/>
          <w:lang w:val="uk-UA"/>
        </w:rPr>
        <w:t>Розпорядженням Одеського міського голови від 07 листопада 2019 року № 1032 визначена дата сесії Одеської міської ради – 11 грудня 2019 року та до 12 листопада 2019 року необхідно підготувати для розгляду сесії проекти рішень.</w:t>
      </w:r>
    </w:p>
    <w:p w:rsidR="00D31874" w:rsidRPr="00D31874" w:rsidRDefault="00D31874" w:rsidP="003F5212">
      <w:pPr>
        <w:pStyle w:val="2"/>
        <w:shd w:val="clear" w:color="auto" w:fill="FFFFFF"/>
        <w:spacing w:before="0" w:beforeAutospacing="0" w:after="0" w:afterAutospacing="0"/>
        <w:ind w:right="-256" w:firstLine="567"/>
        <w:jc w:val="both"/>
        <w:rPr>
          <w:b w:val="0"/>
          <w:sz w:val="24"/>
          <w:szCs w:val="24"/>
        </w:rPr>
      </w:pPr>
      <w:r w:rsidRPr="00D31874">
        <w:rPr>
          <w:b w:val="0"/>
          <w:sz w:val="24"/>
          <w:szCs w:val="24"/>
        </w:rPr>
        <w:t>Направляємо пропозиції по внесенню змін до бюджету міста Одеси на 2019 рік, які обумовлені наступним:</w:t>
      </w:r>
    </w:p>
    <w:p w:rsidR="00D31874" w:rsidRPr="00D31874" w:rsidRDefault="00D31874" w:rsidP="003F5212">
      <w:pPr>
        <w:ind w:right="-256" w:firstLine="567"/>
        <w:jc w:val="both"/>
        <w:rPr>
          <w:sz w:val="24"/>
          <w:szCs w:val="24"/>
          <w:lang w:val="uk-UA"/>
        </w:rPr>
      </w:pPr>
      <w:r w:rsidRPr="00D31874">
        <w:rPr>
          <w:sz w:val="24"/>
          <w:szCs w:val="24"/>
          <w:lang w:val="uk-UA"/>
        </w:rPr>
        <w:t>У бюджету міста Одеси на 2019 рік визначені видатки управлінню капітального будівництва Одеської міської ради за рахунок субвенції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за рахунок відповідної субвенції з державного бюджету (далі – Субвенція) у сумі 6 158 460 грн.</w:t>
      </w:r>
    </w:p>
    <w:p w:rsidR="00D31874" w:rsidRPr="00D31874" w:rsidRDefault="00D31874" w:rsidP="003F5212">
      <w:pPr>
        <w:ind w:right="-256" w:firstLine="567"/>
        <w:jc w:val="both"/>
        <w:rPr>
          <w:sz w:val="24"/>
          <w:szCs w:val="24"/>
          <w:lang w:val="uk-UA"/>
        </w:rPr>
      </w:pPr>
      <w:r w:rsidRPr="00D31874">
        <w:rPr>
          <w:sz w:val="24"/>
          <w:szCs w:val="24"/>
          <w:lang w:val="uk-UA"/>
        </w:rPr>
        <w:t>З метою придбання житла для зазначеної категорії громадян управлінням капітального будівництва Одеської міської ради розміщувались відповідні оголошення на офіційному сайті Одеської міської ради та в засобах масової інформації. Однак, станом на 06.11.2019 р. не надійшло необхідної кількості пропозицій для можливості освоєння вищезазначених коштів Субвенції. Освоєння коштів Субвенції у 2019 році складатиме 1 847 538 грн.</w:t>
      </w:r>
    </w:p>
    <w:p w:rsidR="00D31874" w:rsidRPr="00D31874" w:rsidRDefault="00D31874" w:rsidP="003F5212">
      <w:pPr>
        <w:ind w:right="-256" w:firstLine="567"/>
        <w:jc w:val="both"/>
        <w:rPr>
          <w:sz w:val="24"/>
          <w:szCs w:val="24"/>
          <w:lang w:val="uk-UA"/>
        </w:rPr>
      </w:pPr>
      <w:r w:rsidRPr="00D31874">
        <w:rPr>
          <w:sz w:val="24"/>
          <w:szCs w:val="24"/>
          <w:lang w:val="uk-UA"/>
        </w:rPr>
        <w:t>З метою освоєння у повному обсязі коштів Субвенції та враховуючи Порядок та умови надання у 2019 році субвенції з місцевого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затверджений постановою Кабінету Міністрів України від  15 листопада 2017 року № 877, управлінням капітального будівництва Одеської міської ради надано листа (</w:t>
      </w:r>
      <w:r w:rsidRPr="00D31874">
        <w:rPr>
          <w:i/>
          <w:sz w:val="24"/>
          <w:szCs w:val="24"/>
          <w:lang w:val="uk-UA"/>
        </w:rPr>
        <w:t>копія додається</w:t>
      </w:r>
      <w:r w:rsidRPr="00D31874">
        <w:rPr>
          <w:sz w:val="24"/>
          <w:szCs w:val="24"/>
          <w:lang w:val="uk-UA"/>
        </w:rPr>
        <w:t>) щодо визначення видатків департаменту праці та соціальної політики Одеської міської ради на виплату грошової компенсації за належні для отримання житлові приміщення для дітей з метою придбання житла для зазначеної категорії осіб за рахунок коштів Субвенції у сумі 4 310 922 грн.</w:t>
      </w:r>
    </w:p>
    <w:p w:rsidR="00D31874" w:rsidRPr="0014576D" w:rsidRDefault="00D31874" w:rsidP="00D31874">
      <w:pPr>
        <w:ind w:firstLine="567"/>
        <w:jc w:val="both"/>
        <w:rPr>
          <w:b/>
          <w:sz w:val="28"/>
          <w:szCs w:val="28"/>
          <w:lang w:val="uk-UA"/>
        </w:rPr>
      </w:pPr>
      <w:r w:rsidRPr="0014576D">
        <w:rPr>
          <w:b/>
          <w:sz w:val="28"/>
          <w:szCs w:val="28"/>
          <w:lang w:val="uk-UA"/>
        </w:rPr>
        <w:t xml:space="preserve">За – </w:t>
      </w:r>
      <w:proofErr w:type="spellStart"/>
      <w:r w:rsidRPr="0014576D">
        <w:rPr>
          <w:b/>
          <w:sz w:val="28"/>
          <w:szCs w:val="28"/>
          <w:lang w:val="uk-UA"/>
        </w:rPr>
        <w:t>единогласно</w:t>
      </w:r>
      <w:proofErr w:type="spellEnd"/>
      <w:r w:rsidRPr="0014576D">
        <w:rPr>
          <w:b/>
          <w:sz w:val="28"/>
          <w:szCs w:val="28"/>
          <w:lang w:val="uk-UA"/>
        </w:rPr>
        <w:t>.</w:t>
      </w:r>
    </w:p>
    <w:p w:rsidR="00D31874" w:rsidRDefault="00D31874" w:rsidP="00D31874">
      <w:pPr>
        <w:ind w:firstLine="567"/>
        <w:jc w:val="both"/>
        <w:rPr>
          <w:sz w:val="28"/>
          <w:szCs w:val="28"/>
          <w:lang w:val="uk-UA"/>
        </w:rPr>
      </w:pPr>
      <w:r>
        <w:rPr>
          <w:sz w:val="28"/>
          <w:szCs w:val="28"/>
        </w:rPr>
        <w:t xml:space="preserve">РЕШИЛИ: Согласовать корректировки бюджета города Одессы на 2019 год по письму департамента финансов № </w:t>
      </w:r>
      <w:r>
        <w:rPr>
          <w:sz w:val="28"/>
          <w:szCs w:val="28"/>
          <w:lang w:val="uk-UA"/>
        </w:rPr>
        <w:t xml:space="preserve">04-14/458/1691 от 12.11.2019 </w:t>
      </w:r>
      <w:proofErr w:type="spellStart"/>
      <w:r>
        <w:rPr>
          <w:sz w:val="28"/>
          <w:szCs w:val="28"/>
          <w:lang w:val="uk-UA"/>
        </w:rPr>
        <w:t>года</w:t>
      </w:r>
      <w:proofErr w:type="spellEnd"/>
      <w:r>
        <w:rPr>
          <w:sz w:val="28"/>
          <w:szCs w:val="28"/>
          <w:lang w:val="uk-UA"/>
        </w:rPr>
        <w:t>.</w:t>
      </w:r>
    </w:p>
    <w:p w:rsidR="00D31874" w:rsidRDefault="00D31874" w:rsidP="00D31874">
      <w:pPr>
        <w:ind w:firstLine="567"/>
        <w:jc w:val="both"/>
        <w:rPr>
          <w:sz w:val="28"/>
          <w:szCs w:val="28"/>
          <w:lang w:val="uk-UA"/>
        </w:rPr>
      </w:pPr>
    </w:p>
    <w:p w:rsidR="00475DA3" w:rsidRDefault="00475DA3" w:rsidP="00475DA3">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корректировкам бюджета города Одессы на 2019 год (</w:t>
      </w:r>
      <w:r>
        <w:rPr>
          <w:sz w:val="28"/>
          <w:szCs w:val="28"/>
        </w:rPr>
        <w:t xml:space="preserve">письмо департамента финансов </w:t>
      </w:r>
      <w:r>
        <w:rPr>
          <w:sz w:val="28"/>
          <w:szCs w:val="28"/>
          <w:lang w:val="uk-UA"/>
        </w:rPr>
        <w:t>№04-14/4</w:t>
      </w:r>
      <w:r w:rsidR="000D35A1">
        <w:rPr>
          <w:sz w:val="28"/>
          <w:szCs w:val="28"/>
          <w:lang w:val="uk-UA"/>
        </w:rPr>
        <w:t>65</w:t>
      </w:r>
      <w:r>
        <w:rPr>
          <w:sz w:val="28"/>
          <w:szCs w:val="28"/>
          <w:lang w:val="uk-UA"/>
        </w:rPr>
        <w:t>/1</w:t>
      </w:r>
      <w:r w:rsidR="000D35A1">
        <w:rPr>
          <w:sz w:val="28"/>
          <w:szCs w:val="28"/>
          <w:lang w:val="uk-UA"/>
        </w:rPr>
        <w:t xml:space="preserve">733 </w:t>
      </w:r>
      <w:r>
        <w:rPr>
          <w:sz w:val="28"/>
          <w:szCs w:val="28"/>
          <w:lang w:val="uk-UA"/>
        </w:rPr>
        <w:t>от 1</w:t>
      </w:r>
      <w:r w:rsidR="000D35A1">
        <w:rPr>
          <w:sz w:val="28"/>
          <w:szCs w:val="28"/>
          <w:lang w:val="uk-UA"/>
        </w:rPr>
        <w:t>9</w:t>
      </w:r>
      <w:r>
        <w:rPr>
          <w:sz w:val="28"/>
          <w:szCs w:val="28"/>
          <w:lang w:val="uk-UA"/>
        </w:rPr>
        <w:t xml:space="preserve">.11.2019 </w:t>
      </w:r>
      <w:proofErr w:type="spellStart"/>
      <w:r>
        <w:rPr>
          <w:sz w:val="28"/>
          <w:szCs w:val="28"/>
          <w:lang w:val="uk-UA"/>
        </w:rPr>
        <w:t>года</w:t>
      </w:r>
      <w:proofErr w:type="spellEnd"/>
      <w:r>
        <w:rPr>
          <w:sz w:val="28"/>
          <w:szCs w:val="28"/>
        </w:rPr>
        <w:t>).</w:t>
      </w:r>
    </w:p>
    <w:p w:rsidR="003D6394" w:rsidRDefault="003D6394" w:rsidP="00475DA3">
      <w:pPr>
        <w:ind w:firstLine="567"/>
        <w:jc w:val="both"/>
        <w:rPr>
          <w:sz w:val="28"/>
          <w:szCs w:val="28"/>
        </w:rPr>
      </w:pPr>
      <w:r>
        <w:rPr>
          <w:sz w:val="28"/>
          <w:szCs w:val="28"/>
        </w:rPr>
        <w:lastRenderedPageBreak/>
        <w:t>Выступили: Гончарук О.В., Шумахер Ю.Б., Звягин О.С.</w:t>
      </w:r>
    </w:p>
    <w:p w:rsidR="00475DA3" w:rsidRDefault="00475DA3" w:rsidP="00475DA3">
      <w:pPr>
        <w:ind w:firstLine="567"/>
        <w:jc w:val="both"/>
        <w:rPr>
          <w:sz w:val="28"/>
          <w:szCs w:val="28"/>
        </w:rPr>
      </w:pPr>
      <w:r>
        <w:rPr>
          <w:sz w:val="28"/>
          <w:szCs w:val="28"/>
        </w:rPr>
        <w:t>Голосовали за следующие корректировки бюджета:</w:t>
      </w:r>
    </w:p>
    <w:p w:rsidR="000D35A1" w:rsidRPr="00C536AD" w:rsidRDefault="000D35A1" w:rsidP="000D35A1">
      <w:pPr>
        <w:pStyle w:val="a3"/>
        <w:numPr>
          <w:ilvl w:val="0"/>
          <w:numId w:val="2"/>
        </w:numPr>
        <w:tabs>
          <w:tab w:val="left" w:pos="993"/>
        </w:tabs>
        <w:ind w:left="0" w:firstLine="709"/>
        <w:jc w:val="both"/>
        <w:rPr>
          <w:sz w:val="24"/>
          <w:szCs w:val="24"/>
          <w:lang w:val="uk-UA"/>
        </w:rPr>
      </w:pPr>
      <w:r w:rsidRPr="00C536AD">
        <w:rPr>
          <w:sz w:val="24"/>
          <w:szCs w:val="24"/>
          <w:lang w:val="uk-UA"/>
        </w:rPr>
        <w:t>На підставі проведеного аналізу очікуваних видатків за 2019 рік за               КТПКВКМБ 1000 «Освіта», проведеного департаментом освіти та науки Одеської міської ради, та з метою забезпечення обладнанням та господарчими товарами загальноосвітні та дошкільні заклади м. Одеси головним розпорядником бюджетних коштів запропоновано (</w:t>
      </w:r>
      <w:r w:rsidRPr="00C536AD">
        <w:rPr>
          <w:i/>
          <w:sz w:val="24"/>
          <w:szCs w:val="24"/>
          <w:lang w:val="uk-UA"/>
        </w:rPr>
        <w:t>копія листа додається</w:t>
      </w:r>
      <w:r w:rsidRPr="00C536AD">
        <w:rPr>
          <w:sz w:val="24"/>
          <w:szCs w:val="24"/>
          <w:lang w:val="uk-UA"/>
        </w:rPr>
        <w:t>) наступний перерозподіл бюджетних призначень:</w:t>
      </w:r>
    </w:p>
    <w:p w:rsidR="000D35A1" w:rsidRPr="004246F5" w:rsidRDefault="000D35A1" w:rsidP="000D35A1">
      <w:pPr>
        <w:tabs>
          <w:tab w:val="left" w:pos="993"/>
        </w:tabs>
        <w:jc w:val="both"/>
        <w:rPr>
          <w:sz w:val="25"/>
          <w:szCs w:val="25"/>
          <w:lang w:val="uk-UA"/>
        </w:rPr>
      </w:pPr>
      <w:r w:rsidRPr="004246F5">
        <w:rPr>
          <w:noProof/>
          <w:lang w:eastAsia="ru-RU"/>
        </w:rPr>
        <w:drawing>
          <wp:inline distT="0" distB="0" distL="0" distR="0" wp14:anchorId="5A135CBA" wp14:editId="33D92F9A">
            <wp:extent cx="4680857" cy="3250784"/>
            <wp:effectExtent l="0" t="0" r="5715" b="698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5796" cy="3254214"/>
                    </a:xfrm>
                    <a:prstGeom prst="rect">
                      <a:avLst/>
                    </a:prstGeom>
                    <a:noFill/>
                    <a:ln>
                      <a:noFill/>
                    </a:ln>
                  </pic:spPr>
                </pic:pic>
              </a:graphicData>
            </a:graphic>
          </wp:inline>
        </w:drawing>
      </w:r>
    </w:p>
    <w:p w:rsidR="000D35A1" w:rsidRPr="0014576D" w:rsidRDefault="000D35A1" w:rsidP="000D35A1">
      <w:pPr>
        <w:ind w:firstLine="567"/>
        <w:jc w:val="both"/>
        <w:rPr>
          <w:b/>
          <w:sz w:val="28"/>
          <w:szCs w:val="28"/>
          <w:lang w:val="uk-UA"/>
        </w:rPr>
      </w:pPr>
      <w:r w:rsidRPr="0014576D">
        <w:rPr>
          <w:b/>
          <w:sz w:val="28"/>
          <w:szCs w:val="28"/>
          <w:lang w:val="uk-UA"/>
        </w:rPr>
        <w:t xml:space="preserve">За – </w:t>
      </w:r>
      <w:proofErr w:type="spellStart"/>
      <w:r w:rsidRPr="0014576D">
        <w:rPr>
          <w:b/>
          <w:sz w:val="28"/>
          <w:szCs w:val="28"/>
          <w:lang w:val="uk-UA"/>
        </w:rPr>
        <w:t>единогласно</w:t>
      </w:r>
      <w:proofErr w:type="spellEnd"/>
      <w:r w:rsidRPr="0014576D">
        <w:rPr>
          <w:b/>
          <w:sz w:val="28"/>
          <w:szCs w:val="28"/>
          <w:lang w:val="uk-UA"/>
        </w:rPr>
        <w:t>.</w:t>
      </w:r>
    </w:p>
    <w:p w:rsidR="000D35A1" w:rsidRPr="00C536AD" w:rsidRDefault="000D35A1" w:rsidP="000D35A1">
      <w:pPr>
        <w:pStyle w:val="a3"/>
        <w:numPr>
          <w:ilvl w:val="0"/>
          <w:numId w:val="2"/>
        </w:numPr>
        <w:tabs>
          <w:tab w:val="left" w:pos="1134"/>
        </w:tabs>
        <w:ind w:left="0" w:firstLine="858"/>
        <w:jc w:val="both"/>
        <w:rPr>
          <w:sz w:val="24"/>
          <w:szCs w:val="24"/>
          <w:lang w:val="uk-UA"/>
        </w:rPr>
      </w:pPr>
      <w:r w:rsidRPr="00C536AD">
        <w:rPr>
          <w:sz w:val="24"/>
          <w:szCs w:val="24"/>
          <w:lang w:val="uk-UA"/>
        </w:rPr>
        <w:t>Управлінням розвитку споживчого ринку  та захисту прав споживачів Одеської міської ради листом надані пропозиції (</w:t>
      </w:r>
      <w:r w:rsidRPr="00C536AD">
        <w:rPr>
          <w:i/>
          <w:sz w:val="24"/>
          <w:szCs w:val="24"/>
          <w:lang w:val="uk-UA"/>
        </w:rPr>
        <w:t>копія листа додається</w:t>
      </w:r>
      <w:r w:rsidRPr="00C536AD">
        <w:rPr>
          <w:sz w:val="24"/>
          <w:szCs w:val="24"/>
          <w:lang w:val="uk-UA"/>
        </w:rPr>
        <w:t xml:space="preserve">) щодо </w:t>
      </w:r>
      <w:r w:rsidRPr="00C536AD">
        <w:rPr>
          <w:sz w:val="24"/>
          <w:szCs w:val="24"/>
          <w:u w:val="single"/>
          <w:lang w:val="uk-UA"/>
        </w:rPr>
        <w:t xml:space="preserve">перерозподілу </w:t>
      </w:r>
      <w:r w:rsidRPr="00C536AD">
        <w:rPr>
          <w:sz w:val="24"/>
          <w:szCs w:val="24"/>
          <w:lang w:val="uk-UA"/>
        </w:rPr>
        <w:t xml:space="preserve">бюджетних призначень бюджету міста Одеси за КПКВКМБ 3516030  «Організація благоустрою населених пунктів», передбачених </w:t>
      </w:r>
      <w:r w:rsidRPr="00C536AD">
        <w:rPr>
          <w:color w:val="000000" w:themeColor="text1"/>
          <w:sz w:val="24"/>
          <w:szCs w:val="24"/>
          <w:lang w:val="uk-UA"/>
        </w:rPr>
        <w:t xml:space="preserve">КУ «Муніципальна служба розвитку торгівлі Одеської міської ради»  </w:t>
      </w:r>
      <w:r w:rsidRPr="00C536AD">
        <w:rPr>
          <w:sz w:val="24"/>
          <w:szCs w:val="24"/>
          <w:lang w:val="uk-UA"/>
        </w:rPr>
        <w:t xml:space="preserve">на виконання Міської цільової програми благоустрою  </w:t>
      </w:r>
      <w:r w:rsidR="003F5212" w:rsidRPr="003F5212">
        <w:rPr>
          <w:sz w:val="24"/>
          <w:szCs w:val="24"/>
          <w:lang w:val="uk-UA"/>
        </w:rPr>
        <w:t xml:space="preserve">     </w:t>
      </w:r>
      <w:r w:rsidRPr="00C536AD">
        <w:rPr>
          <w:sz w:val="24"/>
          <w:szCs w:val="24"/>
          <w:lang w:val="uk-UA"/>
        </w:rPr>
        <w:t>м. Одеси на 2018-2021 роки:</w:t>
      </w:r>
    </w:p>
    <w:p w:rsidR="000D35A1" w:rsidRPr="00C536AD" w:rsidRDefault="000D35A1" w:rsidP="000D35A1">
      <w:pPr>
        <w:pStyle w:val="a3"/>
        <w:ind w:left="0" w:firstLine="851"/>
        <w:jc w:val="both"/>
        <w:rPr>
          <w:bCs/>
          <w:sz w:val="24"/>
          <w:szCs w:val="24"/>
          <w:lang w:val="uk-UA"/>
        </w:rPr>
      </w:pPr>
      <w:r w:rsidRPr="00C536AD">
        <w:rPr>
          <w:sz w:val="24"/>
          <w:szCs w:val="24"/>
          <w:lang w:val="uk-UA"/>
        </w:rPr>
        <w:t xml:space="preserve">- зменшення бюджетних призначень загального фонду бюджету міста Одеси (КЕКВ </w:t>
      </w:r>
      <w:proofErr w:type="spellStart"/>
      <w:r w:rsidRPr="00C536AD">
        <w:rPr>
          <w:sz w:val="24"/>
          <w:szCs w:val="24"/>
          <w:lang w:val="uk-UA"/>
        </w:rPr>
        <w:t>КЕКВ</w:t>
      </w:r>
      <w:proofErr w:type="spellEnd"/>
      <w:r w:rsidRPr="00C536AD">
        <w:rPr>
          <w:sz w:val="24"/>
          <w:szCs w:val="24"/>
          <w:lang w:val="uk-UA"/>
        </w:rPr>
        <w:t xml:space="preserve"> 2240 «Оплата послуг (крім комунальних)»</w:t>
      </w:r>
      <w:r w:rsidRPr="00C536AD">
        <w:rPr>
          <w:bCs/>
          <w:sz w:val="24"/>
          <w:szCs w:val="24"/>
          <w:lang w:val="uk-UA"/>
        </w:rPr>
        <w:t xml:space="preserve">) -80 000 </w:t>
      </w:r>
      <w:proofErr w:type="spellStart"/>
      <w:r w:rsidRPr="00C536AD">
        <w:rPr>
          <w:bCs/>
          <w:sz w:val="24"/>
          <w:szCs w:val="24"/>
          <w:lang w:val="uk-UA"/>
        </w:rPr>
        <w:t>грн</w:t>
      </w:r>
      <w:proofErr w:type="spellEnd"/>
      <w:r w:rsidRPr="00C536AD">
        <w:rPr>
          <w:bCs/>
          <w:sz w:val="24"/>
          <w:szCs w:val="24"/>
          <w:lang w:val="uk-UA"/>
        </w:rPr>
        <w:t>;</w:t>
      </w:r>
    </w:p>
    <w:p w:rsidR="000D35A1" w:rsidRPr="00C536AD" w:rsidRDefault="000D35A1" w:rsidP="000D35A1">
      <w:pPr>
        <w:pStyle w:val="a3"/>
        <w:ind w:left="0" w:firstLine="851"/>
        <w:jc w:val="both"/>
        <w:rPr>
          <w:bCs/>
          <w:sz w:val="24"/>
          <w:szCs w:val="24"/>
          <w:lang w:val="uk-UA"/>
        </w:rPr>
      </w:pPr>
      <w:r w:rsidRPr="00C536AD">
        <w:rPr>
          <w:bCs/>
          <w:sz w:val="24"/>
          <w:szCs w:val="24"/>
          <w:lang w:val="uk-UA"/>
        </w:rPr>
        <w:t xml:space="preserve">- збільшення бюджетних призначень спеціального фонду (бюджету розвитку) міста Одеси (КЕКВ </w:t>
      </w:r>
      <w:r w:rsidRPr="00C536AD">
        <w:rPr>
          <w:sz w:val="24"/>
          <w:szCs w:val="24"/>
          <w:lang w:val="uk-UA"/>
        </w:rPr>
        <w:t>3110 «Придбання обладнання і предметів довгострокового користування»</w:t>
      </w:r>
      <w:r w:rsidRPr="00C536AD">
        <w:rPr>
          <w:bCs/>
          <w:sz w:val="24"/>
          <w:szCs w:val="24"/>
          <w:lang w:val="uk-UA"/>
        </w:rPr>
        <w:t xml:space="preserve">) + 80 000 грн. </w:t>
      </w:r>
    </w:p>
    <w:p w:rsidR="000D35A1" w:rsidRPr="00C536AD" w:rsidRDefault="000D35A1" w:rsidP="000D35A1">
      <w:pPr>
        <w:pStyle w:val="a3"/>
        <w:tabs>
          <w:tab w:val="left" w:pos="1134"/>
        </w:tabs>
        <w:ind w:left="0" w:firstLine="858"/>
        <w:jc w:val="both"/>
        <w:rPr>
          <w:sz w:val="24"/>
          <w:szCs w:val="24"/>
          <w:lang w:val="uk-UA"/>
        </w:rPr>
      </w:pPr>
      <w:r w:rsidRPr="00C536AD">
        <w:rPr>
          <w:sz w:val="24"/>
          <w:szCs w:val="24"/>
          <w:lang w:val="uk-UA"/>
        </w:rPr>
        <w:t>Перерозподіл бюджетних призначень обумовлений необхідністю закупівлі багатофункціональних установок, до функцій яких віднесено сканування, копіювання  та роздрукування документів з метою забезпечення впровадження електронного документообігу.</w:t>
      </w:r>
    </w:p>
    <w:p w:rsidR="000D35A1" w:rsidRPr="0014576D" w:rsidRDefault="000D35A1" w:rsidP="000D35A1">
      <w:pPr>
        <w:ind w:firstLine="567"/>
        <w:jc w:val="both"/>
        <w:rPr>
          <w:b/>
          <w:sz w:val="28"/>
          <w:szCs w:val="28"/>
          <w:lang w:val="uk-UA"/>
        </w:rPr>
      </w:pPr>
      <w:r w:rsidRPr="0014576D">
        <w:rPr>
          <w:b/>
          <w:sz w:val="28"/>
          <w:szCs w:val="28"/>
          <w:lang w:val="uk-UA"/>
        </w:rPr>
        <w:t xml:space="preserve">За – </w:t>
      </w:r>
      <w:proofErr w:type="spellStart"/>
      <w:r w:rsidRPr="0014576D">
        <w:rPr>
          <w:b/>
          <w:sz w:val="28"/>
          <w:szCs w:val="28"/>
          <w:lang w:val="uk-UA"/>
        </w:rPr>
        <w:t>единогласно</w:t>
      </w:r>
      <w:proofErr w:type="spellEnd"/>
      <w:r w:rsidRPr="0014576D">
        <w:rPr>
          <w:b/>
          <w:sz w:val="28"/>
          <w:szCs w:val="28"/>
          <w:lang w:val="uk-UA"/>
        </w:rPr>
        <w:t>.</w:t>
      </w:r>
    </w:p>
    <w:p w:rsidR="000D35A1" w:rsidRDefault="000D35A1" w:rsidP="000D35A1">
      <w:pPr>
        <w:ind w:left="858"/>
        <w:jc w:val="both"/>
        <w:rPr>
          <w:szCs w:val="28"/>
          <w:lang w:val="uk-UA"/>
        </w:rPr>
      </w:pPr>
    </w:p>
    <w:p w:rsidR="000D35A1" w:rsidRPr="00C536AD" w:rsidRDefault="000D35A1" w:rsidP="000D35A1">
      <w:pPr>
        <w:pStyle w:val="a3"/>
        <w:numPr>
          <w:ilvl w:val="0"/>
          <w:numId w:val="2"/>
        </w:numPr>
        <w:tabs>
          <w:tab w:val="left" w:pos="0"/>
          <w:tab w:val="left" w:pos="993"/>
          <w:tab w:val="left" w:pos="1134"/>
        </w:tabs>
        <w:ind w:left="0" w:firstLine="858"/>
        <w:jc w:val="both"/>
        <w:rPr>
          <w:sz w:val="24"/>
          <w:szCs w:val="24"/>
          <w:lang w:val="uk-UA"/>
        </w:rPr>
      </w:pPr>
      <w:r w:rsidRPr="00C536AD">
        <w:rPr>
          <w:sz w:val="24"/>
          <w:szCs w:val="24"/>
          <w:lang w:val="uk-UA"/>
        </w:rPr>
        <w:t>Головними розпорядниками</w:t>
      </w:r>
      <w:r w:rsidRPr="00C536AD">
        <w:rPr>
          <w:b/>
          <w:sz w:val="24"/>
          <w:szCs w:val="24"/>
          <w:lang w:val="uk-UA"/>
        </w:rPr>
        <w:t xml:space="preserve"> </w:t>
      </w:r>
      <w:r w:rsidRPr="00C536AD">
        <w:rPr>
          <w:sz w:val="24"/>
          <w:szCs w:val="24"/>
          <w:lang w:val="uk-UA"/>
        </w:rPr>
        <w:t xml:space="preserve">бюджетних коштів надані пропозиції щодо внесення змін за видатками, визначеними у бюджеті міста Одеси на 2019 рік за КТПКВКМБ 0100 «Державне управління», з одночасним </w:t>
      </w:r>
      <w:r w:rsidRPr="00C536AD">
        <w:rPr>
          <w:sz w:val="24"/>
          <w:szCs w:val="24"/>
          <w:u w:val="single"/>
          <w:lang w:val="uk-UA"/>
        </w:rPr>
        <w:t>зменшенням</w:t>
      </w:r>
      <w:r w:rsidRPr="00C536AD">
        <w:rPr>
          <w:sz w:val="24"/>
          <w:szCs w:val="24"/>
          <w:lang w:val="uk-UA"/>
        </w:rPr>
        <w:t xml:space="preserve"> бюджетних призначень на загальну суму 171 600 </w:t>
      </w:r>
      <w:proofErr w:type="spellStart"/>
      <w:r w:rsidRPr="00C536AD">
        <w:rPr>
          <w:sz w:val="24"/>
          <w:szCs w:val="24"/>
          <w:lang w:val="uk-UA"/>
        </w:rPr>
        <w:t>грн</w:t>
      </w:r>
      <w:proofErr w:type="spellEnd"/>
      <w:r w:rsidRPr="00C536AD">
        <w:rPr>
          <w:sz w:val="24"/>
          <w:szCs w:val="24"/>
          <w:lang w:val="uk-UA"/>
        </w:rPr>
        <w:t>:</w:t>
      </w:r>
    </w:p>
    <w:p w:rsidR="000D35A1" w:rsidRPr="00C536AD" w:rsidRDefault="000D35A1" w:rsidP="000D35A1">
      <w:pPr>
        <w:pStyle w:val="a3"/>
        <w:numPr>
          <w:ilvl w:val="1"/>
          <w:numId w:val="2"/>
        </w:numPr>
        <w:tabs>
          <w:tab w:val="left" w:pos="1276"/>
        </w:tabs>
        <w:ind w:left="0" w:firstLine="858"/>
        <w:jc w:val="both"/>
        <w:rPr>
          <w:sz w:val="24"/>
          <w:szCs w:val="24"/>
          <w:lang w:val="uk-UA"/>
        </w:rPr>
      </w:pPr>
      <w:r w:rsidRPr="00C536AD">
        <w:rPr>
          <w:sz w:val="24"/>
          <w:szCs w:val="24"/>
          <w:lang w:val="uk-UA"/>
        </w:rPr>
        <w:t>Департаментом охорони здоров’я Одеської міської ради надані пропозиції (</w:t>
      </w:r>
      <w:r w:rsidRPr="00C536AD">
        <w:rPr>
          <w:i/>
          <w:sz w:val="24"/>
          <w:szCs w:val="24"/>
          <w:lang w:val="uk-UA"/>
        </w:rPr>
        <w:t>копія листа додається</w:t>
      </w:r>
      <w:r w:rsidRPr="00C536AD">
        <w:rPr>
          <w:sz w:val="24"/>
          <w:szCs w:val="24"/>
          <w:lang w:val="uk-UA"/>
        </w:rPr>
        <w:t xml:space="preserve">) щодо </w:t>
      </w:r>
      <w:r w:rsidRPr="00C536AD">
        <w:rPr>
          <w:sz w:val="24"/>
          <w:szCs w:val="24"/>
          <w:u w:val="single"/>
          <w:lang w:val="uk-UA"/>
        </w:rPr>
        <w:t>збільшення</w:t>
      </w:r>
      <w:r w:rsidRPr="00C536AD">
        <w:rPr>
          <w:sz w:val="24"/>
          <w:szCs w:val="24"/>
          <w:lang w:val="uk-UA"/>
        </w:rPr>
        <w:t xml:space="preserve"> бюджетних призначень </w:t>
      </w:r>
      <w:r w:rsidRPr="00C536AD">
        <w:rPr>
          <w:iCs/>
          <w:sz w:val="24"/>
          <w:szCs w:val="24"/>
          <w:lang w:val="uk-UA"/>
        </w:rPr>
        <w:t xml:space="preserve">загального фонду бюджету міста Одеси </w:t>
      </w:r>
      <w:r w:rsidRPr="00C536AD">
        <w:rPr>
          <w:sz w:val="24"/>
          <w:szCs w:val="24"/>
          <w:lang w:val="uk-UA"/>
        </w:rPr>
        <w:t xml:space="preserve">за КПКВКМБ 0710160 «Керівництво і управління у відповідній сфері у містах (місті Києві), селищах, селах, об’єднаних територіальних громадах»  та </w:t>
      </w:r>
      <w:r w:rsidRPr="00C536AD">
        <w:rPr>
          <w:sz w:val="24"/>
          <w:szCs w:val="24"/>
          <w:lang w:val="uk-UA"/>
        </w:rPr>
        <w:lastRenderedPageBreak/>
        <w:t xml:space="preserve">КЕКВ 2240 «Оплата послуг (крім   комунальних)» </w:t>
      </w:r>
      <w:r w:rsidRPr="00C536AD">
        <w:rPr>
          <w:bCs/>
          <w:sz w:val="24"/>
          <w:szCs w:val="24"/>
          <w:lang w:val="uk-UA"/>
        </w:rPr>
        <w:t xml:space="preserve">на послуги системи </w:t>
      </w:r>
      <w:r w:rsidRPr="00C536AD">
        <w:rPr>
          <w:bCs/>
          <w:sz w:val="24"/>
          <w:szCs w:val="24"/>
          <w:lang w:val="en-US"/>
        </w:rPr>
        <w:t>IS</w:t>
      </w:r>
      <w:r w:rsidRPr="00C536AD">
        <w:rPr>
          <w:bCs/>
          <w:sz w:val="24"/>
          <w:szCs w:val="24"/>
          <w:lang w:val="uk-UA"/>
        </w:rPr>
        <w:t xml:space="preserve">О 9001 (система управління якістю на підприємствах і в організаціях) </w:t>
      </w:r>
      <w:r w:rsidRPr="00C536AD">
        <w:rPr>
          <w:iCs/>
          <w:sz w:val="24"/>
          <w:szCs w:val="24"/>
          <w:lang w:val="uk-UA"/>
        </w:rPr>
        <w:t>на суму 34 000 грн.</w:t>
      </w:r>
    </w:p>
    <w:p w:rsidR="000D35A1" w:rsidRPr="00C536AD" w:rsidRDefault="000D35A1" w:rsidP="000D35A1">
      <w:pPr>
        <w:ind w:firstLine="851"/>
        <w:jc w:val="both"/>
        <w:rPr>
          <w:sz w:val="24"/>
          <w:szCs w:val="24"/>
          <w:lang w:val="uk-UA"/>
        </w:rPr>
      </w:pPr>
      <w:r w:rsidRPr="00C536AD">
        <w:rPr>
          <w:bCs/>
          <w:sz w:val="24"/>
          <w:szCs w:val="24"/>
          <w:lang w:val="uk-UA"/>
        </w:rPr>
        <w:t>3.2. Д</w:t>
      </w:r>
      <w:r w:rsidRPr="00C536AD">
        <w:rPr>
          <w:sz w:val="24"/>
          <w:szCs w:val="24"/>
          <w:lang w:val="uk-UA"/>
        </w:rPr>
        <w:t>епартаментом архітектури та містобудування Одеської міської ради надані пропозиції (</w:t>
      </w:r>
      <w:r w:rsidRPr="00C536AD">
        <w:rPr>
          <w:i/>
          <w:sz w:val="24"/>
          <w:szCs w:val="24"/>
          <w:lang w:val="uk-UA"/>
        </w:rPr>
        <w:t>копія листа додається</w:t>
      </w:r>
      <w:r w:rsidRPr="00C536AD">
        <w:rPr>
          <w:sz w:val="24"/>
          <w:szCs w:val="24"/>
          <w:lang w:val="uk-UA"/>
        </w:rPr>
        <w:t xml:space="preserve">) щодо </w:t>
      </w:r>
      <w:r w:rsidRPr="00C536AD">
        <w:rPr>
          <w:sz w:val="24"/>
          <w:szCs w:val="24"/>
          <w:u w:val="single"/>
          <w:lang w:val="uk-UA"/>
        </w:rPr>
        <w:t xml:space="preserve">зменшення </w:t>
      </w:r>
      <w:r w:rsidRPr="00C536AD">
        <w:rPr>
          <w:sz w:val="24"/>
          <w:szCs w:val="24"/>
          <w:lang w:val="uk-UA"/>
        </w:rPr>
        <w:t xml:space="preserve">бюджетних призначень загального фонду бюджету міста Одеси за КПКВКМБ 1610160 «Керівництво і управління у відповідній сфері у містах (місті Києві), селищах, селах, об’єднаних територіальних громадах», передбачених на виконання Міської цільової Програми розвитку інформаційної системи містобудівного кадастру на 2017-2020 роки на загальну суму 169 900 </w:t>
      </w:r>
      <w:proofErr w:type="spellStart"/>
      <w:r w:rsidRPr="00C536AD">
        <w:rPr>
          <w:sz w:val="24"/>
          <w:szCs w:val="24"/>
          <w:lang w:val="uk-UA"/>
        </w:rPr>
        <w:t>грн</w:t>
      </w:r>
      <w:proofErr w:type="spellEnd"/>
      <w:r w:rsidRPr="00C536AD">
        <w:rPr>
          <w:sz w:val="24"/>
          <w:szCs w:val="24"/>
          <w:lang w:val="uk-UA"/>
        </w:rPr>
        <w:t xml:space="preserve">, у тому числі за КЕКВ 2240 «Оплата послуг (крім   комунальних)» - 64 900 </w:t>
      </w:r>
      <w:proofErr w:type="spellStart"/>
      <w:r w:rsidRPr="00C536AD">
        <w:rPr>
          <w:sz w:val="24"/>
          <w:szCs w:val="24"/>
          <w:lang w:val="uk-UA"/>
        </w:rPr>
        <w:t>грн</w:t>
      </w:r>
      <w:proofErr w:type="spellEnd"/>
      <w:r w:rsidRPr="00C536AD">
        <w:rPr>
          <w:sz w:val="24"/>
          <w:szCs w:val="24"/>
          <w:lang w:val="uk-UA"/>
        </w:rPr>
        <w:t xml:space="preserve">; КЕКВ  2281  «Дослідження і розробки, окремі заходи розвитку по реалізації державних (регіональних) програм» - 105 000 грн. </w:t>
      </w:r>
    </w:p>
    <w:p w:rsidR="000D35A1" w:rsidRPr="00C536AD" w:rsidRDefault="000D35A1" w:rsidP="000D35A1">
      <w:pPr>
        <w:ind w:firstLine="851"/>
        <w:jc w:val="both"/>
        <w:rPr>
          <w:iCs/>
          <w:sz w:val="24"/>
          <w:szCs w:val="24"/>
          <w:lang w:val="uk-UA"/>
        </w:rPr>
      </w:pPr>
      <w:r w:rsidRPr="00C536AD">
        <w:rPr>
          <w:sz w:val="24"/>
          <w:szCs w:val="24"/>
          <w:lang w:val="uk-UA"/>
        </w:rPr>
        <w:t>3.3. Київською районною адміністрацією Одеської міської ради надані пропозиції (</w:t>
      </w:r>
      <w:r w:rsidRPr="00C536AD">
        <w:rPr>
          <w:i/>
          <w:sz w:val="24"/>
          <w:szCs w:val="24"/>
          <w:lang w:val="uk-UA"/>
        </w:rPr>
        <w:t>копія листа додається</w:t>
      </w:r>
      <w:r w:rsidRPr="00C536AD">
        <w:rPr>
          <w:sz w:val="24"/>
          <w:szCs w:val="24"/>
          <w:lang w:val="uk-UA"/>
        </w:rPr>
        <w:t xml:space="preserve">) щодо </w:t>
      </w:r>
      <w:r w:rsidRPr="00C536AD">
        <w:rPr>
          <w:sz w:val="24"/>
          <w:szCs w:val="24"/>
          <w:u w:val="single"/>
          <w:lang w:val="uk-UA"/>
        </w:rPr>
        <w:t xml:space="preserve">зменшення </w:t>
      </w:r>
      <w:r w:rsidRPr="00C536AD">
        <w:rPr>
          <w:sz w:val="24"/>
          <w:szCs w:val="24"/>
          <w:lang w:val="uk-UA"/>
        </w:rPr>
        <w:t>бюджетних призначень загального фонду бюджету міста Одеси</w:t>
      </w:r>
      <w:r w:rsidRPr="00C536AD">
        <w:rPr>
          <w:iCs/>
          <w:sz w:val="24"/>
          <w:szCs w:val="24"/>
          <w:lang w:val="uk-UA"/>
        </w:rPr>
        <w:t xml:space="preserve"> на загальну суму 35 700 </w:t>
      </w:r>
      <w:proofErr w:type="spellStart"/>
      <w:r w:rsidRPr="00C536AD">
        <w:rPr>
          <w:iCs/>
          <w:sz w:val="24"/>
          <w:szCs w:val="24"/>
          <w:lang w:val="uk-UA"/>
        </w:rPr>
        <w:t>грн</w:t>
      </w:r>
      <w:proofErr w:type="spellEnd"/>
      <w:r w:rsidRPr="00C536AD">
        <w:rPr>
          <w:iCs/>
          <w:sz w:val="24"/>
          <w:szCs w:val="24"/>
          <w:lang w:val="uk-UA"/>
        </w:rPr>
        <w:t>, у тому числі за:</w:t>
      </w:r>
    </w:p>
    <w:p w:rsidR="000D35A1" w:rsidRPr="00C536AD" w:rsidRDefault="000D35A1" w:rsidP="000D35A1">
      <w:pPr>
        <w:ind w:firstLine="851"/>
        <w:jc w:val="both"/>
        <w:rPr>
          <w:iCs/>
          <w:sz w:val="24"/>
          <w:szCs w:val="24"/>
          <w:lang w:val="uk-UA"/>
        </w:rPr>
      </w:pPr>
      <w:r w:rsidRPr="00C536AD">
        <w:rPr>
          <w:iCs/>
          <w:sz w:val="24"/>
          <w:szCs w:val="24"/>
          <w:lang w:val="uk-UA"/>
        </w:rPr>
        <w:t xml:space="preserve">- </w:t>
      </w:r>
      <w:r w:rsidRPr="00C536AD">
        <w:rPr>
          <w:sz w:val="24"/>
          <w:szCs w:val="24"/>
          <w:lang w:val="uk-UA"/>
        </w:rPr>
        <w:t xml:space="preserve">КПКВКМБ 4010160 «Керівництво і управління у відповідній сфері у містах (місті Києві), селищах, селах, об’єднаних територіальних громадах»                                          (КЕКВ 2272 «Водопостачання та водовідведення») </w:t>
      </w:r>
      <w:r w:rsidRPr="00C536AD">
        <w:rPr>
          <w:iCs/>
          <w:sz w:val="24"/>
          <w:szCs w:val="24"/>
          <w:lang w:val="uk-UA"/>
        </w:rPr>
        <w:t xml:space="preserve">- 32 700 </w:t>
      </w:r>
      <w:proofErr w:type="spellStart"/>
      <w:r w:rsidRPr="00C536AD">
        <w:rPr>
          <w:iCs/>
          <w:sz w:val="24"/>
          <w:szCs w:val="24"/>
          <w:lang w:val="uk-UA"/>
        </w:rPr>
        <w:t>грн</w:t>
      </w:r>
      <w:proofErr w:type="spellEnd"/>
      <w:r w:rsidRPr="00C536AD">
        <w:rPr>
          <w:iCs/>
          <w:sz w:val="24"/>
          <w:szCs w:val="24"/>
          <w:lang w:val="uk-UA"/>
        </w:rPr>
        <w:t>;</w:t>
      </w:r>
    </w:p>
    <w:p w:rsidR="000D35A1" w:rsidRPr="00C536AD" w:rsidRDefault="000D35A1" w:rsidP="000D35A1">
      <w:pPr>
        <w:ind w:firstLine="851"/>
        <w:jc w:val="both"/>
        <w:rPr>
          <w:iCs/>
          <w:sz w:val="24"/>
          <w:szCs w:val="24"/>
          <w:lang w:val="uk-UA"/>
        </w:rPr>
      </w:pPr>
      <w:r w:rsidRPr="00C536AD">
        <w:rPr>
          <w:iCs/>
          <w:sz w:val="24"/>
          <w:szCs w:val="24"/>
          <w:lang w:val="uk-UA"/>
        </w:rPr>
        <w:t xml:space="preserve">- </w:t>
      </w:r>
      <w:r w:rsidRPr="00C536AD">
        <w:rPr>
          <w:sz w:val="24"/>
          <w:szCs w:val="24"/>
          <w:lang w:val="uk-UA"/>
        </w:rPr>
        <w:t xml:space="preserve">КПКВКМБ 4010170 </w:t>
      </w:r>
      <w:r w:rsidRPr="00C536AD">
        <w:rPr>
          <w:iCs/>
          <w:sz w:val="24"/>
          <w:szCs w:val="24"/>
          <w:lang w:val="uk-UA"/>
        </w:rPr>
        <w:t>«Підвищення кваліфікації депутатів місцевих рад та посадових осіб місцевого самоврядування» (КЕКВ 2282 «Окремі заходи по реалізації державних (регіональних) програм, не віднесені до заходів розвитку») -</w:t>
      </w:r>
      <w:r w:rsidRPr="00C536AD">
        <w:rPr>
          <w:sz w:val="24"/>
          <w:szCs w:val="24"/>
          <w:lang w:val="uk-UA"/>
        </w:rPr>
        <w:t xml:space="preserve"> 3 000 грн</w:t>
      </w:r>
      <w:r w:rsidRPr="00C536AD">
        <w:rPr>
          <w:iCs/>
          <w:sz w:val="24"/>
          <w:szCs w:val="24"/>
          <w:lang w:val="uk-UA"/>
        </w:rPr>
        <w:t>.</w:t>
      </w:r>
    </w:p>
    <w:p w:rsidR="000D35A1" w:rsidRPr="00C536AD" w:rsidRDefault="000D35A1" w:rsidP="000D35A1">
      <w:pPr>
        <w:ind w:firstLine="851"/>
        <w:jc w:val="both"/>
        <w:rPr>
          <w:sz w:val="24"/>
          <w:szCs w:val="24"/>
          <w:lang w:val="uk-UA"/>
        </w:rPr>
      </w:pPr>
      <w:r w:rsidRPr="00C536AD">
        <w:rPr>
          <w:sz w:val="24"/>
          <w:szCs w:val="24"/>
          <w:lang w:val="uk-UA"/>
        </w:rPr>
        <w:t>3.4. Управлінням з питань взаємодії з органами самоорганізації населення Одеської міської ради надані пропозиції (</w:t>
      </w:r>
      <w:r w:rsidRPr="00C536AD">
        <w:rPr>
          <w:i/>
          <w:sz w:val="24"/>
          <w:szCs w:val="24"/>
          <w:lang w:val="uk-UA"/>
        </w:rPr>
        <w:t>копія листа додається</w:t>
      </w:r>
      <w:r w:rsidRPr="00C536AD">
        <w:rPr>
          <w:sz w:val="24"/>
          <w:szCs w:val="24"/>
          <w:lang w:val="uk-UA"/>
        </w:rPr>
        <w:t xml:space="preserve">) щодо </w:t>
      </w:r>
      <w:r w:rsidRPr="00C536AD">
        <w:rPr>
          <w:sz w:val="24"/>
          <w:szCs w:val="24"/>
          <w:u w:val="single"/>
          <w:lang w:val="uk-UA"/>
        </w:rPr>
        <w:t xml:space="preserve">перерозподілу </w:t>
      </w:r>
      <w:r w:rsidRPr="00C536AD">
        <w:rPr>
          <w:sz w:val="24"/>
          <w:szCs w:val="24"/>
          <w:lang w:val="uk-UA"/>
        </w:rPr>
        <w:t>бюджетних призначень бюджету міста Одеси за КПКВКМБ 2510160 «Керівництво і управління у відповідній сфері у містах (місті Києві), селищах, селах, об’єднаних територіальних громадах», передбачених на виконання Міської цільової програми розвитку органів самоорганізації населення в м. Одесі на 2016-2019 роки:</w:t>
      </w:r>
    </w:p>
    <w:p w:rsidR="000D35A1" w:rsidRPr="00C536AD" w:rsidRDefault="000D35A1" w:rsidP="000D35A1">
      <w:pPr>
        <w:ind w:firstLine="851"/>
        <w:jc w:val="both"/>
        <w:rPr>
          <w:bCs/>
          <w:sz w:val="24"/>
          <w:szCs w:val="24"/>
          <w:lang w:val="uk-UA"/>
        </w:rPr>
      </w:pPr>
      <w:r w:rsidRPr="00C536AD">
        <w:rPr>
          <w:sz w:val="24"/>
          <w:szCs w:val="24"/>
          <w:lang w:val="uk-UA"/>
        </w:rPr>
        <w:t>- зменшення бюджетних призначень загального фонду бюджету міста Одеси (КЕКВ 2282</w:t>
      </w:r>
      <w:r w:rsidRPr="00C536AD">
        <w:rPr>
          <w:bCs/>
          <w:sz w:val="24"/>
          <w:szCs w:val="24"/>
          <w:lang w:val="uk-UA"/>
        </w:rPr>
        <w:t xml:space="preserve"> «Окремі заходи по реалізації державних (регіональних) програм, не віднесені до заходів розвитку») -79 400 </w:t>
      </w:r>
      <w:proofErr w:type="spellStart"/>
      <w:r w:rsidRPr="00C536AD">
        <w:rPr>
          <w:bCs/>
          <w:sz w:val="24"/>
          <w:szCs w:val="24"/>
          <w:lang w:val="uk-UA"/>
        </w:rPr>
        <w:t>грн</w:t>
      </w:r>
      <w:proofErr w:type="spellEnd"/>
      <w:r w:rsidRPr="00C536AD">
        <w:rPr>
          <w:bCs/>
          <w:sz w:val="24"/>
          <w:szCs w:val="24"/>
          <w:lang w:val="uk-UA"/>
        </w:rPr>
        <w:t>;</w:t>
      </w:r>
    </w:p>
    <w:p w:rsidR="000D35A1" w:rsidRPr="00C536AD" w:rsidRDefault="000D35A1" w:rsidP="000D35A1">
      <w:pPr>
        <w:ind w:firstLine="851"/>
        <w:jc w:val="both"/>
        <w:rPr>
          <w:bCs/>
          <w:sz w:val="24"/>
          <w:szCs w:val="24"/>
          <w:lang w:val="uk-UA"/>
        </w:rPr>
      </w:pPr>
      <w:r w:rsidRPr="00C536AD">
        <w:rPr>
          <w:bCs/>
          <w:sz w:val="24"/>
          <w:szCs w:val="24"/>
          <w:lang w:val="uk-UA"/>
        </w:rPr>
        <w:t>- збільшення бюджетних призначень спеціального фонду (бюджету розвитку) міста Одеси на виконання пункту Програми 1.2. «</w:t>
      </w:r>
      <w:r w:rsidRPr="00C536AD">
        <w:rPr>
          <w:sz w:val="24"/>
          <w:szCs w:val="24"/>
          <w:lang w:val="uk-UA" w:eastAsia="ru-RU"/>
        </w:rPr>
        <w:t>Закупівля та ремонт комп’ютерної техніки»</w:t>
      </w:r>
      <w:r w:rsidRPr="00C536AD">
        <w:rPr>
          <w:bCs/>
          <w:sz w:val="24"/>
          <w:szCs w:val="24"/>
          <w:lang w:val="uk-UA"/>
        </w:rPr>
        <w:t xml:space="preserve"> (КЕКВ 3210 «Капітальні трансферти підприємствам (установам, організаціям)») +       79 400 грн. </w:t>
      </w:r>
    </w:p>
    <w:p w:rsidR="000D35A1" w:rsidRPr="0014576D" w:rsidRDefault="000D35A1" w:rsidP="000D35A1">
      <w:pPr>
        <w:ind w:firstLine="567"/>
        <w:jc w:val="both"/>
        <w:rPr>
          <w:b/>
          <w:sz w:val="28"/>
          <w:szCs w:val="28"/>
          <w:lang w:val="uk-UA"/>
        </w:rPr>
      </w:pPr>
      <w:r w:rsidRPr="00CA0E6B">
        <w:rPr>
          <w:sz w:val="25"/>
          <w:szCs w:val="25"/>
          <w:lang w:val="uk-UA"/>
        </w:rPr>
        <w:t xml:space="preserve">       </w:t>
      </w:r>
      <w:r w:rsidRPr="0014576D">
        <w:rPr>
          <w:b/>
          <w:sz w:val="28"/>
          <w:szCs w:val="28"/>
          <w:lang w:val="uk-UA"/>
        </w:rPr>
        <w:t xml:space="preserve">За – </w:t>
      </w:r>
      <w:proofErr w:type="spellStart"/>
      <w:r w:rsidRPr="0014576D">
        <w:rPr>
          <w:b/>
          <w:sz w:val="28"/>
          <w:szCs w:val="28"/>
          <w:lang w:val="uk-UA"/>
        </w:rPr>
        <w:t>единогласно</w:t>
      </w:r>
      <w:proofErr w:type="spellEnd"/>
      <w:r w:rsidRPr="0014576D">
        <w:rPr>
          <w:b/>
          <w:sz w:val="28"/>
          <w:szCs w:val="28"/>
          <w:lang w:val="uk-UA"/>
        </w:rPr>
        <w:t>.</w:t>
      </w:r>
    </w:p>
    <w:p w:rsidR="000D35A1" w:rsidRPr="00CA0E6B" w:rsidRDefault="000D35A1" w:rsidP="000D35A1">
      <w:pPr>
        <w:jc w:val="both"/>
        <w:rPr>
          <w:sz w:val="25"/>
          <w:szCs w:val="25"/>
          <w:lang w:val="uk-UA"/>
        </w:rPr>
      </w:pPr>
    </w:p>
    <w:p w:rsidR="000D35A1" w:rsidRPr="00C536AD" w:rsidRDefault="000D35A1" w:rsidP="000D35A1">
      <w:pPr>
        <w:pStyle w:val="a3"/>
        <w:numPr>
          <w:ilvl w:val="0"/>
          <w:numId w:val="2"/>
        </w:numPr>
        <w:tabs>
          <w:tab w:val="left" w:pos="1134"/>
        </w:tabs>
        <w:ind w:left="0" w:firstLine="858"/>
        <w:jc w:val="both"/>
        <w:rPr>
          <w:sz w:val="24"/>
          <w:szCs w:val="24"/>
          <w:lang w:val="uk-UA"/>
        </w:rPr>
      </w:pPr>
      <w:r w:rsidRPr="00C536AD">
        <w:rPr>
          <w:sz w:val="24"/>
          <w:szCs w:val="24"/>
          <w:lang w:val="uk-UA"/>
        </w:rPr>
        <w:t>У бюджеті міста Одеси на 2019 рік на погашення зовнішнього місцевого боргу визначені бюджетні призначення у сумі 3 311 884 грн. У зв’язку з отриманням у повному обсязі кредитних коштів від Північної Екологічної Фінансової Корпорації (НЕФКО), кредитором наданий уточнений графік витрат по обслуговуванню кредиту. Відповідно до якого погашення кредиту (основної суми боргу) у 2019 році складатиме 3 244 471 грн.</w:t>
      </w:r>
    </w:p>
    <w:p w:rsidR="000D35A1" w:rsidRPr="00C536AD" w:rsidRDefault="000D35A1" w:rsidP="000D35A1">
      <w:pPr>
        <w:pStyle w:val="a3"/>
        <w:tabs>
          <w:tab w:val="left" w:pos="1134"/>
        </w:tabs>
        <w:ind w:left="858"/>
        <w:jc w:val="both"/>
        <w:rPr>
          <w:sz w:val="24"/>
          <w:szCs w:val="24"/>
          <w:lang w:val="uk-UA"/>
        </w:rPr>
      </w:pPr>
      <w:r w:rsidRPr="00C536AD">
        <w:rPr>
          <w:sz w:val="24"/>
          <w:szCs w:val="24"/>
          <w:lang w:val="uk-UA"/>
        </w:rPr>
        <w:t xml:space="preserve">Враховуючи вищевикладене, пропонуємо </w:t>
      </w:r>
      <w:r w:rsidRPr="00C536AD">
        <w:rPr>
          <w:sz w:val="24"/>
          <w:szCs w:val="24"/>
          <w:u w:val="single"/>
          <w:lang w:val="uk-UA"/>
        </w:rPr>
        <w:t>зменшити</w:t>
      </w:r>
      <w:r w:rsidRPr="00C536AD">
        <w:rPr>
          <w:sz w:val="24"/>
          <w:szCs w:val="24"/>
          <w:lang w:val="uk-UA"/>
        </w:rPr>
        <w:t>:</w:t>
      </w:r>
    </w:p>
    <w:p w:rsidR="000D35A1" w:rsidRPr="00C536AD" w:rsidRDefault="000D35A1" w:rsidP="000D35A1">
      <w:pPr>
        <w:pStyle w:val="a3"/>
        <w:tabs>
          <w:tab w:val="left" w:pos="1134"/>
        </w:tabs>
        <w:ind w:left="0" w:firstLine="851"/>
        <w:jc w:val="both"/>
        <w:rPr>
          <w:sz w:val="24"/>
          <w:szCs w:val="24"/>
          <w:lang w:val="uk-UA"/>
        </w:rPr>
      </w:pPr>
      <w:r w:rsidRPr="00C536AD">
        <w:rPr>
          <w:sz w:val="24"/>
          <w:szCs w:val="24"/>
          <w:lang w:val="uk-UA"/>
        </w:rPr>
        <w:t xml:space="preserve">- фінансування бюджету міста Одеси за кодами 301200 «Погашення позик» та 402201 «Довгострокові зобов’язання» у сумі  67 413 </w:t>
      </w:r>
      <w:proofErr w:type="spellStart"/>
      <w:r w:rsidRPr="00C536AD">
        <w:rPr>
          <w:sz w:val="24"/>
          <w:szCs w:val="24"/>
          <w:lang w:val="uk-UA"/>
        </w:rPr>
        <w:t>грн</w:t>
      </w:r>
      <w:proofErr w:type="spellEnd"/>
      <w:r w:rsidRPr="00C536AD">
        <w:rPr>
          <w:sz w:val="24"/>
          <w:szCs w:val="24"/>
          <w:lang w:val="uk-UA"/>
        </w:rPr>
        <w:t>;</w:t>
      </w:r>
    </w:p>
    <w:p w:rsidR="000D35A1" w:rsidRPr="00C536AD" w:rsidRDefault="000D35A1" w:rsidP="000D35A1">
      <w:pPr>
        <w:pStyle w:val="a3"/>
        <w:tabs>
          <w:tab w:val="left" w:pos="1134"/>
        </w:tabs>
        <w:ind w:left="0" w:firstLine="851"/>
        <w:jc w:val="both"/>
        <w:rPr>
          <w:sz w:val="24"/>
          <w:szCs w:val="24"/>
          <w:lang w:val="uk-UA"/>
        </w:rPr>
      </w:pPr>
      <w:r w:rsidRPr="00C536AD">
        <w:rPr>
          <w:sz w:val="24"/>
          <w:szCs w:val="24"/>
          <w:lang w:val="uk-UA"/>
        </w:rPr>
        <w:t>- витрати спеціального фонду (бюджету розвитку), визначені на погашення місцевого боргу у сумі 67 413 грн.</w:t>
      </w:r>
    </w:p>
    <w:p w:rsidR="000D35A1" w:rsidRPr="00C536AD" w:rsidRDefault="000D35A1" w:rsidP="000D35A1">
      <w:pPr>
        <w:pStyle w:val="a3"/>
        <w:ind w:left="0" w:firstLine="851"/>
        <w:jc w:val="both"/>
        <w:rPr>
          <w:sz w:val="24"/>
          <w:szCs w:val="24"/>
          <w:lang w:val="uk-UA"/>
        </w:rPr>
      </w:pPr>
      <w:r w:rsidRPr="00C536AD">
        <w:rPr>
          <w:sz w:val="24"/>
          <w:szCs w:val="24"/>
          <w:lang w:val="uk-UA"/>
        </w:rPr>
        <w:t xml:space="preserve">Спрямувати бюджеті призначення у сумі 67 413 </w:t>
      </w:r>
      <w:proofErr w:type="spellStart"/>
      <w:r w:rsidRPr="00C536AD">
        <w:rPr>
          <w:sz w:val="24"/>
          <w:szCs w:val="24"/>
          <w:lang w:val="uk-UA"/>
        </w:rPr>
        <w:t>грн</w:t>
      </w:r>
      <w:proofErr w:type="spellEnd"/>
      <w:r w:rsidRPr="00C536AD">
        <w:rPr>
          <w:sz w:val="24"/>
          <w:szCs w:val="24"/>
          <w:lang w:val="uk-UA"/>
        </w:rPr>
        <w:t xml:space="preserve"> на збільшення обсягу бюджету міста Одеси за видатками.  </w:t>
      </w:r>
    </w:p>
    <w:p w:rsidR="000D35A1" w:rsidRPr="0014576D" w:rsidRDefault="000D35A1" w:rsidP="000D35A1">
      <w:pPr>
        <w:ind w:firstLine="567"/>
        <w:jc w:val="both"/>
        <w:rPr>
          <w:b/>
          <w:sz w:val="28"/>
          <w:szCs w:val="28"/>
          <w:lang w:val="uk-UA"/>
        </w:rPr>
      </w:pPr>
      <w:r w:rsidRPr="0014576D">
        <w:rPr>
          <w:b/>
          <w:sz w:val="28"/>
          <w:szCs w:val="28"/>
          <w:lang w:val="uk-UA"/>
        </w:rPr>
        <w:t xml:space="preserve">За – </w:t>
      </w:r>
      <w:proofErr w:type="spellStart"/>
      <w:r w:rsidRPr="0014576D">
        <w:rPr>
          <w:b/>
          <w:sz w:val="28"/>
          <w:szCs w:val="28"/>
          <w:lang w:val="uk-UA"/>
        </w:rPr>
        <w:t>единогласно</w:t>
      </w:r>
      <w:proofErr w:type="spellEnd"/>
      <w:r w:rsidRPr="0014576D">
        <w:rPr>
          <w:b/>
          <w:sz w:val="28"/>
          <w:szCs w:val="28"/>
          <w:lang w:val="uk-UA"/>
        </w:rPr>
        <w:t>.</w:t>
      </w:r>
    </w:p>
    <w:p w:rsidR="000D35A1" w:rsidRPr="00CA0E6B" w:rsidRDefault="000D35A1" w:rsidP="000D35A1">
      <w:pPr>
        <w:rPr>
          <w:lang w:val="uk-UA"/>
        </w:rPr>
      </w:pPr>
    </w:p>
    <w:p w:rsidR="000D35A1" w:rsidRPr="00C536AD" w:rsidRDefault="000D35A1" w:rsidP="000D35A1">
      <w:pPr>
        <w:pStyle w:val="a3"/>
        <w:numPr>
          <w:ilvl w:val="0"/>
          <w:numId w:val="2"/>
        </w:numPr>
        <w:tabs>
          <w:tab w:val="left" w:pos="1134"/>
        </w:tabs>
        <w:ind w:left="0" w:firstLine="858"/>
        <w:jc w:val="both"/>
        <w:rPr>
          <w:sz w:val="24"/>
          <w:szCs w:val="24"/>
          <w:lang w:val="uk-UA"/>
        </w:rPr>
      </w:pPr>
      <w:r w:rsidRPr="00C536AD">
        <w:rPr>
          <w:sz w:val="24"/>
          <w:szCs w:val="24"/>
          <w:lang w:val="uk-UA"/>
        </w:rPr>
        <w:t>У бюджеті міста Одеси на 2019 рік визначені платежі, пов’язані з виконанням гарантійних зобов’язань за проектом «Міський громадський транспорт України» (</w:t>
      </w:r>
      <w:proofErr w:type="spellStart"/>
      <w:r w:rsidRPr="00C536AD">
        <w:rPr>
          <w:sz w:val="24"/>
          <w:szCs w:val="24"/>
          <w:lang w:val="uk-UA"/>
        </w:rPr>
        <w:t>підпроект</w:t>
      </w:r>
      <w:proofErr w:type="spellEnd"/>
      <w:r w:rsidRPr="00C536AD">
        <w:rPr>
          <w:sz w:val="24"/>
          <w:szCs w:val="24"/>
          <w:lang w:val="uk-UA"/>
        </w:rPr>
        <w:t xml:space="preserve"> «Магістральний трамвайний маршрут прямого сполучення «Північ-Південь») у </w:t>
      </w:r>
      <w:r w:rsidRPr="00C536AD">
        <w:rPr>
          <w:sz w:val="24"/>
          <w:szCs w:val="24"/>
          <w:lang w:val="uk-UA"/>
        </w:rPr>
        <w:lastRenderedPageBreak/>
        <w:t>сумі 925</w:t>
      </w:r>
      <w:r w:rsidRPr="00C536AD">
        <w:rPr>
          <w:sz w:val="24"/>
          <w:szCs w:val="24"/>
        </w:rPr>
        <w:t> </w:t>
      </w:r>
      <w:r w:rsidRPr="00C536AD">
        <w:rPr>
          <w:sz w:val="24"/>
          <w:szCs w:val="24"/>
          <w:lang w:val="uk-UA"/>
        </w:rPr>
        <w:t>334</w:t>
      </w:r>
      <w:r w:rsidRPr="00C536AD">
        <w:rPr>
          <w:sz w:val="24"/>
          <w:szCs w:val="24"/>
        </w:rPr>
        <w:t> </w:t>
      </w:r>
      <w:r w:rsidRPr="00C536AD">
        <w:rPr>
          <w:sz w:val="24"/>
          <w:szCs w:val="24"/>
          <w:lang w:val="uk-UA"/>
        </w:rPr>
        <w:t xml:space="preserve">гривень. У зв’язку з тим, що станом на 19.11.2019 р. не підписано договір про надання місцевої гарантії, пропонуємо </w:t>
      </w:r>
      <w:r w:rsidRPr="00C536AD">
        <w:rPr>
          <w:sz w:val="24"/>
          <w:szCs w:val="24"/>
          <w:u w:val="single"/>
          <w:lang w:val="uk-UA"/>
        </w:rPr>
        <w:t>зменшити</w:t>
      </w:r>
      <w:r w:rsidRPr="00C536AD">
        <w:rPr>
          <w:sz w:val="24"/>
          <w:szCs w:val="24"/>
          <w:lang w:val="uk-UA"/>
        </w:rPr>
        <w:t xml:space="preserve"> бюджетні призначення спеціального фонду (бюджету розвитку) міста Одеси, визначені на надання кредиту за  КПКВКМБ 3718881 «Надання коштів для забезпечення гарантійних зобов'язань за позичальників, що отримали кредити під місцеві гарантії» у сумі 925 334 грн. Спрямувати бюджеті призначення у сумі 925 334 </w:t>
      </w:r>
      <w:proofErr w:type="spellStart"/>
      <w:r w:rsidRPr="00C536AD">
        <w:rPr>
          <w:sz w:val="24"/>
          <w:szCs w:val="24"/>
          <w:lang w:val="uk-UA"/>
        </w:rPr>
        <w:t>грн</w:t>
      </w:r>
      <w:proofErr w:type="spellEnd"/>
      <w:r w:rsidRPr="00C536AD">
        <w:rPr>
          <w:sz w:val="24"/>
          <w:szCs w:val="24"/>
          <w:lang w:val="uk-UA"/>
        </w:rPr>
        <w:t xml:space="preserve"> на збільшення обсягу бюджету міста Одеси за видатками.  </w:t>
      </w:r>
    </w:p>
    <w:p w:rsidR="000D35A1" w:rsidRPr="000D35A1" w:rsidRDefault="000D35A1" w:rsidP="000D35A1">
      <w:pPr>
        <w:ind w:left="858"/>
        <w:jc w:val="both"/>
        <w:rPr>
          <w:b/>
          <w:sz w:val="28"/>
          <w:szCs w:val="28"/>
          <w:lang w:val="uk-UA"/>
        </w:rPr>
      </w:pPr>
      <w:r w:rsidRPr="000D35A1">
        <w:rPr>
          <w:b/>
          <w:sz w:val="28"/>
          <w:szCs w:val="28"/>
          <w:lang w:val="uk-UA"/>
        </w:rPr>
        <w:t xml:space="preserve">За – </w:t>
      </w:r>
      <w:proofErr w:type="spellStart"/>
      <w:r w:rsidRPr="000D35A1">
        <w:rPr>
          <w:b/>
          <w:sz w:val="28"/>
          <w:szCs w:val="28"/>
          <w:lang w:val="uk-UA"/>
        </w:rPr>
        <w:t>единогласно</w:t>
      </w:r>
      <w:proofErr w:type="spellEnd"/>
      <w:r w:rsidRPr="000D35A1">
        <w:rPr>
          <w:b/>
          <w:sz w:val="28"/>
          <w:szCs w:val="28"/>
          <w:lang w:val="uk-UA"/>
        </w:rPr>
        <w:t>.</w:t>
      </w:r>
    </w:p>
    <w:p w:rsidR="000D35A1" w:rsidRPr="00AF7656" w:rsidRDefault="000D35A1" w:rsidP="000D35A1">
      <w:pPr>
        <w:pStyle w:val="a3"/>
        <w:shd w:val="clear" w:color="auto" w:fill="FFFFFF"/>
        <w:tabs>
          <w:tab w:val="left" w:pos="993"/>
        </w:tabs>
        <w:ind w:left="1218" w:right="29"/>
        <w:jc w:val="both"/>
        <w:rPr>
          <w:sz w:val="25"/>
          <w:szCs w:val="25"/>
          <w:lang w:val="uk-UA" w:eastAsia="ru-RU"/>
        </w:rPr>
      </w:pPr>
    </w:p>
    <w:p w:rsidR="000D35A1" w:rsidRPr="00C536AD" w:rsidRDefault="000D35A1" w:rsidP="000D35A1">
      <w:pPr>
        <w:pStyle w:val="a3"/>
        <w:numPr>
          <w:ilvl w:val="0"/>
          <w:numId w:val="2"/>
        </w:numPr>
        <w:tabs>
          <w:tab w:val="left" w:pos="1134"/>
        </w:tabs>
        <w:ind w:left="0" w:firstLine="851"/>
        <w:jc w:val="both"/>
        <w:rPr>
          <w:sz w:val="24"/>
          <w:szCs w:val="24"/>
          <w:lang w:val="uk-UA"/>
        </w:rPr>
      </w:pPr>
      <w:r w:rsidRPr="00C536AD">
        <w:rPr>
          <w:sz w:val="24"/>
          <w:szCs w:val="24"/>
          <w:lang w:val="uk-UA"/>
        </w:rPr>
        <w:t xml:space="preserve">Департаментом фінансів Одеської міської ради проведено аналіз бюджетних призначень комунальних підприємств житлово-комунального господарства та встановлена необхідність визначення додаткових бюджетних призначень у сумі 8 000 000 </w:t>
      </w:r>
      <w:proofErr w:type="spellStart"/>
      <w:r w:rsidRPr="00C536AD">
        <w:rPr>
          <w:sz w:val="24"/>
          <w:szCs w:val="24"/>
          <w:lang w:val="uk-UA"/>
        </w:rPr>
        <w:t>грн</w:t>
      </w:r>
      <w:proofErr w:type="spellEnd"/>
      <w:r w:rsidRPr="00C536AD">
        <w:rPr>
          <w:sz w:val="24"/>
          <w:szCs w:val="24"/>
          <w:lang w:val="uk-UA"/>
        </w:rPr>
        <w:t xml:space="preserve"> для виплати заробітної плати та нарахувань на заробітну плату робітникам комунальних підприємств за грудень поточного року в повному обсязі. Для стабільного виконання робіт з благоустрою міста, забезпечення паливно-мастильними матеріалами  та виконання робіт з відновлення асфальтобетонного, плитного покриття доріг, тротуарів після ремонту теплових мереж необхідні додаткові бюджетні призначення у сумі 10 000 000 грн. </w:t>
      </w:r>
    </w:p>
    <w:p w:rsidR="000D35A1" w:rsidRPr="00C536AD" w:rsidRDefault="000D35A1" w:rsidP="000D35A1">
      <w:pPr>
        <w:pStyle w:val="a3"/>
        <w:tabs>
          <w:tab w:val="left" w:pos="1134"/>
        </w:tabs>
        <w:ind w:left="0" w:firstLine="851"/>
        <w:jc w:val="both"/>
        <w:rPr>
          <w:sz w:val="24"/>
          <w:szCs w:val="24"/>
          <w:lang w:val="uk-UA"/>
        </w:rPr>
      </w:pPr>
      <w:r w:rsidRPr="00C536AD">
        <w:rPr>
          <w:sz w:val="24"/>
          <w:szCs w:val="24"/>
          <w:lang w:val="uk-UA"/>
        </w:rPr>
        <w:t>Розподіл додаткових бюджетних призначень загального фонду бюджету міста Одеси за КПКВКМБ 1216030 «Організація благоустрою населених пунктів»  по головному розпоряднику бюджетних коштів – департаменту міського господарства Одеської міської ради у розрізі підприємств житлово-комунального господарства:</w:t>
      </w:r>
      <w:r w:rsidRPr="00C536AD">
        <w:rPr>
          <w:sz w:val="24"/>
          <w:szCs w:val="24"/>
          <w:lang w:val="uk-UA"/>
        </w:rPr>
        <w:tab/>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0D35A1" w:rsidRPr="00F4132E" w:rsidTr="002A53E2">
        <w:tc>
          <w:tcPr>
            <w:tcW w:w="8080" w:type="dxa"/>
            <w:shd w:val="clear" w:color="auto" w:fill="auto"/>
            <w:vAlign w:val="center"/>
          </w:tcPr>
          <w:p w:rsidR="000D35A1" w:rsidRPr="00F4132E" w:rsidRDefault="000D35A1" w:rsidP="002A53E2">
            <w:pPr>
              <w:tabs>
                <w:tab w:val="left" w:pos="993"/>
              </w:tabs>
              <w:contextualSpacing/>
              <w:jc w:val="center"/>
              <w:rPr>
                <w:rFonts w:eastAsia="Calibri"/>
                <w:lang w:val="uk-UA"/>
              </w:rPr>
            </w:pPr>
            <w:r w:rsidRPr="00F4132E">
              <w:rPr>
                <w:rFonts w:eastAsia="Calibri"/>
                <w:lang w:val="uk-UA"/>
              </w:rPr>
              <w:t>Назва комунального підприємства</w:t>
            </w:r>
          </w:p>
        </w:tc>
        <w:tc>
          <w:tcPr>
            <w:tcW w:w="1559" w:type="dxa"/>
            <w:shd w:val="clear" w:color="auto" w:fill="auto"/>
            <w:vAlign w:val="center"/>
          </w:tcPr>
          <w:p w:rsidR="000D35A1" w:rsidRPr="00F4132E" w:rsidRDefault="000D35A1" w:rsidP="002A53E2">
            <w:pPr>
              <w:tabs>
                <w:tab w:val="left" w:pos="993"/>
              </w:tabs>
              <w:contextualSpacing/>
              <w:jc w:val="center"/>
              <w:rPr>
                <w:rFonts w:eastAsia="Calibri"/>
                <w:lang w:val="uk-UA"/>
              </w:rPr>
            </w:pPr>
            <w:r w:rsidRPr="00F4132E">
              <w:rPr>
                <w:rFonts w:eastAsia="Calibri"/>
                <w:lang w:val="uk-UA"/>
              </w:rPr>
              <w:t xml:space="preserve">Сума, </w:t>
            </w:r>
            <w:proofErr w:type="spellStart"/>
            <w:r w:rsidRPr="00F4132E">
              <w:rPr>
                <w:rFonts w:eastAsia="Calibri"/>
                <w:lang w:val="uk-UA"/>
              </w:rPr>
              <w:t>грн</w:t>
            </w:r>
            <w:proofErr w:type="spellEnd"/>
          </w:p>
        </w:tc>
      </w:tr>
      <w:tr w:rsidR="000D35A1" w:rsidRPr="00F4132E" w:rsidTr="002A53E2">
        <w:tc>
          <w:tcPr>
            <w:tcW w:w="8080" w:type="dxa"/>
            <w:shd w:val="clear" w:color="auto" w:fill="auto"/>
            <w:vAlign w:val="center"/>
          </w:tcPr>
          <w:p w:rsidR="000D35A1" w:rsidRPr="00F4132E" w:rsidRDefault="000D35A1" w:rsidP="002A53E2">
            <w:pPr>
              <w:rPr>
                <w:rFonts w:eastAsia="Calibri"/>
                <w:iCs/>
                <w:lang w:val="uk-UA"/>
              </w:rPr>
            </w:pPr>
            <w:r w:rsidRPr="00F4132E">
              <w:rPr>
                <w:rFonts w:eastAsia="Calibri"/>
                <w:iCs/>
                <w:lang w:val="uk-UA"/>
              </w:rPr>
              <w:t xml:space="preserve">КП </w:t>
            </w:r>
            <w:r>
              <w:rPr>
                <w:rFonts w:eastAsia="Calibri"/>
                <w:iCs/>
                <w:lang w:val="uk-UA"/>
              </w:rPr>
              <w:t>«Міськзелентрест»</w:t>
            </w:r>
          </w:p>
        </w:tc>
        <w:tc>
          <w:tcPr>
            <w:tcW w:w="1559" w:type="dxa"/>
            <w:shd w:val="clear" w:color="auto" w:fill="auto"/>
            <w:vAlign w:val="center"/>
          </w:tcPr>
          <w:p w:rsidR="000D35A1" w:rsidRPr="00F4132E" w:rsidRDefault="000D35A1" w:rsidP="002A53E2">
            <w:pPr>
              <w:jc w:val="center"/>
              <w:rPr>
                <w:rFonts w:eastAsia="Calibri"/>
                <w:bCs/>
                <w:color w:val="000000"/>
                <w:lang w:val="uk-UA"/>
              </w:rPr>
            </w:pPr>
            <w:r w:rsidRPr="00F4132E">
              <w:rPr>
                <w:rFonts w:eastAsia="Calibri"/>
                <w:bCs/>
                <w:color w:val="000000"/>
                <w:lang w:val="uk-UA"/>
              </w:rPr>
              <w:t>3 024 700</w:t>
            </w:r>
          </w:p>
        </w:tc>
      </w:tr>
      <w:tr w:rsidR="000D35A1" w:rsidRPr="00F4132E" w:rsidTr="002A53E2">
        <w:tc>
          <w:tcPr>
            <w:tcW w:w="8080" w:type="dxa"/>
            <w:shd w:val="clear" w:color="auto" w:fill="auto"/>
            <w:vAlign w:val="center"/>
          </w:tcPr>
          <w:p w:rsidR="000D35A1" w:rsidRPr="00F4132E" w:rsidRDefault="000D35A1" w:rsidP="002A53E2">
            <w:pPr>
              <w:rPr>
                <w:rFonts w:eastAsia="Calibri"/>
                <w:iCs/>
                <w:lang w:val="uk-UA"/>
              </w:rPr>
            </w:pPr>
            <w:r w:rsidRPr="00F4132E">
              <w:rPr>
                <w:rFonts w:eastAsia="Calibri"/>
                <w:iCs/>
                <w:lang w:val="uk-UA"/>
              </w:rPr>
              <w:t xml:space="preserve">КП </w:t>
            </w:r>
            <w:r>
              <w:rPr>
                <w:rFonts w:eastAsia="Calibri"/>
                <w:iCs/>
                <w:lang w:val="uk-UA"/>
              </w:rPr>
              <w:t>«Міські дороги»</w:t>
            </w:r>
          </w:p>
        </w:tc>
        <w:tc>
          <w:tcPr>
            <w:tcW w:w="1559" w:type="dxa"/>
            <w:shd w:val="clear" w:color="auto" w:fill="auto"/>
            <w:vAlign w:val="center"/>
          </w:tcPr>
          <w:p w:rsidR="000D35A1" w:rsidRPr="00F4132E" w:rsidRDefault="000D35A1" w:rsidP="002A53E2">
            <w:pPr>
              <w:jc w:val="center"/>
              <w:rPr>
                <w:rFonts w:eastAsia="Calibri"/>
                <w:bCs/>
                <w:color w:val="000000"/>
                <w:lang w:val="uk-UA"/>
              </w:rPr>
            </w:pPr>
            <w:r w:rsidRPr="00F4132E">
              <w:rPr>
                <w:rFonts w:eastAsia="Calibri"/>
                <w:bCs/>
                <w:color w:val="000000"/>
                <w:lang w:val="uk-UA"/>
              </w:rPr>
              <w:t>13 127 800</w:t>
            </w:r>
          </w:p>
        </w:tc>
      </w:tr>
      <w:tr w:rsidR="000D35A1" w:rsidRPr="00F4132E" w:rsidTr="002A53E2">
        <w:tc>
          <w:tcPr>
            <w:tcW w:w="8080" w:type="dxa"/>
            <w:shd w:val="clear" w:color="auto" w:fill="auto"/>
            <w:vAlign w:val="center"/>
          </w:tcPr>
          <w:p w:rsidR="000D35A1" w:rsidRPr="00F4132E" w:rsidRDefault="000D35A1" w:rsidP="002A53E2">
            <w:pPr>
              <w:rPr>
                <w:rFonts w:eastAsia="Calibri"/>
                <w:iCs/>
                <w:lang w:val="uk-UA"/>
              </w:rPr>
            </w:pPr>
            <w:r w:rsidRPr="00F4132E">
              <w:rPr>
                <w:rFonts w:eastAsia="Calibri"/>
                <w:iCs/>
                <w:lang w:val="uk-UA"/>
              </w:rPr>
              <w:t xml:space="preserve">КП </w:t>
            </w:r>
            <w:r>
              <w:rPr>
                <w:rFonts w:eastAsia="Calibri"/>
                <w:iCs/>
                <w:lang w:val="uk-UA"/>
              </w:rPr>
              <w:t>«Сервісний центр»</w:t>
            </w:r>
          </w:p>
        </w:tc>
        <w:tc>
          <w:tcPr>
            <w:tcW w:w="1559" w:type="dxa"/>
            <w:shd w:val="clear" w:color="auto" w:fill="auto"/>
            <w:vAlign w:val="center"/>
          </w:tcPr>
          <w:p w:rsidR="000D35A1" w:rsidRPr="00F4132E" w:rsidRDefault="000D35A1" w:rsidP="002A53E2">
            <w:pPr>
              <w:jc w:val="center"/>
              <w:rPr>
                <w:rFonts w:eastAsia="Calibri"/>
                <w:bCs/>
                <w:color w:val="000000"/>
                <w:lang w:val="uk-UA"/>
              </w:rPr>
            </w:pPr>
            <w:r w:rsidRPr="00F4132E">
              <w:rPr>
                <w:rFonts w:eastAsia="Calibri"/>
                <w:bCs/>
                <w:color w:val="000000"/>
                <w:lang w:val="uk-UA"/>
              </w:rPr>
              <w:t>626 600</w:t>
            </w:r>
          </w:p>
        </w:tc>
      </w:tr>
      <w:tr w:rsidR="000D35A1" w:rsidRPr="00F4132E" w:rsidTr="002A53E2">
        <w:tc>
          <w:tcPr>
            <w:tcW w:w="8080" w:type="dxa"/>
            <w:shd w:val="clear" w:color="auto" w:fill="auto"/>
            <w:vAlign w:val="center"/>
          </w:tcPr>
          <w:p w:rsidR="000D35A1" w:rsidRPr="00F4132E" w:rsidRDefault="000D35A1" w:rsidP="002A53E2">
            <w:pPr>
              <w:rPr>
                <w:rFonts w:eastAsia="Calibri"/>
                <w:iCs/>
                <w:lang w:val="uk-UA"/>
              </w:rPr>
            </w:pPr>
            <w:r w:rsidRPr="00F4132E">
              <w:rPr>
                <w:rFonts w:eastAsia="Calibri"/>
                <w:iCs/>
                <w:lang w:val="uk-UA"/>
              </w:rPr>
              <w:t>КП «Одеське електротехнічне експлуатаційно-монтажне підприємство»</w:t>
            </w:r>
          </w:p>
        </w:tc>
        <w:tc>
          <w:tcPr>
            <w:tcW w:w="1559" w:type="dxa"/>
            <w:shd w:val="clear" w:color="auto" w:fill="auto"/>
            <w:vAlign w:val="center"/>
          </w:tcPr>
          <w:p w:rsidR="000D35A1" w:rsidRPr="00F4132E" w:rsidRDefault="000D35A1" w:rsidP="002A53E2">
            <w:pPr>
              <w:jc w:val="center"/>
              <w:rPr>
                <w:rFonts w:eastAsia="Calibri"/>
                <w:bCs/>
                <w:color w:val="000000"/>
                <w:lang w:val="uk-UA"/>
              </w:rPr>
            </w:pPr>
            <w:r w:rsidRPr="00F4132E">
              <w:rPr>
                <w:rFonts w:eastAsia="Calibri"/>
                <w:bCs/>
                <w:color w:val="000000"/>
                <w:lang w:val="uk-UA"/>
              </w:rPr>
              <w:t>283 600</w:t>
            </w:r>
          </w:p>
        </w:tc>
      </w:tr>
      <w:tr w:rsidR="000D35A1" w:rsidRPr="00F4132E" w:rsidTr="002A53E2">
        <w:tc>
          <w:tcPr>
            <w:tcW w:w="8080" w:type="dxa"/>
            <w:shd w:val="clear" w:color="auto" w:fill="auto"/>
            <w:vAlign w:val="center"/>
          </w:tcPr>
          <w:p w:rsidR="000D35A1" w:rsidRPr="00F4132E" w:rsidRDefault="000D35A1" w:rsidP="002A53E2">
            <w:pPr>
              <w:rPr>
                <w:rFonts w:eastAsia="Calibri"/>
                <w:iCs/>
                <w:lang w:val="uk-UA"/>
              </w:rPr>
            </w:pPr>
            <w:r w:rsidRPr="00F4132E">
              <w:rPr>
                <w:rFonts w:eastAsia="Calibri"/>
                <w:iCs/>
                <w:lang w:val="uk-UA"/>
              </w:rPr>
              <w:t>КП «Спеціалізоване підприємство комунально-побутового обслуговування»</w:t>
            </w:r>
          </w:p>
        </w:tc>
        <w:tc>
          <w:tcPr>
            <w:tcW w:w="1559" w:type="dxa"/>
            <w:shd w:val="clear" w:color="auto" w:fill="auto"/>
            <w:vAlign w:val="center"/>
          </w:tcPr>
          <w:p w:rsidR="000D35A1" w:rsidRPr="00F4132E" w:rsidRDefault="000D35A1" w:rsidP="002A53E2">
            <w:pPr>
              <w:jc w:val="center"/>
              <w:rPr>
                <w:rFonts w:eastAsia="Calibri"/>
                <w:bCs/>
                <w:color w:val="000000"/>
                <w:lang w:val="uk-UA"/>
              </w:rPr>
            </w:pPr>
            <w:r w:rsidRPr="00F4132E">
              <w:rPr>
                <w:rFonts w:eastAsia="Calibri"/>
                <w:bCs/>
                <w:color w:val="000000"/>
                <w:lang w:val="uk-UA"/>
              </w:rPr>
              <w:t>937 300</w:t>
            </w:r>
          </w:p>
        </w:tc>
      </w:tr>
      <w:tr w:rsidR="000D35A1" w:rsidRPr="00F4132E" w:rsidTr="002A53E2">
        <w:tc>
          <w:tcPr>
            <w:tcW w:w="8080" w:type="dxa"/>
            <w:shd w:val="clear" w:color="auto" w:fill="auto"/>
            <w:vAlign w:val="center"/>
          </w:tcPr>
          <w:p w:rsidR="000D35A1" w:rsidRPr="00F4132E" w:rsidRDefault="000D35A1" w:rsidP="002A53E2">
            <w:pPr>
              <w:jc w:val="right"/>
              <w:rPr>
                <w:rFonts w:eastAsia="Calibri"/>
                <w:b/>
                <w:iCs/>
                <w:lang w:val="uk-UA"/>
              </w:rPr>
            </w:pPr>
            <w:r w:rsidRPr="00F4132E">
              <w:rPr>
                <w:rFonts w:eastAsia="Calibri"/>
                <w:b/>
                <w:iCs/>
                <w:lang w:val="uk-UA"/>
              </w:rPr>
              <w:t>ВСЬОГО</w:t>
            </w:r>
          </w:p>
        </w:tc>
        <w:tc>
          <w:tcPr>
            <w:tcW w:w="1559" w:type="dxa"/>
            <w:shd w:val="clear" w:color="auto" w:fill="auto"/>
            <w:vAlign w:val="center"/>
          </w:tcPr>
          <w:p w:rsidR="000D35A1" w:rsidRPr="00F4132E" w:rsidRDefault="000D35A1" w:rsidP="002A53E2">
            <w:pPr>
              <w:jc w:val="center"/>
              <w:rPr>
                <w:rFonts w:eastAsia="Calibri"/>
                <w:b/>
                <w:bCs/>
                <w:color w:val="000000"/>
                <w:lang w:val="uk-UA"/>
              </w:rPr>
            </w:pPr>
            <w:r w:rsidRPr="00F4132E">
              <w:rPr>
                <w:rFonts w:eastAsia="Calibri"/>
                <w:b/>
                <w:bCs/>
                <w:color w:val="000000"/>
                <w:lang w:val="uk-UA"/>
              </w:rPr>
              <w:t>18 000 000</w:t>
            </w:r>
          </w:p>
        </w:tc>
      </w:tr>
    </w:tbl>
    <w:p w:rsidR="000D35A1" w:rsidRPr="006438CA" w:rsidRDefault="000D35A1" w:rsidP="000D35A1">
      <w:pPr>
        <w:pStyle w:val="a7"/>
        <w:tabs>
          <w:tab w:val="left" w:pos="1134"/>
          <w:tab w:val="left" w:pos="1418"/>
        </w:tabs>
        <w:ind w:left="709"/>
        <w:jc w:val="both"/>
        <w:rPr>
          <w:rFonts w:ascii="Times New Roman" w:hAnsi="Times New Roman" w:cs="Times New Roman"/>
          <w:sz w:val="25"/>
          <w:szCs w:val="25"/>
        </w:rPr>
      </w:pPr>
    </w:p>
    <w:p w:rsidR="000D35A1" w:rsidRPr="00C536AD" w:rsidRDefault="000D35A1" w:rsidP="000D35A1">
      <w:pPr>
        <w:pStyle w:val="a3"/>
        <w:tabs>
          <w:tab w:val="left" w:pos="709"/>
        </w:tabs>
        <w:ind w:left="0" w:firstLine="709"/>
        <w:jc w:val="both"/>
        <w:rPr>
          <w:sz w:val="24"/>
          <w:szCs w:val="24"/>
          <w:lang w:val="uk-UA"/>
        </w:rPr>
      </w:pPr>
      <w:r w:rsidRPr="00C536AD">
        <w:rPr>
          <w:sz w:val="24"/>
          <w:szCs w:val="24"/>
          <w:lang w:val="uk-UA"/>
        </w:rPr>
        <w:t xml:space="preserve">Забезпечення видатків за пунктом 6 цього листа у загальній сумі 18 000 000 </w:t>
      </w:r>
      <w:proofErr w:type="spellStart"/>
      <w:r w:rsidRPr="00C536AD">
        <w:rPr>
          <w:sz w:val="24"/>
          <w:szCs w:val="24"/>
          <w:lang w:val="uk-UA"/>
        </w:rPr>
        <w:t>грн</w:t>
      </w:r>
      <w:proofErr w:type="spellEnd"/>
      <w:r w:rsidRPr="00C536AD">
        <w:rPr>
          <w:sz w:val="24"/>
          <w:szCs w:val="24"/>
          <w:lang w:val="uk-UA"/>
        </w:rPr>
        <w:t xml:space="preserve"> пропонуємо здійснити за рахунок:</w:t>
      </w:r>
    </w:p>
    <w:p w:rsidR="000D35A1" w:rsidRPr="00C536AD" w:rsidRDefault="000D35A1" w:rsidP="000D35A1">
      <w:pPr>
        <w:pStyle w:val="a3"/>
        <w:tabs>
          <w:tab w:val="left" w:pos="709"/>
        </w:tabs>
        <w:ind w:left="0" w:firstLine="709"/>
        <w:jc w:val="both"/>
        <w:rPr>
          <w:sz w:val="24"/>
          <w:szCs w:val="24"/>
          <w:lang w:val="uk-UA"/>
        </w:rPr>
      </w:pPr>
      <w:r w:rsidRPr="00C536AD">
        <w:rPr>
          <w:sz w:val="24"/>
          <w:szCs w:val="24"/>
          <w:lang w:val="uk-UA"/>
        </w:rPr>
        <w:t xml:space="preserve">- спрямування вивільнених бюджетних призначень бюджету м. Одеси за пунктами 3-5 цього листа на загальну суму 1 164 347 </w:t>
      </w:r>
      <w:proofErr w:type="spellStart"/>
      <w:r w:rsidRPr="00C536AD">
        <w:rPr>
          <w:sz w:val="24"/>
          <w:szCs w:val="24"/>
          <w:lang w:val="uk-UA"/>
        </w:rPr>
        <w:t>грн</w:t>
      </w:r>
      <w:proofErr w:type="spellEnd"/>
      <w:r w:rsidRPr="00C536AD">
        <w:rPr>
          <w:sz w:val="24"/>
          <w:szCs w:val="24"/>
          <w:lang w:val="uk-UA"/>
        </w:rPr>
        <w:t>;</w:t>
      </w:r>
    </w:p>
    <w:p w:rsidR="000D35A1" w:rsidRPr="00C536AD" w:rsidRDefault="000D35A1" w:rsidP="000D35A1">
      <w:pPr>
        <w:tabs>
          <w:tab w:val="left" w:pos="709"/>
        </w:tabs>
        <w:jc w:val="both"/>
        <w:rPr>
          <w:sz w:val="24"/>
          <w:szCs w:val="24"/>
          <w:lang w:val="uk-UA"/>
        </w:rPr>
      </w:pPr>
      <w:r w:rsidRPr="00C536AD">
        <w:rPr>
          <w:sz w:val="24"/>
          <w:szCs w:val="24"/>
          <w:lang w:val="uk-UA"/>
        </w:rPr>
        <w:t xml:space="preserve">           - розподілу нерозподіленого залишку коштів загального фонду бюджету міста Одеси, який рахувався на 01 січня 2019 року, у сумі 3 188 000 </w:t>
      </w:r>
      <w:proofErr w:type="spellStart"/>
      <w:r w:rsidRPr="00C536AD">
        <w:rPr>
          <w:sz w:val="24"/>
          <w:szCs w:val="24"/>
          <w:lang w:val="uk-UA"/>
        </w:rPr>
        <w:t>грн</w:t>
      </w:r>
      <w:proofErr w:type="spellEnd"/>
      <w:r w:rsidRPr="00C536AD">
        <w:rPr>
          <w:sz w:val="24"/>
          <w:szCs w:val="24"/>
          <w:lang w:val="uk-UA"/>
        </w:rPr>
        <w:t>;</w:t>
      </w:r>
    </w:p>
    <w:p w:rsidR="000D35A1" w:rsidRPr="00C536AD" w:rsidRDefault="000D35A1" w:rsidP="000D35A1">
      <w:pPr>
        <w:pStyle w:val="a3"/>
        <w:tabs>
          <w:tab w:val="left" w:pos="709"/>
        </w:tabs>
        <w:ind w:left="0" w:firstLine="709"/>
        <w:jc w:val="both"/>
        <w:rPr>
          <w:sz w:val="24"/>
          <w:szCs w:val="24"/>
          <w:lang w:val="uk-UA"/>
        </w:rPr>
      </w:pPr>
      <w:r w:rsidRPr="00C536AD">
        <w:rPr>
          <w:sz w:val="24"/>
          <w:szCs w:val="24"/>
          <w:lang w:val="uk-UA"/>
        </w:rPr>
        <w:t xml:space="preserve">- зменшення бюджетних призначень спеціального фонду (бюджету розвитку) за КПКВКМБ 3717370 «Реалізація інших заходів щодо соціально-економічного розвитку територій» (найменування об’єкту бюджету розвитку - Інші видатки (нерозподілені видатки) у сумі 98 001 </w:t>
      </w:r>
      <w:proofErr w:type="spellStart"/>
      <w:r w:rsidRPr="00C536AD">
        <w:rPr>
          <w:sz w:val="24"/>
          <w:szCs w:val="24"/>
          <w:lang w:val="uk-UA"/>
        </w:rPr>
        <w:t>грн</w:t>
      </w:r>
      <w:proofErr w:type="spellEnd"/>
      <w:r w:rsidRPr="00C536AD">
        <w:rPr>
          <w:sz w:val="24"/>
          <w:szCs w:val="24"/>
          <w:lang w:val="uk-UA"/>
        </w:rPr>
        <w:t>;</w:t>
      </w:r>
    </w:p>
    <w:p w:rsidR="000D35A1" w:rsidRPr="00C536AD" w:rsidRDefault="000D35A1" w:rsidP="000D35A1">
      <w:pPr>
        <w:pStyle w:val="a3"/>
        <w:tabs>
          <w:tab w:val="left" w:pos="709"/>
        </w:tabs>
        <w:ind w:left="0" w:firstLine="709"/>
        <w:jc w:val="both"/>
        <w:rPr>
          <w:sz w:val="24"/>
          <w:szCs w:val="24"/>
          <w:lang w:val="uk-UA"/>
        </w:rPr>
      </w:pPr>
      <w:r w:rsidRPr="00C536AD">
        <w:rPr>
          <w:sz w:val="24"/>
          <w:szCs w:val="24"/>
          <w:lang w:val="uk-UA"/>
        </w:rPr>
        <w:t>- зменшення бюджетних призначень загального фонду бюджету міста Одеси, визначених за КПКВКМБ 3718600 «Обслуговування місцевого боргу», у сумі                 13 549 652 грн.</w:t>
      </w:r>
    </w:p>
    <w:p w:rsidR="000D35A1" w:rsidRPr="0014576D" w:rsidRDefault="000D35A1" w:rsidP="000D35A1">
      <w:pPr>
        <w:ind w:firstLine="567"/>
        <w:jc w:val="both"/>
        <w:rPr>
          <w:b/>
          <w:sz w:val="28"/>
          <w:szCs w:val="28"/>
          <w:lang w:val="uk-UA"/>
        </w:rPr>
      </w:pPr>
      <w:r w:rsidRPr="0014576D">
        <w:rPr>
          <w:b/>
          <w:sz w:val="28"/>
          <w:szCs w:val="28"/>
          <w:lang w:val="uk-UA"/>
        </w:rPr>
        <w:t xml:space="preserve">За – </w:t>
      </w:r>
      <w:r w:rsidR="00D27EFC">
        <w:rPr>
          <w:b/>
          <w:sz w:val="28"/>
          <w:szCs w:val="28"/>
          <w:lang w:val="uk-UA"/>
        </w:rPr>
        <w:t xml:space="preserve">4      не </w:t>
      </w:r>
      <w:proofErr w:type="spellStart"/>
      <w:r w:rsidR="00D27EFC">
        <w:rPr>
          <w:b/>
          <w:sz w:val="28"/>
          <w:szCs w:val="28"/>
          <w:lang w:val="uk-UA"/>
        </w:rPr>
        <w:t>голосовал</w:t>
      </w:r>
      <w:proofErr w:type="spellEnd"/>
      <w:r w:rsidR="00D27EFC">
        <w:rPr>
          <w:b/>
          <w:sz w:val="28"/>
          <w:szCs w:val="28"/>
          <w:lang w:val="uk-UA"/>
        </w:rPr>
        <w:t xml:space="preserve"> - 1</w:t>
      </w:r>
    </w:p>
    <w:p w:rsidR="00475DA3" w:rsidRDefault="00475DA3" w:rsidP="00475DA3">
      <w:pPr>
        <w:ind w:firstLine="567"/>
        <w:jc w:val="both"/>
        <w:rPr>
          <w:sz w:val="28"/>
          <w:szCs w:val="28"/>
          <w:lang w:val="uk-UA"/>
        </w:rPr>
      </w:pPr>
      <w:r>
        <w:rPr>
          <w:sz w:val="28"/>
          <w:szCs w:val="28"/>
        </w:rPr>
        <w:t xml:space="preserve">РЕШИЛИ: Согласовать корректировки бюджета города Одессы на 2019 год по письму департамента финансов № </w:t>
      </w:r>
      <w:r>
        <w:rPr>
          <w:sz w:val="28"/>
          <w:szCs w:val="28"/>
          <w:lang w:val="uk-UA"/>
        </w:rPr>
        <w:t>04-14/4</w:t>
      </w:r>
      <w:r w:rsidR="000D35A1">
        <w:rPr>
          <w:sz w:val="28"/>
          <w:szCs w:val="28"/>
          <w:lang w:val="uk-UA"/>
        </w:rPr>
        <w:t>6</w:t>
      </w:r>
      <w:r>
        <w:rPr>
          <w:sz w:val="28"/>
          <w:szCs w:val="28"/>
          <w:lang w:val="uk-UA"/>
        </w:rPr>
        <w:t>5/1</w:t>
      </w:r>
      <w:r w:rsidR="000D35A1">
        <w:rPr>
          <w:sz w:val="28"/>
          <w:szCs w:val="28"/>
          <w:lang w:val="uk-UA"/>
        </w:rPr>
        <w:t>733</w:t>
      </w:r>
      <w:r>
        <w:rPr>
          <w:sz w:val="28"/>
          <w:szCs w:val="28"/>
          <w:lang w:val="uk-UA"/>
        </w:rPr>
        <w:t xml:space="preserve"> от 1</w:t>
      </w:r>
      <w:r w:rsidR="000D35A1">
        <w:rPr>
          <w:sz w:val="28"/>
          <w:szCs w:val="28"/>
          <w:lang w:val="uk-UA"/>
        </w:rPr>
        <w:t>9</w:t>
      </w:r>
      <w:r>
        <w:rPr>
          <w:sz w:val="28"/>
          <w:szCs w:val="28"/>
          <w:lang w:val="uk-UA"/>
        </w:rPr>
        <w:t xml:space="preserve">.11.2019 </w:t>
      </w:r>
      <w:proofErr w:type="spellStart"/>
      <w:r>
        <w:rPr>
          <w:sz w:val="28"/>
          <w:szCs w:val="28"/>
          <w:lang w:val="uk-UA"/>
        </w:rPr>
        <w:t>года</w:t>
      </w:r>
      <w:proofErr w:type="spellEnd"/>
      <w:r>
        <w:rPr>
          <w:sz w:val="28"/>
          <w:szCs w:val="28"/>
          <w:lang w:val="uk-UA"/>
        </w:rPr>
        <w:t>.</w:t>
      </w:r>
    </w:p>
    <w:p w:rsidR="00475DA3" w:rsidRDefault="00475DA3" w:rsidP="00D31874">
      <w:pPr>
        <w:ind w:firstLine="567"/>
        <w:jc w:val="both"/>
        <w:rPr>
          <w:sz w:val="28"/>
          <w:szCs w:val="28"/>
          <w:lang w:val="uk-UA"/>
        </w:rPr>
      </w:pPr>
    </w:p>
    <w:p w:rsidR="00475DA3" w:rsidRDefault="00475DA3" w:rsidP="00D31874">
      <w:pPr>
        <w:ind w:firstLine="567"/>
        <w:jc w:val="both"/>
        <w:rPr>
          <w:sz w:val="28"/>
          <w:szCs w:val="28"/>
          <w:lang w:val="uk-UA"/>
        </w:rPr>
      </w:pPr>
    </w:p>
    <w:p w:rsidR="00D31874" w:rsidRDefault="00D31874" w:rsidP="00D31874">
      <w:pPr>
        <w:ind w:firstLine="567"/>
        <w:jc w:val="both"/>
        <w:rPr>
          <w:sz w:val="28"/>
          <w:szCs w:val="28"/>
        </w:rPr>
      </w:pPr>
      <w:r w:rsidRPr="00900DBA">
        <w:rPr>
          <w:sz w:val="28"/>
          <w:szCs w:val="28"/>
        </w:rPr>
        <w:t>СЛУШАЛИ: И</w:t>
      </w:r>
      <w:r>
        <w:rPr>
          <w:sz w:val="28"/>
          <w:szCs w:val="28"/>
        </w:rPr>
        <w:t>нф</w:t>
      </w:r>
      <w:r w:rsidRPr="00900DBA">
        <w:rPr>
          <w:sz w:val="28"/>
          <w:szCs w:val="28"/>
        </w:rPr>
        <w:t xml:space="preserve">ормацию </w:t>
      </w:r>
      <w:r>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Pr>
          <w:rFonts w:eastAsia="Noto Sans CJK SC Regular"/>
          <w:kern w:val="3"/>
          <w:sz w:val="28"/>
          <w:szCs w:val="28"/>
          <w:lang w:eastAsia="ru-RU" w:bidi="hi-IN"/>
        </w:rPr>
        <w:t>Бедреги</w:t>
      </w:r>
      <w:proofErr w:type="spellEnd"/>
      <w:r>
        <w:rPr>
          <w:rFonts w:eastAsia="Noto Sans CJK SC Regular"/>
          <w:kern w:val="3"/>
          <w:sz w:val="28"/>
          <w:szCs w:val="28"/>
          <w:lang w:eastAsia="ru-RU" w:bidi="hi-IN"/>
        </w:rPr>
        <w:t xml:space="preserve"> С.Н. по </w:t>
      </w:r>
      <w:r w:rsidRPr="00DC6D73">
        <w:rPr>
          <w:sz w:val="28"/>
          <w:szCs w:val="28"/>
        </w:rPr>
        <w:t>проект</w:t>
      </w:r>
      <w:r>
        <w:rPr>
          <w:sz w:val="28"/>
          <w:szCs w:val="28"/>
        </w:rPr>
        <w:t>у</w:t>
      </w:r>
      <w:r w:rsidRPr="00DC6D73">
        <w:rPr>
          <w:sz w:val="28"/>
          <w:szCs w:val="28"/>
        </w:rPr>
        <w:t xml:space="preserve"> решения «</w:t>
      </w:r>
      <w:r w:rsidRPr="00DC6D73">
        <w:rPr>
          <w:sz w:val="28"/>
          <w:szCs w:val="28"/>
          <w:lang w:val="uk-UA"/>
        </w:rPr>
        <w:t xml:space="preserve">Про внесення змін до </w:t>
      </w:r>
      <w:proofErr w:type="gramStart"/>
      <w:r w:rsidRPr="00DC6D73">
        <w:rPr>
          <w:sz w:val="28"/>
          <w:szCs w:val="28"/>
          <w:lang w:val="uk-UA"/>
        </w:rPr>
        <w:t>р</w:t>
      </w:r>
      <w:proofErr w:type="gramEnd"/>
      <w:r w:rsidRPr="00DC6D73">
        <w:rPr>
          <w:sz w:val="28"/>
          <w:szCs w:val="28"/>
          <w:lang w:val="uk-UA"/>
        </w:rPr>
        <w:t>ішення Одеської міської ради від 12 грудня 2018 року № 3991-VІІ «Про бюджет міста Одеси на 2019 рік»</w:t>
      </w:r>
      <w:r>
        <w:rPr>
          <w:sz w:val="28"/>
          <w:szCs w:val="28"/>
        </w:rPr>
        <w:t>.</w:t>
      </w:r>
      <w:r w:rsidRPr="00DB0BFD">
        <w:rPr>
          <w:sz w:val="28"/>
          <w:szCs w:val="28"/>
        </w:rPr>
        <w:t xml:space="preserve"> </w:t>
      </w:r>
    </w:p>
    <w:p w:rsidR="00D31874" w:rsidRDefault="00D31874" w:rsidP="00D31874">
      <w:pPr>
        <w:ind w:firstLine="567"/>
        <w:jc w:val="both"/>
        <w:rPr>
          <w:sz w:val="28"/>
          <w:szCs w:val="28"/>
        </w:rPr>
      </w:pPr>
      <w:r>
        <w:rPr>
          <w:sz w:val="28"/>
          <w:szCs w:val="28"/>
        </w:rPr>
        <w:lastRenderedPageBreak/>
        <w:t>Голосовали за проект решения:</w:t>
      </w:r>
    </w:p>
    <w:p w:rsidR="003D6394" w:rsidRPr="0014576D" w:rsidRDefault="00485440" w:rsidP="003D6394">
      <w:pPr>
        <w:ind w:firstLine="567"/>
        <w:jc w:val="both"/>
        <w:rPr>
          <w:b/>
          <w:sz w:val="28"/>
          <w:szCs w:val="28"/>
          <w:lang w:val="uk-UA"/>
        </w:rPr>
      </w:pPr>
      <w:r>
        <w:rPr>
          <w:b/>
          <w:sz w:val="28"/>
          <w:szCs w:val="28"/>
          <w:lang w:val="uk-UA"/>
        </w:rPr>
        <w:t>з</w:t>
      </w:r>
      <w:r w:rsidR="003D6394" w:rsidRPr="0014576D">
        <w:rPr>
          <w:b/>
          <w:sz w:val="28"/>
          <w:szCs w:val="28"/>
          <w:lang w:val="uk-UA"/>
        </w:rPr>
        <w:t xml:space="preserve">а – </w:t>
      </w:r>
      <w:r w:rsidR="003D6394">
        <w:rPr>
          <w:b/>
          <w:sz w:val="28"/>
          <w:szCs w:val="28"/>
          <w:lang w:val="uk-UA"/>
        </w:rPr>
        <w:t xml:space="preserve">4      не </w:t>
      </w:r>
      <w:proofErr w:type="spellStart"/>
      <w:r w:rsidR="003D6394">
        <w:rPr>
          <w:b/>
          <w:sz w:val="28"/>
          <w:szCs w:val="28"/>
          <w:lang w:val="uk-UA"/>
        </w:rPr>
        <w:t>голосовал</w:t>
      </w:r>
      <w:proofErr w:type="spellEnd"/>
      <w:r w:rsidR="003D6394">
        <w:rPr>
          <w:b/>
          <w:sz w:val="28"/>
          <w:szCs w:val="28"/>
          <w:lang w:val="uk-UA"/>
        </w:rPr>
        <w:t xml:space="preserve"> - 1</w:t>
      </w:r>
    </w:p>
    <w:p w:rsidR="00D31874" w:rsidRDefault="00D31874" w:rsidP="00D31874">
      <w:pPr>
        <w:ind w:firstLine="567"/>
        <w:jc w:val="both"/>
        <w:rPr>
          <w:sz w:val="28"/>
          <w:szCs w:val="28"/>
        </w:rPr>
      </w:pPr>
      <w:r>
        <w:rPr>
          <w:sz w:val="28"/>
          <w:szCs w:val="28"/>
        </w:rPr>
        <w:t xml:space="preserve">РЕШИЛИ: Поддержать проект решения </w:t>
      </w:r>
      <w:r w:rsidRPr="00DC6D73">
        <w:rPr>
          <w:sz w:val="28"/>
          <w:szCs w:val="28"/>
        </w:rPr>
        <w:t>«</w:t>
      </w:r>
      <w:r w:rsidRPr="00DC6D73">
        <w:rPr>
          <w:sz w:val="28"/>
          <w:szCs w:val="28"/>
          <w:lang w:val="uk-UA"/>
        </w:rPr>
        <w:t xml:space="preserve">Про внесення змін до </w:t>
      </w:r>
      <w:proofErr w:type="gramStart"/>
      <w:r w:rsidRPr="00DC6D73">
        <w:rPr>
          <w:sz w:val="28"/>
          <w:szCs w:val="28"/>
          <w:lang w:val="uk-UA"/>
        </w:rPr>
        <w:t>р</w:t>
      </w:r>
      <w:proofErr w:type="gramEnd"/>
      <w:r w:rsidRPr="00DC6D73">
        <w:rPr>
          <w:sz w:val="28"/>
          <w:szCs w:val="28"/>
          <w:lang w:val="uk-UA"/>
        </w:rPr>
        <w:t>ішення Одеської міської ради від 12 грудня 2018 року № 3991-VІІ «Про бюджет міста Одеси на 2019 рік»</w:t>
      </w:r>
      <w:r>
        <w:rPr>
          <w:sz w:val="28"/>
          <w:szCs w:val="28"/>
          <w:lang w:val="uk-UA"/>
        </w:rPr>
        <w:t xml:space="preserve"> и </w:t>
      </w:r>
      <w:r w:rsidRPr="006929BB">
        <w:rPr>
          <w:sz w:val="28"/>
          <w:szCs w:val="28"/>
        </w:rPr>
        <w:t>вынести его на рассмотрение сессии Одесского</w:t>
      </w:r>
      <w:r>
        <w:rPr>
          <w:sz w:val="28"/>
          <w:szCs w:val="28"/>
        </w:rPr>
        <w:t xml:space="preserve"> </w:t>
      </w:r>
      <w:r w:rsidRPr="006929BB">
        <w:rPr>
          <w:sz w:val="28"/>
          <w:szCs w:val="28"/>
        </w:rPr>
        <w:t>городского со</w:t>
      </w:r>
      <w:r>
        <w:rPr>
          <w:sz w:val="28"/>
          <w:szCs w:val="28"/>
        </w:rPr>
        <w:t>в</w:t>
      </w:r>
      <w:r w:rsidRPr="006929BB">
        <w:rPr>
          <w:sz w:val="28"/>
          <w:szCs w:val="28"/>
        </w:rPr>
        <w:t>ета.</w:t>
      </w:r>
    </w:p>
    <w:p w:rsidR="00D31874" w:rsidRDefault="00D31874" w:rsidP="00D31874">
      <w:pPr>
        <w:ind w:firstLine="567"/>
        <w:jc w:val="both"/>
        <w:rPr>
          <w:sz w:val="24"/>
          <w:szCs w:val="24"/>
        </w:rPr>
      </w:pPr>
    </w:p>
    <w:p w:rsidR="002A53E2" w:rsidRDefault="002A53E2" w:rsidP="00AB01B3">
      <w:pPr>
        <w:ind w:right="61" w:firstLine="567"/>
        <w:jc w:val="both"/>
        <w:rPr>
          <w:b/>
          <w:sz w:val="28"/>
          <w:szCs w:val="28"/>
        </w:rPr>
      </w:pPr>
    </w:p>
    <w:p w:rsidR="00AB01B3" w:rsidRPr="00C35B1D" w:rsidRDefault="00AB01B3" w:rsidP="00AB01B3">
      <w:pPr>
        <w:ind w:right="61" w:firstLine="567"/>
        <w:jc w:val="both"/>
        <w:rPr>
          <w:sz w:val="28"/>
          <w:szCs w:val="28"/>
        </w:rPr>
      </w:pPr>
      <w:r w:rsidRPr="00C35B1D">
        <w:rPr>
          <w:sz w:val="28"/>
          <w:szCs w:val="28"/>
        </w:rPr>
        <w:t xml:space="preserve">СЛУШАЛИ: </w:t>
      </w:r>
      <w:proofErr w:type="gramStart"/>
      <w:r w:rsidRPr="00C35B1D">
        <w:rPr>
          <w:sz w:val="28"/>
          <w:szCs w:val="28"/>
        </w:rPr>
        <w:t xml:space="preserve">Информацию </w:t>
      </w:r>
      <w:r w:rsidRPr="00C35B1D">
        <w:rPr>
          <w:rFonts w:eastAsia="Noto Sans CJK SC Regular"/>
          <w:kern w:val="3"/>
          <w:sz w:val="28"/>
          <w:szCs w:val="28"/>
          <w:lang w:eastAsia="ru-RU" w:bidi="hi-IN"/>
        </w:rPr>
        <w:t xml:space="preserve">заместителя городского головы – директора департамента финансов Одесского городского совета </w:t>
      </w:r>
      <w:proofErr w:type="spellStart"/>
      <w:r w:rsidRPr="00C35B1D">
        <w:rPr>
          <w:rFonts w:eastAsia="Noto Sans CJK SC Regular"/>
          <w:kern w:val="3"/>
          <w:sz w:val="28"/>
          <w:szCs w:val="28"/>
          <w:lang w:eastAsia="ru-RU" w:bidi="hi-IN"/>
        </w:rPr>
        <w:t>Бедреги</w:t>
      </w:r>
      <w:proofErr w:type="spellEnd"/>
      <w:r w:rsidRPr="00C35B1D">
        <w:rPr>
          <w:rFonts w:eastAsia="Noto Sans CJK SC Regular"/>
          <w:kern w:val="3"/>
          <w:sz w:val="28"/>
          <w:szCs w:val="28"/>
          <w:lang w:eastAsia="ru-RU" w:bidi="hi-IN"/>
        </w:rPr>
        <w:t xml:space="preserve"> С.Н. по </w:t>
      </w:r>
      <w:r w:rsidRPr="00C35B1D">
        <w:rPr>
          <w:sz w:val="28"/>
          <w:szCs w:val="28"/>
        </w:rPr>
        <w:t>проекту решения «</w:t>
      </w:r>
      <w:r w:rsidRPr="00C35B1D">
        <w:rPr>
          <w:sz w:val="28"/>
          <w:szCs w:val="28"/>
          <w:lang w:val="uk-UA"/>
        </w:rPr>
        <w:t>Про розміщення тимчасово вільних коштів загального та/або спеціального фондів бюджету міста Одеси у 2020 році шляхом придбання державних цінних паперів» (</w:t>
      </w:r>
      <w:r w:rsidRPr="00C35B1D">
        <w:rPr>
          <w:sz w:val="28"/>
          <w:szCs w:val="28"/>
        </w:rPr>
        <w:t xml:space="preserve">обращение департамента финансов  № 05-18-5932/1713 от 15.11.2019 года). </w:t>
      </w:r>
      <w:proofErr w:type="gramEnd"/>
    </w:p>
    <w:p w:rsidR="00AB01B3" w:rsidRPr="00C35B1D" w:rsidRDefault="00AB01B3" w:rsidP="00AB01B3">
      <w:pPr>
        <w:ind w:right="61" w:firstLine="567"/>
        <w:jc w:val="both"/>
        <w:rPr>
          <w:sz w:val="28"/>
          <w:szCs w:val="28"/>
        </w:rPr>
      </w:pPr>
      <w:r w:rsidRPr="00C35B1D">
        <w:rPr>
          <w:sz w:val="28"/>
          <w:szCs w:val="28"/>
        </w:rPr>
        <w:t>Выступили: Гончарук О.В.</w:t>
      </w:r>
      <w:r w:rsidR="00C35B1D">
        <w:rPr>
          <w:sz w:val="28"/>
          <w:szCs w:val="28"/>
        </w:rPr>
        <w:t>, Звягин О.С., Шумахер Ю.Б.</w:t>
      </w:r>
    </w:p>
    <w:p w:rsidR="00AB01B3" w:rsidRPr="00C35B1D" w:rsidRDefault="00AB01B3" w:rsidP="00AB01B3">
      <w:pPr>
        <w:ind w:right="61" w:firstLine="567"/>
        <w:jc w:val="both"/>
        <w:rPr>
          <w:sz w:val="28"/>
          <w:szCs w:val="28"/>
        </w:rPr>
      </w:pPr>
      <w:r w:rsidRPr="00C35B1D">
        <w:rPr>
          <w:sz w:val="28"/>
          <w:szCs w:val="28"/>
        </w:rPr>
        <w:t xml:space="preserve">Голосовали за данный проект решения: </w:t>
      </w:r>
    </w:p>
    <w:p w:rsidR="00AB01B3" w:rsidRPr="00C35B1D" w:rsidRDefault="00AB01B3" w:rsidP="00AB01B3">
      <w:pPr>
        <w:ind w:firstLine="567"/>
        <w:jc w:val="both"/>
        <w:rPr>
          <w:sz w:val="28"/>
          <w:szCs w:val="28"/>
        </w:rPr>
      </w:pPr>
      <w:r w:rsidRPr="00C35B1D">
        <w:rPr>
          <w:sz w:val="28"/>
          <w:szCs w:val="28"/>
        </w:rPr>
        <w:t>За – единогласно.</w:t>
      </w:r>
    </w:p>
    <w:p w:rsidR="00AB01B3" w:rsidRPr="00C35B1D" w:rsidRDefault="00AB01B3" w:rsidP="00AB01B3">
      <w:pPr>
        <w:ind w:firstLine="567"/>
        <w:jc w:val="both"/>
        <w:rPr>
          <w:sz w:val="28"/>
          <w:szCs w:val="28"/>
        </w:rPr>
      </w:pPr>
      <w:r w:rsidRPr="00C35B1D">
        <w:rPr>
          <w:sz w:val="28"/>
          <w:szCs w:val="28"/>
        </w:rPr>
        <w:t>РЕШИЛИ: Поддержать проект решения «</w:t>
      </w:r>
      <w:r w:rsidRPr="00C35B1D">
        <w:rPr>
          <w:sz w:val="28"/>
          <w:szCs w:val="28"/>
          <w:lang w:val="uk-UA"/>
        </w:rPr>
        <w:t>Про розміщення тимчасово вільних коштів загального та/або спеціального фонді</w:t>
      </w:r>
      <w:proofErr w:type="gramStart"/>
      <w:r w:rsidRPr="00C35B1D">
        <w:rPr>
          <w:sz w:val="28"/>
          <w:szCs w:val="28"/>
          <w:lang w:val="uk-UA"/>
        </w:rPr>
        <w:t>в</w:t>
      </w:r>
      <w:proofErr w:type="gramEnd"/>
      <w:r w:rsidRPr="00C35B1D">
        <w:rPr>
          <w:sz w:val="28"/>
          <w:szCs w:val="28"/>
          <w:lang w:val="uk-UA"/>
        </w:rPr>
        <w:t xml:space="preserve"> </w:t>
      </w:r>
      <w:proofErr w:type="gramStart"/>
      <w:r w:rsidRPr="00C35B1D">
        <w:rPr>
          <w:sz w:val="28"/>
          <w:szCs w:val="28"/>
          <w:lang w:val="uk-UA"/>
        </w:rPr>
        <w:t>бюджету</w:t>
      </w:r>
      <w:proofErr w:type="gramEnd"/>
      <w:r w:rsidRPr="00C35B1D">
        <w:rPr>
          <w:sz w:val="28"/>
          <w:szCs w:val="28"/>
          <w:lang w:val="uk-UA"/>
        </w:rPr>
        <w:t xml:space="preserve"> міста Одеси у 2020 році шляхом придбання державних цінних паперів» и </w:t>
      </w:r>
      <w:r w:rsidRPr="00C35B1D">
        <w:rPr>
          <w:sz w:val="28"/>
          <w:szCs w:val="28"/>
        </w:rPr>
        <w:t>вынести его на рассмотрение сессии Одесского городского совета.</w:t>
      </w:r>
    </w:p>
    <w:p w:rsidR="00AB01B3" w:rsidRDefault="00AB01B3" w:rsidP="00AB01B3">
      <w:pPr>
        <w:ind w:right="61" w:firstLine="567"/>
        <w:jc w:val="both"/>
        <w:rPr>
          <w:b/>
          <w:sz w:val="28"/>
          <w:szCs w:val="28"/>
        </w:rPr>
      </w:pPr>
    </w:p>
    <w:p w:rsidR="002A53E2" w:rsidRDefault="002A53E2" w:rsidP="00AB01B3">
      <w:pPr>
        <w:ind w:right="61" w:firstLine="567"/>
        <w:jc w:val="both"/>
        <w:rPr>
          <w:b/>
          <w:sz w:val="28"/>
          <w:szCs w:val="28"/>
          <w:lang w:val="uk-UA"/>
        </w:rPr>
      </w:pPr>
    </w:p>
    <w:p w:rsidR="009018AF" w:rsidRDefault="009018AF" w:rsidP="009018AF">
      <w:pPr>
        <w:ind w:right="-1" w:firstLine="567"/>
        <w:jc w:val="both"/>
        <w:rPr>
          <w:color w:val="000000" w:themeColor="text1"/>
          <w:sz w:val="26"/>
          <w:szCs w:val="26"/>
          <w:lang w:eastAsia="ru-RU"/>
        </w:rPr>
      </w:pPr>
      <w:r>
        <w:rPr>
          <w:color w:val="000000" w:themeColor="text1"/>
          <w:sz w:val="26"/>
          <w:szCs w:val="26"/>
          <w:lang w:eastAsia="ru-RU"/>
        </w:rPr>
        <w:t>СЛУШАЛИ: Информацию по заявлениям, поступившим в адрес Одесского городского совета, по вопросу установления льготного размера арендной платы.</w:t>
      </w:r>
    </w:p>
    <w:p w:rsidR="009018AF" w:rsidRPr="009018AF" w:rsidRDefault="009018AF" w:rsidP="009018AF">
      <w:pPr>
        <w:ind w:right="-1" w:firstLine="567"/>
        <w:jc w:val="both"/>
        <w:rPr>
          <w:color w:val="000000" w:themeColor="text1"/>
          <w:sz w:val="26"/>
          <w:szCs w:val="26"/>
          <w:lang w:val="uk-UA" w:eastAsia="ru-RU"/>
        </w:rPr>
      </w:pPr>
      <w:r>
        <w:rPr>
          <w:color w:val="000000" w:themeColor="text1"/>
          <w:sz w:val="26"/>
          <w:szCs w:val="26"/>
          <w:lang w:eastAsia="ru-RU"/>
        </w:rPr>
        <w:t>Выступили: Гончарук О.В., Страшный С.А.</w:t>
      </w:r>
      <w:r>
        <w:rPr>
          <w:color w:val="000000" w:themeColor="text1"/>
          <w:sz w:val="26"/>
          <w:szCs w:val="26"/>
          <w:lang w:val="uk-UA" w:eastAsia="ru-RU"/>
        </w:rPr>
        <w:t xml:space="preserve">, </w:t>
      </w:r>
      <w:proofErr w:type="spellStart"/>
      <w:r>
        <w:rPr>
          <w:color w:val="000000" w:themeColor="text1"/>
          <w:sz w:val="26"/>
          <w:szCs w:val="26"/>
          <w:lang w:val="uk-UA" w:eastAsia="ru-RU"/>
        </w:rPr>
        <w:t>Гапунич</w:t>
      </w:r>
      <w:proofErr w:type="spellEnd"/>
      <w:r>
        <w:rPr>
          <w:color w:val="000000" w:themeColor="text1"/>
          <w:sz w:val="26"/>
          <w:szCs w:val="26"/>
          <w:lang w:val="uk-UA" w:eastAsia="ru-RU"/>
        </w:rPr>
        <w:t xml:space="preserve"> В.В., </w:t>
      </w:r>
      <w:proofErr w:type="spellStart"/>
      <w:r>
        <w:rPr>
          <w:color w:val="000000" w:themeColor="text1"/>
          <w:sz w:val="26"/>
          <w:szCs w:val="26"/>
          <w:lang w:val="uk-UA" w:eastAsia="ru-RU"/>
        </w:rPr>
        <w:t>Шумахер</w:t>
      </w:r>
      <w:proofErr w:type="spellEnd"/>
      <w:r>
        <w:rPr>
          <w:color w:val="000000" w:themeColor="text1"/>
          <w:sz w:val="26"/>
          <w:szCs w:val="26"/>
          <w:lang w:val="uk-UA" w:eastAsia="ru-RU"/>
        </w:rPr>
        <w:t xml:space="preserve"> Ю.Б.</w:t>
      </w:r>
    </w:p>
    <w:p w:rsidR="009018AF" w:rsidRDefault="009018AF" w:rsidP="009018AF">
      <w:pPr>
        <w:ind w:right="-1" w:firstLine="567"/>
        <w:jc w:val="both"/>
        <w:rPr>
          <w:color w:val="000000" w:themeColor="text1"/>
          <w:sz w:val="26"/>
          <w:szCs w:val="26"/>
          <w:lang w:eastAsia="ru-RU"/>
        </w:rPr>
      </w:pPr>
      <w:r>
        <w:rPr>
          <w:color w:val="000000" w:themeColor="text1"/>
          <w:sz w:val="26"/>
          <w:szCs w:val="26"/>
          <w:lang w:eastAsia="ru-RU"/>
        </w:rPr>
        <w:t xml:space="preserve">Голосовали за установление размера арендной платы в размере 1 </w:t>
      </w:r>
      <w:proofErr w:type="spellStart"/>
      <w:r>
        <w:rPr>
          <w:color w:val="000000" w:themeColor="text1"/>
          <w:sz w:val="26"/>
          <w:szCs w:val="26"/>
          <w:lang w:eastAsia="ru-RU"/>
        </w:rPr>
        <w:t>гривня</w:t>
      </w:r>
      <w:proofErr w:type="spellEnd"/>
      <w:r>
        <w:rPr>
          <w:color w:val="000000" w:themeColor="text1"/>
          <w:sz w:val="26"/>
          <w:szCs w:val="26"/>
          <w:lang w:eastAsia="ru-RU"/>
        </w:rPr>
        <w:t xml:space="preserve"> в год на все помещение:</w:t>
      </w:r>
    </w:p>
    <w:p w:rsidR="009018AF" w:rsidRDefault="009018AF" w:rsidP="009018AF">
      <w:pPr>
        <w:ind w:right="-1" w:firstLine="567"/>
        <w:jc w:val="both"/>
        <w:rPr>
          <w:color w:val="000000" w:themeColor="text1"/>
          <w:sz w:val="26"/>
          <w:szCs w:val="26"/>
          <w:lang w:eastAsia="ru-RU"/>
        </w:rPr>
      </w:pPr>
      <w:r>
        <w:rPr>
          <w:color w:val="000000" w:themeColor="text1"/>
          <w:sz w:val="26"/>
          <w:szCs w:val="26"/>
          <w:lang w:eastAsia="ru-RU"/>
        </w:rPr>
        <w:t>За – единогласно.</w:t>
      </w:r>
    </w:p>
    <w:p w:rsidR="009018AF" w:rsidRDefault="009018AF" w:rsidP="009018AF">
      <w:pPr>
        <w:ind w:firstLine="567"/>
        <w:jc w:val="both"/>
        <w:rPr>
          <w:sz w:val="28"/>
          <w:szCs w:val="28"/>
          <w:lang w:val="uk-UA" w:eastAsia="ru-RU"/>
        </w:rPr>
      </w:pPr>
      <w:r>
        <w:rPr>
          <w:color w:val="000000" w:themeColor="text1"/>
          <w:sz w:val="26"/>
          <w:szCs w:val="26"/>
          <w:lang w:eastAsia="ru-RU"/>
        </w:rPr>
        <w:t xml:space="preserve">РЕШИЛИ: </w:t>
      </w:r>
      <w:r w:rsidRPr="0020772A">
        <w:rPr>
          <w:sz w:val="28"/>
          <w:szCs w:val="28"/>
          <w:lang w:val="uk-UA" w:eastAsia="ru-RU"/>
        </w:rPr>
        <w:t>Встановити на період з 01.01.20</w:t>
      </w:r>
      <w:r>
        <w:rPr>
          <w:sz w:val="28"/>
          <w:szCs w:val="28"/>
          <w:lang w:val="uk-UA" w:eastAsia="ru-RU"/>
        </w:rPr>
        <w:t>20</w:t>
      </w:r>
      <w:r w:rsidRPr="0020772A">
        <w:rPr>
          <w:sz w:val="28"/>
          <w:szCs w:val="28"/>
          <w:lang w:val="uk-UA" w:eastAsia="ru-RU"/>
        </w:rPr>
        <w:t xml:space="preserve"> року до 31.12.20</w:t>
      </w:r>
      <w:r>
        <w:rPr>
          <w:sz w:val="28"/>
          <w:szCs w:val="28"/>
          <w:lang w:val="uk-UA" w:eastAsia="ru-RU"/>
        </w:rPr>
        <w:t>20</w:t>
      </w:r>
      <w:r w:rsidRPr="0020772A">
        <w:rPr>
          <w:sz w:val="28"/>
          <w:szCs w:val="28"/>
          <w:lang w:val="uk-UA" w:eastAsia="ru-RU"/>
        </w:rPr>
        <w:t xml:space="preserve"> року  орендну плату у розмірі 1 гривня на рік за кожне орендоване приміщення:</w:t>
      </w:r>
    </w:p>
    <w:tbl>
      <w:tblPr>
        <w:tblW w:w="9498" w:type="dxa"/>
        <w:tblInd w:w="-34" w:type="dxa"/>
        <w:tblLayout w:type="fixed"/>
        <w:tblLook w:val="0000" w:firstRow="0" w:lastRow="0" w:firstColumn="0" w:lastColumn="0" w:noHBand="0" w:noVBand="0"/>
      </w:tblPr>
      <w:tblGrid>
        <w:gridCol w:w="568"/>
        <w:gridCol w:w="8930"/>
      </w:tblGrid>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3C5603" w:rsidRPr="003C5603" w:rsidRDefault="009018AF" w:rsidP="003C5603">
            <w:pPr>
              <w:jc w:val="both"/>
              <w:rPr>
                <w:sz w:val="24"/>
                <w:szCs w:val="24"/>
              </w:rPr>
            </w:pPr>
            <w:r w:rsidRPr="00071E80">
              <w:rPr>
                <w:sz w:val="24"/>
                <w:szCs w:val="24"/>
                <w:lang w:val="uk-UA"/>
              </w:rPr>
              <w:t xml:space="preserve">Обласна дитячо-юнацька спортивна школа стрільби </w:t>
            </w:r>
            <w:r w:rsidR="003C5603" w:rsidRPr="003C5603">
              <w:rPr>
                <w:sz w:val="24"/>
                <w:szCs w:val="24"/>
              </w:rPr>
              <w:t xml:space="preserve"> </w:t>
            </w:r>
          </w:p>
          <w:p w:rsidR="009018AF" w:rsidRPr="00071E80" w:rsidRDefault="009018AF" w:rsidP="003C5603">
            <w:pPr>
              <w:jc w:val="both"/>
              <w:rPr>
                <w:sz w:val="24"/>
                <w:szCs w:val="24"/>
                <w:lang w:val="uk-UA"/>
              </w:rPr>
            </w:pPr>
            <w:r w:rsidRPr="00071E80">
              <w:rPr>
                <w:sz w:val="24"/>
                <w:szCs w:val="24"/>
                <w:lang w:val="uk-UA"/>
              </w:rPr>
              <w:t>вул. Академіка Корольова, 31-А.</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color w:val="000000"/>
                <w:sz w:val="24"/>
                <w:szCs w:val="24"/>
                <w:lang w:val="uk-UA"/>
              </w:rPr>
              <w:t xml:space="preserve">Комунальній установі «Одеський театр юного глядача  ім. Юрія </w:t>
            </w:r>
            <w:proofErr w:type="spellStart"/>
            <w:r w:rsidRPr="00071E80">
              <w:rPr>
                <w:color w:val="000000"/>
                <w:sz w:val="24"/>
                <w:szCs w:val="24"/>
                <w:lang w:val="uk-UA"/>
              </w:rPr>
              <w:t>Олеши</w:t>
            </w:r>
            <w:proofErr w:type="spellEnd"/>
            <w:r w:rsidRPr="00071E80">
              <w:rPr>
                <w:color w:val="000000"/>
                <w:sz w:val="24"/>
                <w:szCs w:val="24"/>
                <w:lang w:val="uk-UA"/>
              </w:rPr>
              <w:t xml:space="preserve">»  </w:t>
            </w:r>
          </w:p>
          <w:p w:rsidR="009018AF" w:rsidRPr="00071E80" w:rsidRDefault="009018AF" w:rsidP="00F3386D">
            <w:pPr>
              <w:jc w:val="both"/>
              <w:rPr>
                <w:color w:val="000000"/>
                <w:sz w:val="24"/>
                <w:szCs w:val="24"/>
                <w:lang w:val="uk-UA"/>
              </w:rPr>
            </w:pPr>
            <w:r w:rsidRPr="00071E80">
              <w:rPr>
                <w:color w:val="000000"/>
                <w:sz w:val="24"/>
                <w:szCs w:val="24"/>
                <w:lang w:val="uk-UA"/>
              </w:rPr>
              <w:t xml:space="preserve">вул. </w:t>
            </w:r>
            <w:proofErr w:type="spellStart"/>
            <w:r w:rsidRPr="00071E80">
              <w:rPr>
                <w:color w:val="000000"/>
                <w:sz w:val="24"/>
                <w:szCs w:val="24"/>
                <w:lang w:val="uk-UA"/>
              </w:rPr>
              <w:t>Пантелеймонівська</w:t>
            </w:r>
            <w:proofErr w:type="spellEnd"/>
            <w:r w:rsidRPr="00071E80">
              <w:rPr>
                <w:color w:val="000000"/>
                <w:sz w:val="24"/>
                <w:szCs w:val="24"/>
                <w:lang w:val="uk-UA"/>
              </w:rPr>
              <w:t xml:space="preserve">, 18; </w:t>
            </w:r>
            <w:r w:rsidR="00F3386D">
              <w:rPr>
                <w:color w:val="000000"/>
                <w:sz w:val="24"/>
                <w:szCs w:val="24"/>
                <w:lang w:val="uk-UA"/>
              </w:rPr>
              <w:t xml:space="preserve"> </w:t>
            </w:r>
            <w:r w:rsidRPr="00071E80">
              <w:rPr>
                <w:color w:val="000000"/>
                <w:sz w:val="24"/>
                <w:szCs w:val="24"/>
                <w:lang w:val="uk-UA"/>
              </w:rPr>
              <w:t>вул. Грецька, 50.</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3.</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804336" w:rsidRDefault="009018AF" w:rsidP="00071E80">
            <w:pPr>
              <w:jc w:val="both"/>
              <w:rPr>
                <w:sz w:val="24"/>
                <w:szCs w:val="24"/>
                <w:lang w:val="uk-UA"/>
              </w:rPr>
            </w:pPr>
            <w:r w:rsidRPr="00071E80">
              <w:rPr>
                <w:sz w:val="24"/>
                <w:szCs w:val="24"/>
                <w:lang w:val="uk-UA"/>
              </w:rPr>
              <w:t xml:space="preserve">Комунальному позашкільному навчальному закладу «Дитяча музична школа № 4 </w:t>
            </w:r>
            <w:r w:rsidR="003C5603" w:rsidRPr="003C5603">
              <w:rPr>
                <w:sz w:val="24"/>
                <w:szCs w:val="24"/>
              </w:rPr>
              <w:t xml:space="preserve">    </w:t>
            </w:r>
            <w:r w:rsidRPr="00071E80">
              <w:rPr>
                <w:sz w:val="24"/>
                <w:szCs w:val="24"/>
                <w:lang w:val="uk-UA"/>
              </w:rPr>
              <w:t xml:space="preserve">м. Одеси», як орендарю приміщення розташованого за адресою:   м. Одеса, </w:t>
            </w:r>
          </w:p>
          <w:p w:rsidR="009018AF" w:rsidRPr="00071E80" w:rsidRDefault="009018AF" w:rsidP="00071E80">
            <w:pPr>
              <w:jc w:val="both"/>
              <w:rPr>
                <w:color w:val="000000"/>
                <w:sz w:val="24"/>
                <w:szCs w:val="24"/>
                <w:lang w:val="uk-UA"/>
              </w:rPr>
            </w:pPr>
            <w:r w:rsidRPr="00071E80">
              <w:rPr>
                <w:sz w:val="24"/>
                <w:szCs w:val="24"/>
                <w:lang w:val="uk-UA"/>
              </w:rPr>
              <w:t>вул. Середня, 2.</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4.</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804336" w:rsidRDefault="009018AF" w:rsidP="003D6394">
            <w:pPr>
              <w:jc w:val="both"/>
              <w:rPr>
                <w:sz w:val="24"/>
                <w:szCs w:val="24"/>
                <w:lang w:val="uk-UA"/>
              </w:rPr>
            </w:pPr>
            <w:r w:rsidRPr="00071E80">
              <w:rPr>
                <w:sz w:val="24"/>
                <w:szCs w:val="24"/>
                <w:lang w:val="uk-UA"/>
              </w:rPr>
              <w:t>Комунальному позашкільному навчальному закладу «Дитяча музична школа № 4</w:t>
            </w:r>
            <w:r w:rsidR="003C5603" w:rsidRPr="003C5603">
              <w:rPr>
                <w:sz w:val="24"/>
                <w:szCs w:val="24"/>
              </w:rPr>
              <w:t xml:space="preserve">  </w:t>
            </w:r>
            <w:r w:rsidRPr="00071E80">
              <w:rPr>
                <w:sz w:val="24"/>
                <w:szCs w:val="24"/>
                <w:lang w:val="uk-UA"/>
              </w:rPr>
              <w:t xml:space="preserve"> м. Одеси», як орендарю приміщення розташованого за адресою: м. Одеса, </w:t>
            </w:r>
          </w:p>
          <w:p w:rsidR="009018AF" w:rsidRPr="00071E80" w:rsidRDefault="009018AF" w:rsidP="003D6394">
            <w:pPr>
              <w:jc w:val="both"/>
              <w:rPr>
                <w:color w:val="000000"/>
                <w:sz w:val="24"/>
                <w:szCs w:val="24"/>
                <w:lang w:val="uk-UA"/>
              </w:rPr>
            </w:pPr>
            <w:r w:rsidRPr="00071E80">
              <w:rPr>
                <w:sz w:val="24"/>
                <w:szCs w:val="24"/>
                <w:lang w:val="uk-UA"/>
              </w:rPr>
              <w:t xml:space="preserve">вул. </w:t>
            </w:r>
            <w:proofErr w:type="spellStart"/>
            <w:r w:rsidRPr="00071E80">
              <w:rPr>
                <w:sz w:val="24"/>
                <w:szCs w:val="24"/>
                <w:lang w:val="uk-UA"/>
              </w:rPr>
              <w:t>Краснослобідська</w:t>
            </w:r>
            <w:proofErr w:type="spellEnd"/>
            <w:r w:rsidRPr="00071E80">
              <w:rPr>
                <w:sz w:val="24"/>
                <w:szCs w:val="24"/>
                <w:lang w:val="uk-UA"/>
              </w:rPr>
              <w:t>, 63.</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5.</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Комунальному позашкільному навчальному закладу «Дитяча музична школа № 5</w:t>
            </w:r>
            <w:r w:rsidR="003C5603" w:rsidRPr="003C5603">
              <w:rPr>
                <w:sz w:val="24"/>
                <w:szCs w:val="24"/>
              </w:rPr>
              <w:t xml:space="preserve">  </w:t>
            </w:r>
            <w:r w:rsidRPr="00071E80">
              <w:rPr>
                <w:sz w:val="24"/>
                <w:szCs w:val="24"/>
                <w:lang w:val="uk-UA"/>
              </w:rPr>
              <w:t xml:space="preserve"> м. Одеси», як орендарю приміщення розташованого за адресою:   м. Одеса, вул. 11-а Суворівська, 2.</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6.</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804336" w:rsidRDefault="009018AF" w:rsidP="00071E80">
            <w:pPr>
              <w:jc w:val="both"/>
              <w:rPr>
                <w:sz w:val="24"/>
                <w:szCs w:val="24"/>
                <w:lang w:val="uk-UA"/>
              </w:rPr>
            </w:pPr>
            <w:r w:rsidRPr="00071E80">
              <w:rPr>
                <w:sz w:val="24"/>
                <w:szCs w:val="24"/>
                <w:lang w:val="uk-UA"/>
              </w:rPr>
              <w:t xml:space="preserve">Комунальному позашкільному навчальному закладу «Дитяча музична школа № 7 </w:t>
            </w:r>
            <w:r w:rsidR="003C5603" w:rsidRPr="003C5603">
              <w:rPr>
                <w:sz w:val="24"/>
                <w:szCs w:val="24"/>
              </w:rPr>
              <w:t xml:space="preserve"> </w:t>
            </w:r>
            <w:r w:rsidRPr="00071E80">
              <w:rPr>
                <w:sz w:val="24"/>
                <w:szCs w:val="24"/>
                <w:lang w:val="uk-UA"/>
              </w:rPr>
              <w:t xml:space="preserve">м. Одеси», як орендарю приміщення розташованих у м. Одесі за адресами: </w:t>
            </w:r>
          </w:p>
          <w:p w:rsidR="009018AF" w:rsidRDefault="009018AF" w:rsidP="00071E80">
            <w:pPr>
              <w:jc w:val="both"/>
              <w:rPr>
                <w:sz w:val="24"/>
                <w:szCs w:val="24"/>
                <w:lang w:val="uk-UA"/>
              </w:rPr>
            </w:pPr>
            <w:r w:rsidRPr="00071E80">
              <w:rPr>
                <w:sz w:val="24"/>
                <w:szCs w:val="24"/>
                <w:lang w:val="uk-UA"/>
              </w:rPr>
              <w:t>вул. Героїв оборони Одеси, 36, вул. Марсельська, 6</w:t>
            </w:r>
          </w:p>
          <w:p w:rsidR="003D6394" w:rsidRPr="00071E80" w:rsidRDefault="003D6394" w:rsidP="00071E80">
            <w:pPr>
              <w:jc w:val="both"/>
              <w:rPr>
                <w:color w:val="000000"/>
                <w:sz w:val="24"/>
                <w:szCs w:val="24"/>
                <w:lang w:val="uk-UA"/>
              </w:rPr>
            </w:pP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lastRenderedPageBreak/>
              <w:t>7.</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 xml:space="preserve">Комунальному позашкільному навчальному закладу «Дитяча музична школа № </w:t>
            </w:r>
            <w:smartTag w:uri="urn:schemas-microsoft-com:office:smarttags" w:element="metricconverter">
              <w:smartTagPr>
                <w:attr w:name="ProductID" w:val="11 м"/>
              </w:smartTagPr>
              <w:r w:rsidRPr="00071E80">
                <w:rPr>
                  <w:sz w:val="24"/>
                  <w:szCs w:val="24"/>
                  <w:lang w:val="uk-UA"/>
                </w:rPr>
                <w:t>11 м</w:t>
              </w:r>
            </w:smartTag>
            <w:r w:rsidRPr="00071E80">
              <w:rPr>
                <w:sz w:val="24"/>
                <w:szCs w:val="24"/>
                <w:lang w:val="uk-UA"/>
              </w:rPr>
              <w:t xml:space="preserve">. Одеси», як орендарю приміщення розташованого за адресою: м. Одеса, </w:t>
            </w:r>
            <w:r w:rsidR="003C5603" w:rsidRPr="003C5603">
              <w:rPr>
                <w:sz w:val="24"/>
                <w:szCs w:val="24"/>
              </w:rPr>
              <w:t xml:space="preserve">             </w:t>
            </w:r>
            <w:r w:rsidRPr="00071E80">
              <w:rPr>
                <w:sz w:val="24"/>
                <w:szCs w:val="24"/>
                <w:lang w:val="uk-UA"/>
              </w:rPr>
              <w:t>вул. Варненська,12.</w:t>
            </w:r>
          </w:p>
        </w:tc>
      </w:tr>
      <w:tr w:rsidR="009018AF" w:rsidRPr="003C5603"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8.</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 xml:space="preserve">Комунальному позашкільному навчальному закладу «Дитяча музична школа № </w:t>
            </w:r>
            <w:smartTag w:uri="urn:schemas-microsoft-com:office:smarttags" w:element="metricconverter">
              <w:smartTagPr>
                <w:attr w:name="ProductID" w:val="13 м"/>
              </w:smartTagPr>
              <w:r w:rsidRPr="00071E80">
                <w:rPr>
                  <w:sz w:val="24"/>
                  <w:szCs w:val="24"/>
                  <w:lang w:val="uk-UA"/>
                </w:rPr>
                <w:t>13 м</w:t>
              </w:r>
            </w:smartTag>
            <w:r w:rsidRPr="00071E80">
              <w:rPr>
                <w:sz w:val="24"/>
                <w:szCs w:val="24"/>
                <w:lang w:val="uk-UA"/>
              </w:rPr>
              <w:t xml:space="preserve">. Одеси», як орендарю приміщень розташованих   у    м. Одесі за адресами: </w:t>
            </w:r>
            <w:r w:rsidR="003C5603" w:rsidRPr="003C5603">
              <w:rPr>
                <w:sz w:val="24"/>
                <w:szCs w:val="24"/>
                <w:lang w:val="uk-UA"/>
              </w:rPr>
              <w:t xml:space="preserve">         </w:t>
            </w:r>
            <w:r w:rsidRPr="00071E80">
              <w:rPr>
                <w:sz w:val="24"/>
                <w:szCs w:val="24"/>
                <w:lang w:val="uk-UA"/>
              </w:rPr>
              <w:t>вул. Махачкалінська, 4; вул. Висоцького, 16; вул. Кримська, 62; вул. Ростовська, 4А.</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9.</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 xml:space="preserve">Комунальному позашкільному навчальному закладу «Дитяча музична школа № 15 ім. Т.І. </w:t>
            </w:r>
            <w:proofErr w:type="spellStart"/>
            <w:r w:rsidRPr="00071E80">
              <w:rPr>
                <w:sz w:val="24"/>
                <w:szCs w:val="24"/>
                <w:lang w:val="uk-UA"/>
              </w:rPr>
              <w:t>Боєвої</w:t>
            </w:r>
            <w:proofErr w:type="spellEnd"/>
            <w:r w:rsidRPr="00071E80">
              <w:rPr>
                <w:sz w:val="24"/>
                <w:szCs w:val="24"/>
                <w:lang w:val="uk-UA"/>
              </w:rPr>
              <w:t xml:space="preserve"> м. Одеси», як орендарю приміщення розташованого за адресою: </w:t>
            </w:r>
            <w:r w:rsidR="003C5603" w:rsidRPr="003C5603">
              <w:rPr>
                <w:sz w:val="24"/>
                <w:szCs w:val="24"/>
              </w:rPr>
              <w:t xml:space="preserve">        </w:t>
            </w:r>
            <w:r w:rsidRPr="00071E80">
              <w:rPr>
                <w:sz w:val="24"/>
                <w:szCs w:val="24"/>
                <w:lang w:val="uk-UA"/>
              </w:rPr>
              <w:t xml:space="preserve">м. Одеса, проспект </w:t>
            </w:r>
            <w:proofErr w:type="spellStart"/>
            <w:r w:rsidRPr="00071E80">
              <w:rPr>
                <w:sz w:val="24"/>
                <w:szCs w:val="24"/>
                <w:lang w:val="uk-UA"/>
              </w:rPr>
              <w:t>Олександрівський</w:t>
            </w:r>
            <w:proofErr w:type="spellEnd"/>
            <w:r w:rsidRPr="00071E80">
              <w:rPr>
                <w:sz w:val="24"/>
                <w:szCs w:val="24"/>
                <w:lang w:val="uk-UA"/>
              </w:rPr>
              <w:t>, 11.</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10.</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 xml:space="preserve">Комунальному позашкільному навчальному закладу «Дитяча театральна школа </w:t>
            </w:r>
            <w:r w:rsidR="003C5603" w:rsidRPr="003C5603">
              <w:rPr>
                <w:sz w:val="24"/>
                <w:szCs w:val="24"/>
              </w:rPr>
              <w:t xml:space="preserve">      </w:t>
            </w:r>
            <w:r w:rsidRPr="00071E80">
              <w:rPr>
                <w:sz w:val="24"/>
                <w:szCs w:val="24"/>
                <w:lang w:val="uk-UA"/>
              </w:rPr>
              <w:t>м. Одеси», як орендарю приміщення розташованого за адресою: м. Одеса,</w:t>
            </w:r>
            <w:r w:rsidR="003C5603" w:rsidRPr="003C5603">
              <w:rPr>
                <w:sz w:val="24"/>
                <w:szCs w:val="24"/>
              </w:rPr>
              <w:t xml:space="preserve">             </w:t>
            </w:r>
            <w:r w:rsidRPr="00071E80">
              <w:rPr>
                <w:sz w:val="24"/>
                <w:szCs w:val="24"/>
                <w:lang w:val="uk-UA"/>
              </w:rPr>
              <w:t xml:space="preserve"> вул. </w:t>
            </w:r>
            <w:proofErr w:type="spellStart"/>
            <w:r w:rsidRPr="00071E80">
              <w:rPr>
                <w:sz w:val="24"/>
                <w:szCs w:val="24"/>
                <w:lang w:val="uk-UA"/>
              </w:rPr>
              <w:t>Софіївська</w:t>
            </w:r>
            <w:proofErr w:type="spellEnd"/>
            <w:r w:rsidRPr="00071E80">
              <w:rPr>
                <w:sz w:val="24"/>
                <w:szCs w:val="24"/>
                <w:lang w:val="uk-UA"/>
              </w:rPr>
              <w:t>, 24.</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11.</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 xml:space="preserve">Комунальному позашкільному навчальному закладу «Дитяча художня школа № 2 </w:t>
            </w:r>
            <w:r w:rsidR="003C5603" w:rsidRPr="003C5603">
              <w:rPr>
                <w:sz w:val="24"/>
                <w:szCs w:val="24"/>
              </w:rPr>
              <w:t xml:space="preserve">   </w:t>
            </w:r>
            <w:r w:rsidRPr="00071E80">
              <w:rPr>
                <w:sz w:val="24"/>
                <w:szCs w:val="24"/>
                <w:lang w:val="uk-UA"/>
              </w:rPr>
              <w:t xml:space="preserve">м. Одеси», як орендарю приміщення розташованого за адресою: м. Одеса, </w:t>
            </w:r>
            <w:r w:rsidR="003C5603" w:rsidRPr="003C5603">
              <w:rPr>
                <w:sz w:val="24"/>
                <w:szCs w:val="24"/>
              </w:rPr>
              <w:t xml:space="preserve">            </w:t>
            </w:r>
            <w:r w:rsidRPr="00071E80">
              <w:rPr>
                <w:sz w:val="24"/>
                <w:szCs w:val="24"/>
                <w:lang w:val="uk-UA"/>
              </w:rPr>
              <w:t>вул. Махачкалінська, 7.</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12.</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 xml:space="preserve">Комунальному позашкільному навчальному закладу «Дитяча школа мистецтв № </w:t>
            </w:r>
            <w:smartTag w:uri="urn:schemas-microsoft-com:office:smarttags" w:element="metricconverter">
              <w:smartTagPr>
                <w:attr w:name="ProductID" w:val="2 м"/>
              </w:smartTagPr>
              <w:r w:rsidRPr="00071E80">
                <w:rPr>
                  <w:sz w:val="24"/>
                  <w:szCs w:val="24"/>
                  <w:lang w:val="uk-UA"/>
                </w:rPr>
                <w:t>2 м</w:t>
              </w:r>
            </w:smartTag>
            <w:r w:rsidRPr="00071E80">
              <w:rPr>
                <w:sz w:val="24"/>
                <w:szCs w:val="24"/>
                <w:lang w:val="uk-UA"/>
              </w:rPr>
              <w:t>. Одеси», як орендарю приміщення розташованого за адресою: м. Одеса, площа Молоді, 17.</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13.</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 xml:space="preserve">Комунальному позашкільному навчальному закладу «Дитяча школа мистецтв № </w:t>
            </w:r>
            <w:smartTag w:uri="urn:schemas-microsoft-com:office:smarttags" w:element="metricconverter">
              <w:smartTagPr>
                <w:attr w:name="ProductID" w:val="3 м"/>
              </w:smartTagPr>
              <w:r w:rsidRPr="00071E80">
                <w:rPr>
                  <w:sz w:val="24"/>
                  <w:szCs w:val="24"/>
                  <w:lang w:val="uk-UA"/>
                </w:rPr>
                <w:t>3 м</w:t>
              </w:r>
            </w:smartTag>
            <w:r w:rsidRPr="00071E80">
              <w:rPr>
                <w:sz w:val="24"/>
                <w:szCs w:val="24"/>
                <w:lang w:val="uk-UA"/>
              </w:rPr>
              <w:t xml:space="preserve">. Одеси», як орендарю приміщення  розташованого за адресою: м.  Одеса, </w:t>
            </w:r>
            <w:r w:rsidR="003C5603">
              <w:rPr>
                <w:sz w:val="24"/>
                <w:szCs w:val="24"/>
                <w:lang w:val="en-US"/>
              </w:rPr>
              <w:t xml:space="preserve">          </w:t>
            </w:r>
            <w:r w:rsidRPr="00071E80">
              <w:rPr>
                <w:sz w:val="24"/>
                <w:szCs w:val="24"/>
                <w:lang w:val="uk-UA"/>
              </w:rPr>
              <w:t>вул. Академіка Філатова, 66/68.</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14.</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Комунальному позашкільному навчальному закладу «Дитяча школа мистецтв № 4 м. Одеси», як орендарю приміщення розташованого за адресою: м. Одеса, вул. Ільфа і Петрова, 25.</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15.</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 xml:space="preserve">Комунальному позашкільному навчальному закладу «Дитяча школа мистецтв № </w:t>
            </w:r>
            <w:smartTag w:uri="urn:schemas-microsoft-com:office:smarttags" w:element="metricconverter">
              <w:smartTagPr>
                <w:attr w:name="ProductID" w:val="6 м"/>
              </w:smartTagPr>
              <w:r w:rsidRPr="00071E80">
                <w:rPr>
                  <w:sz w:val="24"/>
                  <w:szCs w:val="24"/>
                  <w:lang w:val="uk-UA"/>
                </w:rPr>
                <w:t>6 м</w:t>
              </w:r>
            </w:smartTag>
            <w:r w:rsidRPr="00071E80">
              <w:rPr>
                <w:sz w:val="24"/>
                <w:szCs w:val="24"/>
                <w:lang w:val="uk-UA"/>
              </w:rPr>
              <w:t>. Одеси», як орендарю приміщення розташованого за адресою: м. Одеса,</w:t>
            </w:r>
            <w:r w:rsidR="003C5603" w:rsidRPr="003C5603">
              <w:rPr>
                <w:sz w:val="24"/>
                <w:szCs w:val="24"/>
              </w:rPr>
              <w:t xml:space="preserve">            </w:t>
            </w:r>
            <w:r w:rsidRPr="00071E80">
              <w:rPr>
                <w:sz w:val="24"/>
                <w:szCs w:val="24"/>
                <w:lang w:val="uk-UA"/>
              </w:rPr>
              <w:t xml:space="preserve"> вул. </w:t>
            </w:r>
            <w:proofErr w:type="spellStart"/>
            <w:r w:rsidRPr="00071E80">
              <w:rPr>
                <w:sz w:val="24"/>
                <w:szCs w:val="24"/>
                <w:lang w:val="uk-UA"/>
              </w:rPr>
              <w:t>Балківська</w:t>
            </w:r>
            <w:proofErr w:type="spellEnd"/>
            <w:r w:rsidRPr="00071E80">
              <w:rPr>
                <w:sz w:val="24"/>
                <w:szCs w:val="24"/>
                <w:lang w:val="uk-UA"/>
              </w:rPr>
              <w:t>, 42А.</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16.</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3C5603">
            <w:pPr>
              <w:jc w:val="both"/>
              <w:rPr>
                <w:color w:val="000000"/>
                <w:sz w:val="24"/>
                <w:szCs w:val="24"/>
                <w:lang w:val="uk-UA"/>
              </w:rPr>
            </w:pPr>
            <w:r w:rsidRPr="00071E80">
              <w:rPr>
                <w:sz w:val="24"/>
                <w:szCs w:val="24"/>
                <w:lang w:val="uk-UA" w:eastAsia="ru-RU"/>
              </w:rPr>
              <w:t xml:space="preserve">Південне казенне підприємство пробірного контролю Міністерства фінансів України </w:t>
            </w:r>
            <w:r w:rsidR="003C5603" w:rsidRPr="003C5603">
              <w:rPr>
                <w:sz w:val="24"/>
                <w:szCs w:val="24"/>
                <w:lang w:eastAsia="ru-RU"/>
              </w:rPr>
              <w:t xml:space="preserve">  </w:t>
            </w:r>
            <w:r w:rsidRPr="00071E80">
              <w:rPr>
                <w:sz w:val="24"/>
                <w:szCs w:val="24"/>
                <w:lang w:val="uk-UA" w:eastAsia="ru-RU"/>
              </w:rPr>
              <w:t xml:space="preserve">вул. Мечникова, 4    (I </w:t>
            </w:r>
            <w:proofErr w:type="spellStart"/>
            <w:r w:rsidRPr="00071E80">
              <w:rPr>
                <w:sz w:val="24"/>
                <w:szCs w:val="24"/>
                <w:lang w:val="uk-UA" w:eastAsia="ru-RU"/>
              </w:rPr>
              <w:t>этаж</w:t>
            </w:r>
            <w:proofErr w:type="spellEnd"/>
            <w:r w:rsidRPr="00071E80">
              <w:rPr>
                <w:sz w:val="24"/>
                <w:szCs w:val="24"/>
                <w:lang w:val="uk-UA" w:eastAsia="ru-RU"/>
              </w:rPr>
              <w:t xml:space="preserve">  134,7 </w:t>
            </w:r>
            <w:proofErr w:type="spellStart"/>
            <w:r w:rsidRPr="00071E80">
              <w:rPr>
                <w:sz w:val="24"/>
                <w:szCs w:val="24"/>
                <w:lang w:val="uk-UA" w:eastAsia="ru-RU"/>
              </w:rPr>
              <w:t>кв.м</w:t>
            </w:r>
            <w:proofErr w:type="spellEnd"/>
            <w:r w:rsidRPr="00071E80">
              <w:rPr>
                <w:sz w:val="24"/>
                <w:szCs w:val="24"/>
                <w:lang w:val="uk-UA" w:eastAsia="ru-RU"/>
              </w:rPr>
              <w:t>.)</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rPr>
            </w:pPr>
            <w:r w:rsidRPr="00071E80">
              <w:rPr>
                <w:color w:val="000000"/>
                <w:sz w:val="24"/>
                <w:szCs w:val="24"/>
                <w:lang w:val="uk-UA"/>
              </w:rPr>
              <w:t>17</w:t>
            </w:r>
            <w:r w:rsidRPr="00071E80">
              <w:rPr>
                <w:color w:val="000000"/>
                <w:sz w:val="24"/>
                <w:szCs w:val="24"/>
              </w:rPr>
              <w:t>.</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«Комплексна дитячо-юнацька спортивна школа №1»</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18.</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F3386D">
            <w:pPr>
              <w:jc w:val="both"/>
              <w:rPr>
                <w:color w:val="000000"/>
                <w:sz w:val="24"/>
                <w:szCs w:val="24"/>
                <w:lang w:val="uk-UA"/>
              </w:rPr>
            </w:pPr>
            <w:r w:rsidRPr="00071E80">
              <w:rPr>
                <w:sz w:val="24"/>
                <w:szCs w:val="24"/>
                <w:lang w:val="uk-UA"/>
              </w:rPr>
              <w:t xml:space="preserve">Комунальний позашкільний навчальний заклад «Спеціалізована дитячо-юнацька спортивна школа Олімпійського резерву   імені </w:t>
            </w:r>
            <w:proofErr w:type="spellStart"/>
            <w:r w:rsidRPr="00071E80">
              <w:rPr>
                <w:sz w:val="24"/>
                <w:szCs w:val="24"/>
                <w:lang w:val="uk-UA"/>
              </w:rPr>
              <w:t>Літвака</w:t>
            </w:r>
            <w:proofErr w:type="spellEnd"/>
            <w:r w:rsidRPr="00071E80">
              <w:rPr>
                <w:sz w:val="24"/>
                <w:szCs w:val="24"/>
                <w:lang w:val="uk-UA"/>
              </w:rPr>
              <w:t xml:space="preserve"> Бориса Давидовича»</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19.</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«Комплексна дитячо-юнацька спортивна школа №3»</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20.</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«Комплексна дитячо-юнацька спортивна школа №4»</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21.</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«Комплексна дитячо-юнацька спортивна школа №6»</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22.</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«Комплексна дитячо-юнацька спортивна школа №7»</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23.</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«Комплексна дитячо-юнацька спортивна школа №8»</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24.</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«Дитячо-юнацька спортивна школа з футболу №9 ім. заслуженого майстра спорту І.Бєланова»</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25.</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«Дитячо-юнацька спортивна школа з футболу №11»</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26.</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6807C2" w:rsidRPr="00EA237E" w:rsidRDefault="009018AF" w:rsidP="0070159C">
            <w:pPr>
              <w:jc w:val="both"/>
              <w:rPr>
                <w:color w:val="000000"/>
                <w:sz w:val="24"/>
                <w:szCs w:val="24"/>
              </w:rPr>
            </w:pPr>
            <w:r w:rsidRPr="00071E80">
              <w:rPr>
                <w:sz w:val="24"/>
                <w:szCs w:val="24"/>
                <w:lang w:val="uk-UA"/>
              </w:rPr>
              <w:t>Комунальний позашкільний навчальний заклад «Комплексна дитячо-юнацька спортивна школа №12»</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27.</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«Спеціалізована дитячо-юнацька спортивна школа Олімпійського резерву з вільної боротьби №14»</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lastRenderedPageBreak/>
              <w:t>28.</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«Дитячо-юнацька спортивна школа з дзюдо №15»</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29.</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color w:val="000000"/>
                <w:sz w:val="24"/>
                <w:szCs w:val="24"/>
                <w:lang w:val="uk-UA"/>
              </w:rPr>
            </w:pPr>
            <w:r w:rsidRPr="00071E80">
              <w:rPr>
                <w:sz w:val="24"/>
                <w:szCs w:val="24"/>
                <w:lang w:val="uk-UA"/>
              </w:rPr>
              <w:t>Комунальний позашкільний навчальний заклад «Комплексна дитячо-юнацька спортивна школа №17»</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30.</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jc w:val="both"/>
              <w:rPr>
                <w:sz w:val="24"/>
                <w:szCs w:val="24"/>
                <w:lang w:val="uk-UA"/>
              </w:rPr>
            </w:pPr>
            <w:r w:rsidRPr="00071E80">
              <w:rPr>
                <w:sz w:val="24"/>
                <w:szCs w:val="24"/>
                <w:lang w:val="uk-UA"/>
              </w:rPr>
              <w:t xml:space="preserve">Комунальний позашкільний навчальний заклад «Дитячо-юнацька спортивна школа </w:t>
            </w:r>
            <w:proofErr w:type="spellStart"/>
            <w:r w:rsidRPr="00071E80">
              <w:rPr>
                <w:sz w:val="24"/>
                <w:szCs w:val="24"/>
                <w:lang w:val="uk-UA"/>
              </w:rPr>
              <w:t>Джинестра</w:t>
            </w:r>
            <w:proofErr w:type="spellEnd"/>
            <w:r w:rsidRPr="00071E80">
              <w:rPr>
                <w:sz w:val="24"/>
                <w:szCs w:val="24"/>
                <w:lang w:val="uk-UA"/>
              </w:rPr>
              <w:t>»</w:t>
            </w:r>
          </w:p>
        </w:tc>
      </w:tr>
      <w:tr w:rsidR="009018AF" w:rsidRPr="00071E80" w:rsidTr="006807C2">
        <w:tc>
          <w:tcPr>
            <w:tcW w:w="568" w:type="dxa"/>
            <w:tcBorders>
              <w:top w:val="single" w:sz="4" w:space="0" w:color="000000"/>
              <w:left w:val="single" w:sz="4" w:space="0" w:color="000000"/>
              <w:bottom w:val="single" w:sz="4" w:space="0" w:color="000000"/>
            </w:tcBorders>
            <w:shd w:val="clear" w:color="auto" w:fill="auto"/>
          </w:tcPr>
          <w:p w:rsidR="009018AF" w:rsidRPr="00071E80" w:rsidRDefault="009018AF" w:rsidP="00071E80">
            <w:pPr>
              <w:rPr>
                <w:color w:val="000000"/>
                <w:sz w:val="24"/>
                <w:szCs w:val="24"/>
                <w:lang w:val="uk-UA"/>
              </w:rPr>
            </w:pPr>
            <w:r w:rsidRPr="00071E80">
              <w:rPr>
                <w:color w:val="000000"/>
                <w:sz w:val="24"/>
                <w:szCs w:val="24"/>
                <w:lang w:val="uk-UA"/>
              </w:rPr>
              <w:t>31.</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9018AF" w:rsidRPr="00071E80" w:rsidRDefault="009018AF" w:rsidP="00071E80">
            <w:pPr>
              <w:ind w:firstLine="34"/>
              <w:jc w:val="both"/>
              <w:rPr>
                <w:color w:val="000000"/>
                <w:sz w:val="24"/>
                <w:szCs w:val="24"/>
                <w:lang w:val="uk-UA"/>
              </w:rPr>
            </w:pPr>
            <w:r w:rsidRPr="00071E80">
              <w:rPr>
                <w:color w:val="000000"/>
                <w:sz w:val="24"/>
                <w:szCs w:val="24"/>
                <w:lang w:val="uk-UA"/>
              </w:rPr>
              <w:t>Комунальній установі «Одеська обласна філармонія» як орендарю приміщення, розташованого   за адресою:  м. Одеса, вул. Льва Толстого, 6</w:t>
            </w:r>
          </w:p>
        </w:tc>
      </w:tr>
      <w:tr w:rsidR="00071E80" w:rsidRPr="00F3386D" w:rsidTr="006807C2">
        <w:tc>
          <w:tcPr>
            <w:tcW w:w="568" w:type="dxa"/>
            <w:tcBorders>
              <w:top w:val="single" w:sz="4" w:space="0" w:color="000000"/>
              <w:left w:val="single" w:sz="4" w:space="0" w:color="000000"/>
              <w:bottom w:val="single" w:sz="4" w:space="0" w:color="000000"/>
            </w:tcBorders>
            <w:shd w:val="clear" w:color="auto" w:fill="auto"/>
          </w:tcPr>
          <w:p w:rsidR="00071E80" w:rsidRPr="00071E80" w:rsidRDefault="00071E80" w:rsidP="00071E80">
            <w:pPr>
              <w:rPr>
                <w:color w:val="000000"/>
                <w:sz w:val="24"/>
                <w:szCs w:val="24"/>
                <w:lang w:val="uk-UA"/>
              </w:rPr>
            </w:pPr>
            <w:r w:rsidRPr="00071E80">
              <w:rPr>
                <w:color w:val="000000"/>
                <w:sz w:val="24"/>
                <w:szCs w:val="24"/>
                <w:lang w:val="uk-UA"/>
              </w:rPr>
              <w:t>32.</w:t>
            </w:r>
          </w:p>
        </w:tc>
        <w:tc>
          <w:tcPr>
            <w:tcW w:w="8930" w:type="dxa"/>
            <w:tcBorders>
              <w:top w:val="single" w:sz="4" w:space="0" w:color="000000"/>
              <w:left w:val="single" w:sz="4" w:space="0" w:color="000000"/>
              <w:bottom w:val="single" w:sz="4" w:space="0" w:color="000000"/>
              <w:right w:val="single" w:sz="4" w:space="0" w:color="auto"/>
            </w:tcBorders>
            <w:shd w:val="clear" w:color="auto" w:fill="auto"/>
          </w:tcPr>
          <w:p w:rsidR="00071E80" w:rsidRPr="00071E80" w:rsidRDefault="00071E80" w:rsidP="00071E80">
            <w:pPr>
              <w:keepNext/>
              <w:ind w:firstLine="33"/>
              <w:jc w:val="both"/>
              <w:outlineLvl w:val="3"/>
              <w:rPr>
                <w:sz w:val="24"/>
                <w:szCs w:val="24"/>
                <w:lang w:val="uk-UA" w:eastAsia="ru-RU"/>
              </w:rPr>
            </w:pPr>
            <w:r w:rsidRPr="00071E80">
              <w:rPr>
                <w:sz w:val="24"/>
                <w:szCs w:val="24"/>
                <w:lang w:val="uk-UA" w:eastAsia="ru-RU"/>
              </w:rPr>
              <w:t xml:space="preserve">Одеському приватному навчально-виховному комплексу «Дошкільний навчальний заклад – спеціалізована загальноосвітня школа </w:t>
            </w:r>
          </w:p>
          <w:p w:rsidR="00071E80" w:rsidRPr="00071E80" w:rsidRDefault="00071E80" w:rsidP="00F3386D">
            <w:pPr>
              <w:keepNext/>
              <w:ind w:firstLine="33"/>
              <w:jc w:val="both"/>
              <w:outlineLvl w:val="3"/>
              <w:rPr>
                <w:sz w:val="24"/>
                <w:szCs w:val="24"/>
                <w:lang w:val="uk-UA" w:eastAsia="ru-RU"/>
              </w:rPr>
            </w:pPr>
            <w:r w:rsidRPr="00071E80">
              <w:rPr>
                <w:sz w:val="24"/>
                <w:szCs w:val="24"/>
                <w:lang w:val="uk-UA" w:eastAsia="ru-RU"/>
              </w:rPr>
              <w:t>I- III ступенів «</w:t>
            </w:r>
            <w:proofErr w:type="spellStart"/>
            <w:r w:rsidRPr="00071E80">
              <w:rPr>
                <w:sz w:val="24"/>
                <w:szCs w:val="24"/>
                <w:lang w:val="uk-UA" w:eastAsia="ru-RU"/>
              </w:rPr>
              <w:t>Хабад</w:t>
            </w:r>
            <w:proofErr w:type="spellEnd"/>
            <w:r w:rsidRPr="00071E80">
              <w:rPr>
                <w:sz w:val="24"/>
                <w:szCs w:val="24"/>
                <w:lang w:val="uk-UA" w:eastAsia="ru-RU"/>
              </w:rPr>
              <w:t>»</w:t>
            </w:r>
            <w:r w:rsidR="00F3386D">
              <w:rPr>
                <w:sz w:val="24"/>
                <w:szCs w:val="24"/>
                <w:lang w:val="uk-UA" w:eastAsia="ru-RU"/>
              </w:rPr>
              <w:t xml:space="preserve">     </w:t>
            </w:r>
            <w:r w:rsidRPr="00071E80">
              <w:rPr>
                <w:sz w:val="24"/>
                <w:szCs w:val="24"/>
                <w:lang w:val="uk-UA" w:eastAsia="ru-RU"/>
              </w:rPr>
              <w:t xml:space="preserve"> вул. Єврейська, 2;     вул. Базарна, 32</w:t>
            </w:r>
          </w:p>
        </w:tc>
      </w:tr>
    </w:tbl>
    <w:p w:rsidR="00071E80" w:rsidRPr="00F3386D" w:rsidRDefault="00071E80" w:rsidP="00AB01B3">
      <w:pPr>
        <w:ind w:right="61" w:firstLine="567"/>
        <w:jc w:val="both"/>
        <w:rPr>
          <w:b/>
          <w:sz w:val="28"/>
          <w:szCs w:val="28"/>
          <w:lang w:val="uk-UA"/>
        </w:rPr>
      </w:pPr>
    </w:p>
    <w:p w:rsidR="00071E80" w:rsidRDefault="00071E80" w:rsidP="00AB01B3">
      <w:pPr>
        <w:ind w:right="61" w:firstLine="567"/>
        <w:jc w:val="both"/>
        <w:rPr>
          <w:sz w:val="28"/>
          <w:szCs w:val="28"/>
          <w:lang w:val="uk-UA"/>
        </w:rPr>
      </w:pPr>
      <w:r w:rsidRPr="00071E80">
        <w:rPr>
          <w:sz w:val="28"/>
          <w:szCs w:val="28"/>
          <w:lang w:val="uk-UA"/>
        </w:rPr>
        <w:t>Встановити на період з 01.01.20</w:t>
      </w:r>
      <w:r>
        <w:rPr>
          <w:sz w:val="28"/>
          <w:szCs w:val="28"/>
          <w:lang w:val="uk-UA"/>
        </w:rPr>
        <w:t>20</w:t>
      </w:r>
      <w:r w:rsidRPr="00071E80">
        <w:rPr>
          <w:sz w:val="28"/>
          <w:szCs w:val="28"/>
          <w:lang w:val="uk-UA"/>
        </w:rPr>
        <w:t xml:space="preserve"> року до 31.12.20</w:t>
      </w:r>
      <w:r>
        <w:rPr>
          <w:sz w:val="28"/>
          <w:szCs w:val="28"/>
          <w:lang w:val="uk-UA"/>
        </w:rPr>
        <w:t>20</w:t>
      </w:r>
      <w:r w:rsidRPr="00071E80">
        <w:rPr>
          <w:sz w:val="28"/>
          <w:szCs w:val="28"/>
          <w:lang w:val="uk-UA"/>
        </w:rPr>
        <w:t xml:space="preserve"> року  орендну плату у розмірі 1 % від вартості об</w:t>
      </w:r>
      <w:r w:rsidRPr="00071E80">
        <w:rPr>
          <w:sz w:val="28"/>
          <w:szCs w:val="28"/>
        </w:rPr>
        <w:t>’</w:t>
      </w:r>
      <w:proofErr w:type="spellStart"/>
      <w:r w:rsidRPr="00071E80">
        <w:rPr>
          <w:sz w:val="28"/>
          <w:szCs w:val="28"/>
          <w:lang w:val="uk-UA"/>
        </w:rPr>
        <w:t>єкта</w:t>
      </w:r>
      <w:proofErr w:type="spellEnd"/>
      <w:r w:rsidRPr="00071E80">
        <w:rPr>
          <w:sz w:val="28"/>
          <w:szCs w:val="28"/>
          <w:lang w:val="uk-UA"/>
        </w:rPr>
        <w:t xml:space="preserve"> оренди, визначеної за результатами оцінки, на рік за орендоване приміщення</w:t>
      </w:r>
      <w:r>
        <w:rPr>
          <w:sz w:val="28"/>
          <w:szCs w:val="28"/>
          <w:lang w:val="uk-UA"/>
        </w:rPr>
        <w:t>:</w:t>
      </w:r>
    </w:p>
    <w:tbl>
      <w:tblPr>
        <w:tblW w:w="9498" w:type="dxa"/>
        <w:tblInd w:w="-34" w:type="dxa"/>
        <w:tblLayout w:type="fixed"/>
        <w:tblLook w:val="0000" w:firstRow="0" w:lastRow="0" w:firstColumn="0" w:lastColumn="0" w:noHBand="0" w:noVBand="0"/>
      </w:tblPr>
      <w:tblGrid>
        <w:gridCol w:w="709"/>
        <w:gridCol w:w="8789"/>
      </w:tblGrid>
      <w:tr w:rsidR="00071E80" w:rsidRPr="00F3386D" w:rsidTr="00071E80">
        <w:tc>
          <w:tcPr>
            <w:tcW w:w="709" w:type="dxa"/>
            <w:tcBorders>
              <w:top w:val="single" w:sz="4" w:space="0" w:color="000000"/>
              <w:left w:val="single" w:sz="4" w:space="0" w:color="000000"/>
              <w:bottom w:val="single" w:sz="4" w:space="0" w:color="000000"/>
            </w:tcBorders>
            <w:shd w:val="clear" w:color="auto" w:fill="auto"/>
          </w:tcPr>
          <w:p w:rsidR="00071E80" w:rsidRPr="00F3386D" w:rsidRDefault="00071E80" w:rsidP="009E53D4">
            <w:pPr>
              <w:rPr>
                <w:color w:val="000000"/>
                <w:sz w:val="24"/>
                <w:szCs w:val="24"/>
                <w:lang w:val="uk-UA"/>
              </w:rPr>
            </w:pPr>
            <w:r w:rsidRPr="00F3386D">
              <w:rPr>
                <w:color w:val="000000"/>
                <w:sz w:val="24"/>
                <w:szCs w:val="24"/>
                <w:lang w:val="uk-UA"/>
              </w:rPr>
              <w:t>1.</w:t>
            </w:r>
          </w:p>
        </w:tc>
        <w:tc>
          <w:tcPr>
            <w:tcW w:w="8789" w:type="dxa"/>
            <w:tcBorders>
              <w:top w:val="single" w:sz="4" w:space="0" w:color="000000"/>
              <w:left w:val="single" w:sz="4" w:space="0" w:color="000000"/>
              <w:bottom w:val="single" w:sz="4" w:space="0" w:color="000000"/>
              <w:right w:val="single" w:sz="4" w:space="0" w:color="auto"/>
            </w:tcBorders>
            <w:shd w:val="clear" w:color="auto" w:fill="auto"/>
          </w:tcPr>
          <w:p w:rsidR="00071E80" w:rsidRPr="00F3386D" w:rsidRDefault="00071E80" w:rsidP="009E53D4">
            <w:pPr>
              <w:keepNext/>
              <w:ind w:firstLine="33"/>
              <w:jc w:val="both"/>
              <w:outlineLvl w:val="3"/>
              <w:rPr>
                <w:sz w:val="24"/>
                <w:szCs w:val="24"/>
                <w:lang w:val="uk-UA" w:eastAsia="ru-RU"/>
              </w:rPr>
            </w:pPr>
            <w:r w:rsidRPr="00F3386D">
              <w:rPr>
                <w:sz w:val="24"/>
                <w:szCs w:val="24"/>
                <w:lang w:val="uk-UA" w:eastAsia="ru-RU"/>
              </w:rPr>
              <w:t xml:space="preserve">Одеський приватний навчально-виховний комплекс «Загальноосвітня школа I –III ступенів з поглибленим вивченням іноземних мов – дошкільний навчальний заклад «Антарктика»  вул. Академіка Корольова, 37-Б. </w:t>
            </w:r>
          </w:p>
        </w:tc>
      </w:tr>
      <w:tr w:rsidR="00071E80" w:rsidRPr="00F3386D" w:rsidTr="00071E80">
        <w:tc>
          <w:tcPr>
            <w:tcW w:w="709" w:type="dxa"/>
            <w:tcBorders>
              <w:top w:val="single" w:sz="4" w:space="0" w:color="000000"/>
              <w:left w:val="single" w:sz="4" w:space="0" w:color="000000"/>
              <w:bottom w:val="single" w:sz="4" w:space="0" w:color="000000"/>
            </w:tcBorders>
            <w:shd w:val="clear" w:color="auto" w:fill="auto"/>
          </w:tcPr>
          <w:p w:rsidR="00071E80" w:rsidRPr="00F3386D" w:rsidRDefault="00071E80" w:rsidP="009E53D4">
            <w:pPr>
              <w:rPr>
                <w:color w:val="000000"/>
                <w:sz w:val="24"/>
                <w:szCs w:val="24"/>
                <w:lang w:val="uk-UA"/>
              </w:rPr>
            </w:pPr>
            <w:r w:rsidRPr="00F3386D">
              <w:rPr>
                <w:color w:val="000000"/>
                <w:sz w:val="24"/>
                <w:szCs w:val="24"/>
                <w:lang w:val="uk-UA"/>
              </w:rPr>
              <w:t>2.</w:t>
            </w:r>
          </w:p>
        </w:tc>
        <w:tc>
          <w:tcPr>
            <w:tcW w:w="8789" w:type="dxa"/>
            <w:tcBorders>
              <w:top w:val="single" w:sz="4" w:space="0" w:color="000000"/>
              <w:left w:val="single" w:sz="4" w:space="0" w:color="000000"/>
              <w:bottom w:val="single" w:sz="4" w:space="0" w:color="000000"/>
              <w:right w:val="single" w:sz="4" w:space="0" w:color="auto"/>
            </w:tcBorders>
            <w:shd w:val="clear" w:color="auto" w:fill="auto"/>
          </w:tcPr>
          <w:p w:rsidR="00071E80" w:rsidRPr="00F3386D" w:rsidRDefault="00071E80" w:rsidP="009E53D4">
            <w:pPr>
              <w:jc w:val="both"/>
              <w:rPr>
                <w:sz w:val="24"/>
                <w:szCs w:val="24"/>
                <w:lang w:val="uk-UA" w:eastAsia="ru-RU"/>
              </w:rPr>
            </w:pPr>
            <w:r w:rsidRPr="00F3386D">
              <w:rPr>
                <w:color w:val="000000"/>
                <w:sz w:val="24"/>
                <w:szCs w:val="24"/>
                <w:lang w:val="uk-UA"/>
              </w:rPr>
              <w:t xml:space="preserve">Навчально-виховний комплекс «Дошкільний навчальний заклад – загальноосвітня школа </w:t>
            </w:r>
            <w:r w:rsidRPr="00F3386D">
              <w:rPr>
                <w:color w:val="000000"/>
                <w:sz w:val="24"/>
                <w:szCs w:val="24"/>
                <w:lang w:val="en-US"/>
              </w:rPr>
              <w:t>I</w:t>
            </w:r>
            <w:r w:rsidRPr="00F3386D">
              <w:rPr>
                <w:color w:val="000000"/>
                <w:sz w:val="24"/>
                <w:szCs w:val="24"/>
                <w:lang w:val="uk-UA"/>
              </w:rPr>
              <w:t xml:space="preserve"> ступеня» у формі товариства з обмеженою відповідальністю «Чорноморський центр освіти»   </w:t>
            </w:r>
            <w:r w:rsidRPr="00F3386D">
              <w:rPr>
                <w:sz w:val="24"/>
                <w:szCs w:val="24"/>
                <w:lang w:val="uk-UA"/>
              </w:rPr>
              <w:t xml:space="preserve"> вул. Танкерна, 2</w:t>
            </w:r>
          </w:p>
        </w:tc>
      </w:tr>
      <w:tr w:rsidR="00071E80" w:rsidRPr="00F3386D" w:rsidTr="00071E80">
        <w:tc>
          <w:tcPr>
            <w:tcW w:w="709" w:type="dxa"/>
            <w:tcBorders>
              <w:top w:val="single" w:sz="4" w:space="0" w:color="000000"/>
              <w:left w:val="single" w:sz="4" w:space="0" w:color="000000"/>
              <w:bottom w:val="single" w:sz="4" w:space="0" w:color="000000"/>
            </w:tcBorders>
            <w:shd w:val="clear" w:color="auto" w:fill="auto"/>
          </w:tcPr>
          <w:p w:rsidR="00071E80" w:rsidRPr="00F3386D" w:rsidRDefault="00071E80" w:rsidP="009E53D4">
            <w:pPr>
              <w:rPr>
                <w:color w:val="000000"/>
                <w:sz w:val="24"/>
                <w:szCs w:val="24"/>
                <w:lang w:val="uk-UA"/>
              </w:rPr>
            </w:pPr>
            <w:r w:rsidRPr="00F3386D">
              <w:rPr>
                <w:color w:val="000000"/>
                <w:sz w:val="24"/>
                <w:szCs w:val="24"/>
                <w:lang w:val="uk-UA"/>
              </w:rPr>
              <w:t>3.</w:t>
            </w:r>
          </w:p>
        </w:tc>
        <w:tc>
          <w:tcPr>
            <w:tcW w:w="8789" w:type="dxa"/>
            <w:tcBorders>
              <w:top w:val="single" w:sz="4" w:space="0" w:color="000000"/>
              <w:left w:val="single" w:sz="4" w:space="0" w:color="000000"/>
              <w:bottom w:val="single" w:sz="4" w:space="0" w:color="000000"/>
              <w:right w:val="single" w:sz="4" w:space="0" w:color="auto"/>
            </w:tcBorders>
            <w:shd w:val="clear" w:color="auto" w:fill="auto"/>
          </w:tcPr>
          <w:p w:rsidR="00071E80" w:rsidRPr="00F3386D" w:rsidRDefault="00071E80" w:rsidP="00F3386D">
            <w:pPr>
              <w:jc w:val="both"/>
              <w:rPr>
                <w:color w:val="000000"/>
                <w:sz w:val="24"/>
                <w:szCs w:val="24"/>
                <w:lang w:val="uk-UA"/>
              </w:rPr>
            </w:pPr>
            <w:r w:rsidRPr="00F3386D">
              <w:rPr>
                <w:color w:val="000000"/>
                <w:sz w:val="24"/>
                <w:szCs w:val="24"/>
                <w:lang w:val="uk-UA"/>
              </w:rPr>
              <w:t xml:space="preserve">Одеський приватний навчально-виховний комплекс «Загальноосвітній навчальний заклад </w:t>
            </w:r>
            <w:r w:rsidRPr="00F3386D">
              <w:rPr>
                <w:sz w:val="24"/>
                <w:szCs w:val="24"/>
                <w:lang w:val="uk-UA" w:eastAsia="ru-RU"/>
              </w:rPr>
              <w:t>I- III ступеню</w:t>
            </w:r>
            <w:r w:rsidRPr="00F3386D">
              <w:rPr>
                <w:color w:val="000000"/>
                <w:sz w:val="24"/>
                <w:szCs w:val="24"/>
                <w:lang w:val="uk-UA"/>
              </w:rPr>
              <w:t xml:space="preserve"> – дошкільний навчальний заклад «Інтелект» у вигляді товариства з обмеженою відповідальністю </w:t>
            </w:r>
            <w:r w:rsidR="00F3386D">
              <w:rPr>
                <w:color w:val="000000"/>
                <w:sz w:val="24"/>
                <w:szCs w:val="24"/>
                <w:lang w:val="uk-UA"/>
              </w:rPr>
              <w:t xml:space="preserve">  </w:t>
            </w:r>
            <w:r w:rsidRPr="00F3386D">
              <w:rPr>
                <w:sz w:val="24"/>
                <w:szCs w:val="24"/>
                <w:lang w:val="uk-UA"/>
              </w:rPr>
              <w:t xml:space="preserve">вул. Академіка Корольова, 58-А </w:t>
            </w:r>
          </w:p>
        </w:tc>
      </w:tr>
      <w:tr w:rsidR="00071E80" w:rsidRPr="00F3386D" w:rsidTr="00071E80">
        <w:tc>
          <w:tcPr>
            <w:tcW w:w="709" w:type="dxa"/>
            <w:tcBorders>
              <w:top w:val="single" w:sz="4" w:space="0" w:color="000000"/>
              <w:left w:val="single" w:sz="4" w:space="0" w:color="000000"/>
              <w:bottom w:val="single" w:sz="4" w:space="0" w:color="000000"/>
            </w:tcBorders>
            <w:shd w:val="clear" w:color="auto" w:fill="auto"/>
          </w:tcPr>
          <w:p w:rsidR="00071E80" w:rsidRPr="00F3386D" w:rsidRDefault="00071E80" w:rsidP="009E53D4">
            <w:pPr>
              <w:rPr>
                <w:color w:val="000000"/>
                <w:sz w:val="24"/>
                <w:szCs w:val="24"/>
                <w:lang w:val="uk-UA"/>
              </w:rPr>
            </w:pPr>
            <w:r w:rsidRPr="00F3386D">
              <w:rPr>
                <w:color w:val="000000"/>
                <w:sz w:val="24"/>
                <w:szCs w:val="24"/>
                <w:lang w:val="uk-UA"/>
              </w:rPr>
              <w:t>4.</w:t>
            </w:r>
          </w:p>
        </w:tc>
        <w:tc>
          <w:tcPr>
            <w:tcW w:w="8789" w:type="dxa"/>
            <w:tcBorders>
              <w:top w:val="single" w:sz="4" w:space="0" w:color="000000"/>
              <w:left w:val="single" w:sz="4" w:space="0" w:color="000000"/>
              <w:bottom w:val="single" w:sz="4" w:space="0" w:color="000000"/>
              <w:right w:val="single" w:sz="4" w:space="0" w:color="auto"/>
            </w:tcBorders>
            <w:shd w:val="clear" w:color="auto" w:fill="auto"/>
          </w:tcPr>
          <w:p w:rsidR="00071E80" w:rsidRPr="00F3386D" w:rsidRDefault="00071E80" w:rsidP="006807C2">
            <w:pPr>
              <w:jc w:val="both"/>
              <w:rPr>
                <w:color w:val="000000"/>
                <w:sz w:val="24"/>
                <w:szCs w:val="24"/>
                <w:lang w:val="uk-UA"/>
              </w:rPr>
            </w:pPr>
            <w:r w:rsidRPr="00F3386D">
              <w:rPr>
                <w:color w:val="000000"/>
                <w:sz w:val="24"/>
                <w:szCs w:val="24"/>
                <w:lang w:val="uk-UA"/>
              </w:rPr>
              <w:t>Приватний заклад «Одеська приватна загальноосвітня школа  I- III ступенів – ліцей «Чорноморський»</w:t>
            </w:r>
            <w:r w:rsidR="00F3386D">
              <w:rPr>
                <w:color w:val="000000"/>
                <w:sz w:val="24"/>
                <w:szCs w:val="24"/>
                <w:lang w:val="uk-UA"/>
              </w:rPr>
              <w:t xml:space="preserve">  </w:t>
            </w:r>
            <w:r w:rsidRPr="00F3386D">
              <w:rPr>
                <w:color w:val="000000"/>
                <w:sz w:val="24"/>
                <w:szCs w:val="24"/>
                <w:lang w:val="uk-UA"/>
              </w:rPr>
              <w:t>вул. Варненська, 3-а</w:t>
            </w:r>
          </w:p>
        </w:tc>
      </w:tr>
    </w:tbl>
    <w:p w:rsidR="00071E80" w:rsidRPr="006807C2" w:rsidRDefault="00071E80" w:rsidP="00AB01B3">
      <w:pPr>
        <w:ind w:right="61" w:firstLine="567"/>
        <w:jc w:val="both"/>
        <w:rPr>
          <w:b/>
          <w:sz w:val="28"/>
          <w:szCs w:val="28"/>
        </w:rPr>
      </w:pPr>
    </w:p>
    <w:p w:rsidR="00071E80" w:rsidRPr="00777C92" w:rsidRDefault="00071E80" w:rsidP="00071E80">
      <w:pPr>
        <w:ind w:firstLine="567"/>
        <w:jc w:val="both"/>
        <w:rPr>
          <w:sz w:val="28"/>
          <w:szCs w:val="28"/>
          <w:lang w:val="uk-UA"/>
        </w:rPr>
      </w:pPr>
      <w:r w:rsidRPr="00777C92">
        <w:rPr>
          <w:color w:val="000000" w:themeColor="text1"/>
          <w:sz w:val="28"/>
          <w:szCs w:val="28"/>
          <w:lang w:eastAsia="ru-RU"/>
        </w:rPr>
        <w:t>Голосовали за проект решения «</w:t>
      </w:r>
      <w:r w:rsidRPr="00777C92">
        <w:rPr>
          <w:sz w:val="28"/>
          <w:szCs w:val="28"/>
          <w:lang w:val="uk-UA" w:eastAsia="ru-RU"/>
        </w:rPr>
        <w:t>Про встановлення розміру орендної плати на 20</w:t>
      </w:r>
      <w:r>
        <w:rPr>
          <w:sz w:val="28"/>
          <w:szCs w:val="28"/>
          <w:lang w:val="uk-UA" w:eastAsia="ru-RU"/>
        </w:rPr>
        <w:t>20</w:t>
      </w:r>
      <w:r w:rsidRPr="00777C92">
        <w:rPr>
          <w:sz w:val="28"/>
          <w:szCs w:val="28"/>
          <w:lang w:val="uk-UA" w:eastAsia="ru-RU"/>
        </w:rPr>
        <w:t xml:space="preserve"> </w:t>
      </w:r>
      <w:proofErr w:type="gramStart"/>
      <w:r w:rsidRPr="00777C92">
        <w:rPr>
          <w:sz w:val="28"/>
          <w:szCs w:val="28"/>
          <w:lang w:val="uk-UA" w:eastAsia="ru-RU"/>
        </w:rPr>
        <w:t>р</w:t>
      </w:r>
      <w:proofErr w:type="gramEnd"/>
      <w:r w:rsidRPr="00777C92">
        <w:rPr>
          <w:sz w:val="28"/>
          <w:szCs w:val="28"/>
          <w:lang w:val="uk-UA" w:eastAsia="ru-RU"/>
        </w:rPr>
        <w:t>ік»</w:t>
      </w:r>
      <w:r w:rsidRPr="00777C92">
        <w:rPr>
          <w:sz w:val="28"/>
          <w:szCs w:val="28"/>
          <w:lang w:val="uk-UA"/>
        </w:rPr>
        <w:t>:</w:t>
      </w:r>
    </w:p>
    <w:p w:rsidR="00071E80" w:rsidRPr="00777C92" w:rsidRDefault="00071E80" w:rsidP="00071E80">
      <w:pPr>
        <w:suppressAutoHyphens/>
        <w:ind w:firstLine="567"/>
        <w:jc w:val="both"/>
        <w:rPr>
          <w:color w:val="000000" w:themeColor="text1"/>
          <w:sz w:val="28"/>
          <w:szCs w:val="28"/>
          <w:lang w:eastAsia="ru-RU"/>
        </w:rPr>
      </w:pPr>
      <w:r w:rsidRPr="00777C92">
        <w:rPr>
          <w:color w:val="000000" w:themeColor="text1"/>
          <w:sz w:val="28"/>
          <w:szCs w:val="28"/>
          <w:lang w:eastAsia="ru-RU"/>
        </w:rPr>
        <w:t xml:space="preserve"> За – единогласно.</w:t>
      </w:r>
    </w:p>
    <w:p w:rsidR="00071E80" w:rsidRPr="00777C92" w:rsidRDefault="00071E80" w:rsidP="00071E80">
      <w:pPr>
        <w:ind w:firstLine="567"/>
        <w:jc w:val="both"/>
        <w:rPr>
          <w:color w:val="000000" w:themeColor="text1"/>
          <w:sz w:val="28"/>
          <w:szCs w:val="28"/>
          <w:lang w:eastAsia="ru-RU"/>
        </w:rPr>
      </w:pPr>
      <w:r w:rsidRPr="00777C92">
        <w:rPr>
          <w:color w:val="000000" w:themeColor="text1"/>
          <w:sz w:val="28"/>
          <w:szCs w:val="28"/>
          <w:lang w:eastAsia="ru-RU"/>
        </w:rPr>
        <w:t>РЕШИЛИ: Поддержать проект решения «</w:t>
      </w:r>
      <w:r w:rsidRPr="00777C92">
        <w:rPr>
          <w:sz w:val="28"/>
          <w:szCs w:val="28"/>
          <w:lang w:val="uk-UA" w:eastAsia="ru-RU"/>
        </w:rPr>
        <w:t>Про встановлення розміру орендної плати на 20</w:t>
      </w:r>
      <w:r>
        <w:rPr>
          <w:sz w:val="28"/>
          <w:szCs w:val="28"/>
          <w:lang w:val="uk-UA" w:eastAsia="ru-RU"/>
        </w:rPr>
        <w:t>20</w:t>
      </w:r>
      <w:r w:rsidRPr="00777C92">
        <w:rPr>
          <w:sz w:val="28"/>
          <w:szCs w:val="28"/>
          <w:lang w:val="uk-UA" w:eastAsia="ru-RU"/>
        </w:rPr>
        <w:t xml:space="preserve"> </w:t>
      </w:r>
      <w:proofErr w:type="gramStart"/>
      <w:r w:rsidRPr="00777C92">
        <w:rPr>
          <w:sz w:val="28"/>
          <w:szCs w:val="28"/>
          <w:lang w:val="uk-UA" w:eastAsia="ru-RU"/>
        </w:rPr>
        <w:t>р</w:t>
      </w:r>
      <w:proofErr w:type="gramEnd"/>
      <w:r w:rsidRPr="00777C92">
        <w:rPr>
          <w:sz w:val="28"/>
          <w:szCs w:val="28"/>
          <w:lang w:val="uk-UA" w:eastAsia="ru-RU"/>
        </w:rPr>
        <w:t>ік»</w:t>
      </w:r>
      <w:r w:rsidRPr="00777C92">
        <w:rPr>
          <w:sz w:val="28"/>
          <w:szCs w:val="28"/>
          <w:lang w:val="uk-UA"/>
        </w:rPr>
        <w:t xml:space="preserve"> </w:t>
      </w:r>
      <w:r w:rsidRPr="00777C92">
        <w:rPr>
          <w:color w:val="000000" w:themeColor="text1"/>
          <w:sz w:val="28"/>
          <w:szCs w:val="28"/>
          <w:lang w:eastAsia="ru-RU"/>
        </w:rPr>
        <w:t xml:space="preserve">и вынести его на рассмотрение сессии Одесского городского совета.  </w:t>
      </w:r>
    </w:p>
    <w:p w:rsidR="009018AF" w:rsidRDefault="009018AF" w:rsidP="00AB01B3">
      <w:pPr>
        <w:ind w:right="61" w:firstLine="567"/>
        <w:jc w:val="both"/>
        <w:rPr>
          <w:b/>
          <w:sz w:val="28"/>
          <w:szCs w:val="28"/>
          <w:lang w:val="uk-UA"/>
        </w:rPr>
      </w:pPr>
    </w:p>
    <w:p w:rsidR="00071E80" w:rsidRPr="00F3386D" w:rsidRDefault="00071E80" w:rsidP="00AB01B3">
      <w:pPr>
        <w:ind w:right="61" w:firstLine="567"/>
        <w:jc w:val="both"/>
        <w:rPr>
          <w:b/>
          <w:sz w:val="28"/>
          <w:szCs w:val="28"/>
        </w:rPr>
      </w:pPr>
    </w:p>
    <w:p w:rsidR="00071E80" w:rsidRDefault="00071E80" w:rsidP="00AB01B3">
      <w:pPr>
        <w:ind w:right="61" w:firstLine="567"/>
        <w:jc w:val="both"/>
        <w:rPr>
          <w:sz w:val="28"/>
          <w:szCs w:val="28"/>
        </w:rPr>
      </w:pPr>
      <w:r w:rsidRPr="00F3386D">
        <w:rPr>
          <w:sz w:val="28"/>
          <w:szCs w:val="28"/>
        </w:rPr>
        <w:t xml:space="preserve">СЛУШАЛИ: Информацию </w:t>
      </w:r>
      <w:r w:rsidR="00F3386D">
        <w:rPr>
          <w:sz w:val="28"/>
          <w:szCs w:val="28"/>
        </w:rPr>
        <w:t>по за</w:t>
      </w:r>
      <w:r w:rsidR="00F3386D" w:rsidRPr="00F3386D">
        <w:rPr>
          <w:sz w:val="28"/>
          <w:szCs w:val="28"/>
        </w:rPr>
        <w:t>я</w:t>
      </w:r>
      <w:r w:rsidR="00F3386D">
        <w:rPr>
          <w:sz w:val="28"/>
          <w:szCs w:val="28"/>
        </w:rPr>
        <w:t>в</w:t>
      </w:r>
      <w:r w:rsidR="00F3386D" w:rsidRPr="00F3386D">
        <w:rPr>
          <w:sz w:val="28"/>
          <w:szCs w:val="28"/>
        </w:rPr>
        <w:t>лениям, поступившим в адрес Одесского</w:t>
      </w:r>
      <w:r w:rsidR="00F3386D">
        <w:rPr>
          <w:sz w:val="28"/>
          <w:szCs w:val="28"/>
        </w:rPr>
        <w:t xml:space="preserve"> </w:t>
      </w:r>
      <w:r w:rsidR="00F3386D" w:rsidRPr="00F3386D">
        <w:rPr>
          <w:sz w:val="28"/>
          <w:szCs w:val="28"/>
        </w:rPr>
        <w:t>городского</w:t>
      </w:r>
      <w:r w:rsidR="00F3386D">
        <w:rPr>
          <w:sz w:val="28"/>
          <w:szCs w:val="28"/>
        </w:rPr>
        <w:t xml:space="preserve"> </w:t>
      </w:r>
      <w:r w:rsidR="00F3386D" w:rsidRPr="00F3386D">
        <w:rPr>
          <w:sz w:val="28"/>
          <w:szCs w:val="28"/>
        </w:rPr>
        <w:t>с</w:t>
      </w:r>
      <w:r w:rsidR="00F3386D">
        <w:rPr>
          <w:sz w:val="28"/>
          <w:szCs w:val="28"/>
        </w:rPr>
        <w:t>овета по вопросу предоставления льгот по плате за землю.</w:t>
      </w:r>
    </w:p>
    <w:tbl>
      <w:tblPr>
        <w:tblStyle w:val="aa"/>
        <w:tblW w:w="0" w:type="auto"/>
        <w:tblLook w:val="04A0" w:firstRow="1" w:lastRow="0" w:firstColumn="1" w:lastColumn="0" w:noHBand="0" w:noVBand="1"/>
      </w:tblPr>
      <w:tblGrid>
        <w:gridCol w:w="675"/>
        <w:gridCol w:w="3402"/>
        <w:gridCol w:w="5387"/>
      </w:tblGrid>
      <w:tr w:rsidR="00F3386D" w:rsidRPr="00551501" w:rsidTr="003F5212">
        <w:tc>
          <w:tcPr>
            <w:tcW w:w="675" w:type="dxa"/>
          </w:tcPr>
          <w:p w:rsidR="00F3386D" w:rsidRPr="00551501" w:rsidRDefault="00F3386D" w:rsidP="00F3386D">
            <w:pPr>
              <w:ind w:firstLine="34"/>
              <w:jc w:val="center"/>
              <w:rPr>
                <w:sz w:val="28"/>
                <w:szCs w:val="28"/>
                <w:lang w:val="uk-UA"/>
              </w:rPr>
            </w:pPr>
          </w:p>
        </w:tc>
        <w:tc>
          <w:tcPr>
            <w:tcW w:w="3402" w:type="dxa"/>
          </w:tcPr>
          <w:p w:rsidR="00F3386D" w:rsidRPr="007B2293" w:rsidRDefault="00F3386D" w:rsidP="00F3386D">
            <w:pPr>
              <w:jc w:val="center"/>
              <w:rPr>
                <w:color w:val="000000"/>
                <w:sz w:val="28"/>
                <w:szCs w:val="28"/>
                <w:lang w:val="uk-UA"/>
              </w:rPr>
            </w:pPr>
            <w:r>
              <w:rPr>
                <w:color w:val="000000"/>
                <w:sz w:val="28"/>
                <w:szCs w:val="28"/>
                <w:lang w:val="uk-UA"/>
              </w:rPr>
              <w:t>Найменування організації</w:t>
            </w:r>
          </w:p>
        </w:tc>
        <w:tc>
          <w:tcPr>
            <w:tcW w:w="5387" w:type="dxa"/>
          </w:tcPr>
          <w:p w:rsidR="00F3386D" w:rsidRPr="00485440" w:rsidRDefault="00F3386D" w:rsidP="00F3386D">
            <w:pPr>
              <w:jc w:val="center"/>
              <w:rPr>
                <w:sz w:val="28"/>
                <w:szCs w:val="28"/>
                <w:lang w:val="uk-UA"/>
              </w:rPr>
            </w:pPr>
            <w:r w:rsidRPr="00485440">
              <w:rPr>
                <w:sz w:val="28"/>
                <w:szCs w:val="28"/>
                <w:lang w:val="uk-UA"/>
              </w:rPr>
              <w:t>Рекомендація комісії</w:t>
            </w:r>
          </w:p>
        </w:tc>
      </w:tr>
      <w:tr w:rsidR="00F3386D" w:rsidRPr="00551501" w:rsidTr="003F5212">
        <w:tc>
          <w:tcPr>
            <w:tcW w:w="675" w:type="dxa"/>
          </w:tcPr>
          <w:p w:rsidR="00F3386D" w:rsidRPr="00551501" w:rsidRDefault="00F3386D" w:rsidP="009E53D4">
            <w:pPr>
              <w:ind w:firstLine="34"/>
              <w:jc w:val="both"/>
              <w:rPr>
                <w:sz w:val="28"/>
                <w:szCs w:val="28"/>
                <w:lang w:val="uk-UA"/>
              </w:rPr>
            </w:pPr>
            <w:r w:rsidRPr="00551501">
              <w:rPr>
                <w:sz w:val="28"/>
                <w:szCs w:val="28"/>
                <w:lang w:val="uk-UA"/>
              </w:rPr>
              <w:t>1.</w:t>
            </w:r>
          </w:p>
        </w:tc>
        <w:tc>
          <w:tcPr>
            <w:tcW w:w="3402" w:type="dxa"/>
          </w:tcPr>
          <w:p w:rsidR="00F3386D" w:rsidRPr="00551501" w:rsidRDefault="00F3386D" w:rsidP="00485440">
            <w:pPr>
              <w:jc w:val="both"/>
              <w:rPr>
                <w:sz w:val="28"/>
                <w:szCs w:val="28"/>
              </w:rPr>
            </w:pPr>
            <w:r w:rsidRPr="007B2293">
              <w:rPr>
                <w:color w:val="000000"/>
                <w:sz w:val="28"/>
                <w:szCs w:val="28"/>
                <w:lang w:val="uk-UA"/>
              </w:rPr>
              <w:t>Квартирно-</w:t>
            </w:r>
            <w:r>
              <w:rPr>
                <w:color w:val="000000"/>
                <w:sz w:val="28"/>
                <w:szCs w:val="28"/>
                <w:lang w:val="uk-UA"/>
              </w:rPr>
              <w:t>експлуатаційний відділ</w:t>
            </w:r>
            <w:r w:rsidR="00485440">
              <w:rPr>
                <w:color w:val="000000"/>
                <w:sz w:val="28"/>
                <w:szCs w:val="28"/>
                <w:lang w:val="uk-UA"/>
              </w:rPr>
              <w:t xml:space="preserve">   </w:t>
            </w:r>
            <w:r>
              <w:rPr>
                <w:color w:val="000000"/>
                <w:sz w:val="28"/>
                <w:szCs w:val="28"/>
                <w:lang w:val="uk-UA"/>
              </w:rPr>
              <w:t xml:space="preserve"> м. Одеси</w:t>
            </w:r>
          </w:p>
        </w:tc>
        <w:tc>
          <w:tcPr>
            <w:tcW w:w="5387" w:type="dxa"/>
          </w:tcPr>
          <w:p w:rsidR="00F3386D" w:rsidRPr="00485440" w:rsidRDefault="00F3386D" w:rsidP="00F3386D">
            <w:pPr>
              <w:jc w:val="both"/>
              <w:rPr>
                <w:sz w:val="24"/>
                <w:szCs w:val="24"/>
                <w:lang w:val="uk-UA"/>
              </w:rPr>
            </w:pPr>
            <w:r w:rsidRPr="00485440">
              <w:rPr>
                <w:sz w:val="24"/>
                <w:szCs w:val="24"/>
                <w:lang w:val="uk-UA"/>
              </w:rPr>
              <w:t>ВИРІШИЛИ: Перенести розгляд на наступне засідання комісії з запрошенням представника організації.</w:t>
            </w:r>
          </w:p>
        </w:tc>
      </w:tr>
      <w:tr w:rsidR="00F3386D" w:rsidRPr="00551501" w:rsidTr="003F5212">
        <w:tc>
          <w:tcPr>
            <w:tcW w:w="675" w:type="dxa"/>
          </w:tcPr>
          <w:p w:rsidR="00F3386D" w:rsidRPr="00551501" w:rsidRDefault="00F3386D" w:rsidP="009E53D4">
            <w:pPr>
              <w:ind w:firstLine="34"/>
              <w:jc w:val="both"/>
              <w:rPr>
                <w:sz w:val="28"/>
                <w:szCs w:val="28"/>
                <w:lang w:val="uk-UA"/>
              </w:rPr>
            </w:pPr>
            <w:r>
              <w:rPr>
                <w:sz w:val="28"/>
                <w:szCs w:val="28"/>
                <w:lang w:val="uk-UA"/>
              </w:rPr>
              <w:t>2.</w:t>
            </w:r>
          </w:p>
        </w:tc>
        <w:tc>
          <w:tcPr>
            <w:tcW w:w="3402" w:type="dxa"/>
          </w:tcPr>
          <w:p w:rsidR="00F3386D" w:rsidRPr="00551501" w:rsidRDefault="00F3386D" w:rsidP="009E53D4">
            <w:pPr>
              <w:keepNext/>
              <w:ind w:firstLine="34"/>
              <w:jc w:val="both"/>
              <w:outlineLvl w:val="3"/>
              <w:rPr>
                <w:color w:val="000000" w:themeColor="text1"/>
                <w:sz w:val="28"/>
                <w:szCs w:val="28"/>
                <w:lang w:val="uk-UA"/>
              </w:rPr>
            </w:pPr>
            <w:r w:rsidRPr="00551501">
              <w:rPr>
                <w:color w:val="000000" w:themeColor="text1"/>
                <w:sz w:val="28"/>
                <w:szCs w:val="28"/>
                <w:lang w:val="uk-UA"/>
              </w:rPr>
              <w:t>Комунальне підприємство «</w:t>
            </w:r>
            <w:proofErr w:type="spellStart"/>
            <w:r w:rsidRPr="00551501">
              <w:rPr>
                <w:color w:val="000000" w:themeColor="text1"/>
                <w:sz w:val="28"/>
                <w:szCs w:val="28"/>
                <w:lang w:val="uk-UA"/>
              </w:rPr>
              <w:t>Одесміськелектротранс</w:t>
            </w:r>
            <w:proofErr w:type="spellEnd"/>
            <w:r w:rsidRPr="00551501">
              <w:rPr>
                <w:color w:val="000000" w:themeColor="text1"/>
                <w:sz w:val="28"/>
                <w:szCs w:val="28"/>
                <w:lang w:val="uk-UA"/>
              </w:rPr>
              <w:t>»</w:t>
            </w:r>
          </w:p>
          <w:p w:rsidR="00F3386D" w:rsidRPr="007B2293" w:rsidRDefault="00F3386D" w:rsidP="009E53D4">
            <w:pPr>
              <w:jc w:val="both"/>
              <w:rPr>
                <w:color w:val="000000"/>
                <w:sz w:val="28"/>
                <w:szCs w:val="28"/>
                <w:lang w:val="uk-UA"/>
              </w:rPr>
            </w:pPr>
          </w:p>
        </w:tc>
        <w:tc>
          <w:tcPr>
            <w:tcW w:w="5387" w:type="dxa"/>
          </w:tcPr>
          <w:p w:rsidR="00F3386D" w:rsidRPr="00804336" w:rsidRDefault="00F3386D" w:rsidP="00F3386D">
            <w:pPr>
              <w:pStyle w:val="ab"/>
              <w:spacing w:before="0"/>
              <w:ind w:firstLine="0"/>
              <w:jc w:val="both"/>
              <w:rPr>
                <w:rFonts w:ascii="Times New Roman" w:hAnsi="Times New Roman"/>
                <w:sz w:val="24"/>
                <w:szCs w:val="24"/>
                <w:lang w:val="ru-RU"/>
              </w:rPr>
            </w:pPr>
            <w:r w:rsidRPr="00485440">
              <w:rPr>
                <w:rFonts w:ascii="Times New Roman" w:hAnsi="Times New Roman"/>
                <w:color w:val="000000"/>
                <w:sz w:val="24"/>
                <w:szCs w:val="24"/>
              </w:rPr>
              <w:t>Комунальні підприємства, засновником яких є Одеська міська рада</w:t>
            </w:r>
            <w:r w:rsidRPr="00485440">
              <w:rPr>
                <w:rFonts w:ascii="Times New Roman" w:hAnsi="Times New Roman"/>
                <w:color w:val="000000"/>
                <w:sz w:val="24"/>
                <w:szCs w:val="24"/>
                <w:lang w:val="ru-RU"/>
              </w:rPr>
              <w:t xml:space="preserve"> </w:t>
            </w:r>
            <w:r w:rsidRPr="00485440">
              <w:rPr>
                <w:rFonts w:ascii="Times New Roman" w:hAnsi="Times New Roman"/>
                <w:sz w:val="24"/>
                <w:szCs w:val="24"/>
              </w:rPr>
              <w:t>(окрім комунального підприємства «Міжнародний аеропорт Одеса» та комунального підприємства «Малиновський ринок»)</w:t>
            </w:r>
          </w:p>
          <w:p w:rsidR="003F5212" w:rsidRPr="00804336" w:rsidRDefault="003F5212" w:rsidP="00F3386D">
            <w:pPr>
              <w:pStyle w:val="ab"/>
              <w:spacing w:before="0"/>
              <w:ind w:firstLine="0"/>
              <w:jc w:val="both"/>
              <w:rPr>
                <w:rFonts w:ascii="Times New Roman" w:hAnsi="Times New Roman"/>
                <w:color w:val="000000"/>
                <w:sz w:val="24"/>
                <w:szCs w:val="24"/>
                <w:lang w:val="ru-RU"/>
              </w:rPr>
            </w:pPr>
          </w:p>
        </w:tc>
      </w:tr>
      <w:tr w:rsidR="00F3386D" w:rsidRPr="0068547D" w:rsidTr="003F5212">
        <w:tc>
          <w:tcPr>
            <w:tcW w:w="675" w:type="dxa"/>
          </w:tcPr>
          <w:p w:rsidR="00F3386D" w:rsidRPr="00070A3F" w:rsidRDefault="00F3386D" w:rsidP="009E53D4">
            <w:pPr>
              <w:rPr>
                <w:color w:val="000000"/>
                <w:sz w:val="28"/>
                <w:szCs w:val="28"/>
                <w:lang w:val="uk-UA"/>
              </w:rPr>
            </w:pPr>
            <w:r w:rsidRPr="00070A3F">
              <w:rPr>
                <w:color w:val="000000"/>
                <w:sz w:val="28"/>
                <w:szCs w:val="28"/>
                <w:lang w:val="uk-UA"/>
              </w:rPr>
              <w:lastRenderedPageBreak/>
              <w:t>3.</w:t>
            </w:r>
          </w:p>
        </w:tc>
        <w:tc>
          <w:tcPr>
            <w:tcW w:w="3402" w:type="dxa"/>
          </w:tcPr>
          <w:p w:rsidR="00F3386D" w:rsidRPr="005066E5" w:rsidRDefault="00F3386D" w:rsidP="009E53D4">
            <w:pPr>
              <w:ind w:firstLine="33"/>
              <w:jc w:val="both"/>
              <w:rPr>
                <w:color w:val="000000"/>
                <w:sz w:val="28"/>
                <w:szCs w:val="28"/>
                <w:lang w:val="uk-UA"/>
              </w:rPr>
            </w:pPr>
            <w:r>
              <w:rPr>
                <w:color w:val="000000"/>
                <w:sz w:val="28"/>
                <w:szCs w:val="28"/>
                <w:lang w:val="uk-UA"/>
              </w:rPr>
              <w:t>Медичний реабілітаційний центр «Одеський»</w:t>
            </w:r>
          </w:p>
        </w:tc>
        <w:tc>
          <w:tcPr>
            <w:tcW w:w="5387" w:type="dxa"/>
          </w:tcPr>
          <w:p w:rsidR="00F3386D" w:rsidRPr="00485440" w:rsidRDefault="003C5603" w:rsidP="003C5603">
            <w:pPr>
              <w:jc w:val="both"/>
              <w:rPr>
                <w:color w:val="000000"/>
                <w:sz w:val="24"/>
                <w:szCs w:val="24"/>
                <w:lang w:val="uk-UA"/>
              </w:rPr>
            </w:pPr>
            <w:r w:rsidRPr="003C5603">
              <w:rPr>
                <w:color w:val="000000"/>
                <w:sz w:val="24"/>
                <w:szCs w:val="24"/>
                <w:lang w:val="uk-UA"/>
              </w:rPr>
              <w:t>Санаторно-лікувальні заклади, які розміщені на території парків-пам’ятників; заклади</w:t>
            </w:r>
            <w:r w:rsidRPr="003C5603">
              <w:rPr>
                <w:sz w:val="24"/>
                <w:szCs w:val="24"/>
                <w:lang w:val="uk-UA"/>
              </w:rPr>
              <w:t xml:space="preserve">, які є державними санаторно-лікувальними  неприбутковими організаціями,  предметом та напрямками діяльності яких є </w:t>
            </w:r>
            <w:proofErr w:type="spellStart"/>
            <w:r w:rsidRPr="003C5603">
              <w:rPr>
                <w:sz w:val="24"/>
                <w:szCs w:val="24"/>
                <w:lang w:val="uk-UA"/>
              </w:rPr>
              <w:t>медико-психологічна</w:t>
            </w:r>
            <w:proofErr w:type="spellEnd"/>
            <w:r w:rsidRPr="003C5603">
              <w:rPr>
                <w:sz w:val="24"/>
                <w:szCs w:val="24"/>
                <w:lang w:val="uk-UA"/>
              </w:rPr>
              <w:t xml:space="preserve"> реабілітація і надання медичної і психологічної допомоги</w:t>
            </w:r>
          </w:p>
        </w:tc>
      </w:tr>
      <w:tr w:rsidR="00F3386D" w:rsidRPr="009E5B5B" w:rsidTr="003F5212">
        <w:tc>
          <w:tcPr>
            <w:tcW w:w="675" w:type="dxa"/>
          </w:tcPr>
          <w:p w:rsidR="00F3386D" w:rsidRPr="009E5B5B" w:rsidRDefault="00F3386D" w:rsidP="009E53D4">
            <w:pPr>
              <w:rPr>
                <w:sz w:val="28"/>
                <w:szCs w:val="28"/>
                <w:lang w:val="uk-UA"/>
              </w:rPr>
            </w:pPr>
            <w:r w:rsidRPr="009E5B5B">
              <w:rPr>
                <w:sz w:val="28"/>
                <w:szCs w:val="28"/>
                <w:lang w:val="uk-UA"/>
              </w:rPr>
              <w:t>4.</w:t>
            </w:r>
          </w:p>
        </w:tc>
        <w:tc>
          <w:tcPr>
            <w:tcW w:w="3402" w:type="dxa"/>
          </w:tcPr>
          <w:p w:rsidR="00F3386D" w:rsidRPr="009E5B5B" w:rsidRDefault="00F3386D" w:rsidP="00F3386D">
            <w:pPr>
              <w:ind w:firstLine="34"/>
              <w:jc w:val="both"/>
              <w:rPr>
                <w:sz w:val="28"/>
                <w:szCs w:val="28"/>
              </w:rPr>
            </w:pPr>
            <w:r w:rsidRPr="009E5B5B">
              <w:rPr>
                <w:color w:val="000000"/>
                <w:sz w:val="28"/>
                <w:szCs w:val="28"/>
                <w:lang w:val="uk-UA"/>
              </w:rPr>
              <w:t>Військово-медичний клінічний центр м. Одеса (клінічний госпіталь на 150 госпітальних ліжок) Державної прикордонної служби України (військова частина 2524)</w:t>
            </w:r>
          </w:p>
        </w:tc>
        <w:tc>
          <w:tcPr>
            <w:tcW w:w="5387" w:type="dxa"/>
          </w:tcPr>
          <w:p w:rsidR="00F3386D" w:rsidRPr="00485440" w:rsidRDefault="00F3386D" w:rsidP="00F3386D">
            <w:pPr>
              <w:pStyle w:val="ab"/>
              <w:spacing w:before="0"/>
              <w:ind w:firstLine="0"/>
              <w:jc w:val="both"/>
              <w:rPr>
                <w:rFonts w:ascii="Times New Roman" w:hAnsi="Times New Roman"/>
                <w:sz w:val="24"/>
                <w:szCs w:val="24"/>
                <w:lang w:val="ru-RU"/>
              </w:rPr>
            </w:pPr>
            <w:r w:rsidRPr="00485440">
              <w:rPr>
                <w:rFonts w:ascii="Times New Roman" w:hAnsi="Times New Roman"/>
                <w:color w:val="000000"/>
                <w:sz w:val="24"/>
                <w:szCs w:val="24"/>
              </w:rPr>
              <w:t>Органи державної влади, органи прокуратури, установи,</w:t>
            </w:r>
            <w:r w:rsidRPr="00485440">
              <w:rPr>
                <w:rFonts w:ascii="Times New Roman" w:hAnsi="Times New Roman"/>
                <w:color w:val="000000"/>
                <w:sz w:val="24"/>
                <w:szCs w:val="24"/>
                <w:lang w:val="ru-RU"/>
              </w:rPr>
              <w:t xml:space="preserve"> </w:t>
            </w:r>
            <w:r w:rsidRPr="00485440">
              <w:rPr>
                <w:rFonts w:ascii="Times New Roman" w:hAnsi="Times New Roman"/>
                <w:color w:val="000000"/>
                <w:sz w:val="24"/>
                <w:szCs w:val="24"/>
              </w:rPr>
              <w:t xml:space="preserve">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68547D" w:rsidTr="003F5212">
        <w:tc>
          <w:tcPr>
            <w:tcW w:w="675" w:type="dxa"/>
          </w:tcPr>
          <w:p w:rsidR="00F3386D" w:rsidRPr="009E5B5B" w:rsidRDefault="00F3386D" w:rsidP="009E53D4">
            <w:pPr>
              <w:rPr>
                <w:sz w:val="28"/>
                <w:szCs w:val="28"/>
                <w:lang w:val="uk-UA"/>
              </w:rPr>
            </w:pPr>
            <w:r w:rsidRPr="009E5B5B">
              <w:rPr>
                <w:sz w:val="28"/>
                <w:szCs w:val="28"/>
                <w:lang w:val="uk-UA"/>
              </w:rPr>
              <w:t>5.</w:t>
            </w:r>
          </w:p>
        </w:tc>
        <w:tc>
          <w:tcPr>
            <w:tcW w:w="3402" w:type="dxa"/>
          </w:tcPr>
          <w:p w:rsidR="00F3386D" w:rsidRPr="009E5B5B" w:rsidRDefault="00F3386D" w:rsidP="00F3386D">
            <w:pPr>
              <w:ind w:firstLine="34"/>
              <w:jc w:val="both"/>
              <w:rPr>
                <w:color w:val="000000"/>
                <w:sz w:val="28"/>
                <w:szCs w:val="28"/>
                <w:lang w:val="uk-UA"/>
              </w:rPr>
            </w:pPr>
            <w:r w:rsidRPr="009E5B5B">
              <w:rPr>
                <w:color w:val="000000"/>
                <w:sz w:val="28"/>
                <w:szCs w:val="28"/>
                <w:lang w:val="uk-UA"/>
              </w:rPr>
              <w:t xml:space="preserve">Управління Державної служби спеціального зв’язку та захисту інформації України в Одеській області </w:t>
            </w:r>
            <w:r>
              <w:rPr>
                <w:color w:val="000000"/>
                <w:sz w:val="28"/>
                <w:szCs w:val="28"/>
                <w:lang w:val="uk-UA"/>
              </w:rPr>
              <w:t xml:space="preserve">    </w:t>
            </w:r>
          </w:p>
        </w:tc>
        <w:tc>
          <w:tcPr>
            <w:tcW w:w="5387" w:type="dxa"/>
          </w:tcPr>
          <w:p w:rsidR="00F3386D" w:rsidRPr="00485440" w:rsidRDefault="00F3386D" w:rsidP="00F3386D">
            <w:pPr>
              <w:pStyle w:val="ab"/>
              <w:spacing w:before="0"/>
              <w:ind w:firstLine="0"/>
              <w:jc w:val="both"/>
              <w:rPr>
                <w:rFonts w:ascii="Times New Roman" w:hAnsi="Times New Roman"/>
                <w:sz w:val="24"/>
                <w:szCs w:val="24"/>
              </w:rPr>
            </w:pPr>
            <w:r w:rsidRPr="00485440">
              <w:rPr>
                <w:rFonts w:ascii="Times New Roman" w:hAnsi="Times New Roman"/>
                <w:color w:val="000000"/>
                <w:sz w:val="24"/>
                <w:szCs w:val="24"/>
              </w:rPr>
              <w:t xml:space="preserve">Органи державної влади, органи прокуратури, установи,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F3386D" w:rsidTr="003F5212">
        <w:tc>
          <w:tcPr>
            <w:tcW w:w="675" w:type="dxa"/>
          </w:tcPr>
          <w:p w:rsidR="00F3386D" w:rsidRPr="009E5B5B" w:rsidRDefault="00F3386D" w:rsidP="009E53D4">
            <w:pPr>
              <w:rPr>
                <w:sz w:val="28"/>
                <w:szCs w:val="28"/>
                <w:lang w:val="uk-UA"/>
              </w:rPr>
            </w:pPr>
            <w:r w:rsidRPr="009E5B5B">
              <w:rPr>
                <w:sz w:val="28"/>
                <w:szCs w:val="28"/>
                <w:lang w:val="uk-UA"/>
              </w:rPr>
              <w:t>6.</w:t>
            </w:r>
          </w:p>
        </w:tc>
        <w:tc>
          <w:tcPr>
            <w:tcW w:w="3402" w:type="dxa"/>
          </w:tcPr>
          <w:p w:rsidR="00F3386D" w:rsidRPr="009E5B5B" w:rsidRDefault="00F3386D" w:rsidP="009E53D4">
            <w:pPr>
              <w:jc w:val="both"/>
              <w:rPr>
                <w:color w:val="000000"/>
                <w:sz w:val="28"/>
                <w:szCs w:val="28"/>
                <w:lang w:val="uk-UA"/>
              </w:rPr>
            </w:pPr>
            <w:r w:rsidRPr="009E5B5B">
              <w:rPr>
                <w:sz w:val="28"/>
                <w:szCs w:val="28"/>
                <w:lang w:val="uk-UA" w:eastAsia="ru-RU"/>
              </w:rPr>
              <w:t xml:space="preserve">Акціонерне товариство «Українська залізниця» виробничий підрозділ «Дирекція залізничних перевезень з організації взаємодії портів та припортових станцій» </w:t>
            </w:r>
          </w:p>
        </w:tc>
        <w:tc>
          <w:tcPr>
            <w:tcW w:w="5387" w:type="dxa"/>
          </w:tcPr>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Голосували за надання пільги зі сплати за землю:</w:t>
            </w:r>
          </w:p>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За – 0.</w:t>
            </w:r>
          </w:p>
          <w:p w:rsidR="00F3386D" w:rsidRPr="00485440" w:rsidRDefault="00F3386D" w:rsidP="00F3386D">
            <w:pPr>
              <w:jc w:val="both"/>
              <w:rPr>
                <w:sz w:val="24"/>
                <w:szCs w:val="24"/>
                <w:lang w:val="uk-UA"/>
              </w:rPr>
            </w:pPr>
            <w:r w:rsidRPr="00485440">
              <w:rPr>
                <w:color w:val="000000"/>
                <w:sz w:val="24"/>
                <w:szCs w:val="24"/>
                <w:lang w:val="uk-UA"/>
              </w:rPr>
              <w:t xml:space="preserve">ВИРІШИЛИ: Рішення не прийняте.  </w:t>
            </w:r>
          </w:p>
        </w:tc>
      </w:tr>
      <w:tr w:rsidR="00F3386D" w:rsidRPr="0068547D" w:rsidTr="003F5212">
        <w:tc>
          <w:tcPr>
            <w:tcW w:w="675" w:type="dxa"/>
          </w:tcPr>
          <w:p w:rsidR="00F3386D" w:rsidRPr="009E5B5B" w:rsidRDefault="00F3386D" w:rsidP="009E53D4">
            <w:pPr>
              <w:rPr>
                <w:sz w:val="28"/>
                <w:szCs w:val="28"/>
                <w:lang w:val="uk-UA"/>
              </w:rPr>
            </w:pPr>
            <w:r w:rsidRPr="009E5B5B">
              <w:rPr>
                <w:sz w:val="28"/>
                <w:szCs w:val="28"/>
                <w:lang w:val="uk-UA"/>
              </w:rPr>
              <w:t>7.</w:t>
            </w:r>
          </w:p>
        </w:tc>
        <w:tc>
          <w:tcPr>
            <w:tcW w:w="3402" w:type="dxa"/>
          </w:tcPr>
          <w:p w:rsidR="00F3386D" w:rsidRPr="009E5B5B" w:rsidRDefault="00F3386D" w:rsidP="00F3386D">
            <w:pPr>
              <w:jc w:val="both"/>
              <w:rPr>
                <w:sz w:val="28"/>
                <w:szCs w:val="28"/>
                <w:lang w:val="uk-UA" w:eastAsia="ru-RU"/>
              </w:rPr>
            </w:pPr>
            <w:r w:rsidRPr="009E5B5B">
              <w:rPr>
                <w:color w:val="000000"/>
                <w:sz w:val="28"/>
                <w:szCs w:val="28"/>
                <w:lang w:val="uk-UA"/>
              </w:rPr>
              <w:t>Військова частина 1485</w:t>
            </w:r>
          </w:p>
        </w:tc>
        <w:tc>
          <w:tcPr>
            <w:tcW w:w="5387" w:type="dxa"/>
          </w:tcPr>
          <w:p w:rsidR="00F3386D" w:rsidRPr="00485440" w:rsidRDefault="00F3386D" w:rsidP="00F3386D">
            <w:pPr>
              <w:pStyle w:val="ab"/>
              <w:spacing w:before="0"/>
              <w:ind w:firstLine="0"/>
              <w:jc w:val="both"/>
              <w:rPr>
                <w:rFonts w:ascii="Times New Roman" w:hAnsi="Times New Roman"/>
                <w:sz w:val="24"/>
                <w:szCs w:val="24"/>
              </w:rPr>
            </w:pPr>
            <w:r w:rsidRPr="00485440">
              <w:rPr>
                <w:rFonts w:ascii="Times New Roman" w:hAnsi="Times New Roman"/>
                <w:color w:val="000000"/>
                <w:sz w:val="24"/>
                <w:szCs w:val="24"/>
              </w:rPr>
              <w:t xml:space="preserve">Органи державної влади, органи прокуратури, установи,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68547D" w:rsidTr="003F5212">
        <w:tc>
          <w:tcPr>
            <w:tcW w:w="675" w:type="dxa"/>
          </w:tcPr>
          <w:p w:rsidR="00F3386D" w:rsidRPr="009E5B5B" w:rsidRDefault="00F3386D" w:rsidP="009E53D4">
            <w:pPr>
              <w:rPr>
                <w:sz w:val="28"/>
                <w:szCs w:val="28"/>
                <w:lang w:val="uk-UA"/>
              </w:rPr>
            </w:pPr>
            <w:r>
              <w:rPr>
                <w:sz w:val="28"/>
                <w:szCs w:val="28"/>
                <w:lang w:val="uk-UA"/>
              </w:rPr>
              <w:t>8.</w:t>
            </w:r>
          </w:p>
        </w:tc>
        <w:tc>
          <w:tcPr>
            <w:tcW w:w="3402" w:type="dxa"/>
          </w:tcPr>
          <w:p w:rsidR="00F3386D" w:rsidRPr="009E5B5B" w:rsidRDefault="00F3386D" w:rsidP="00F3386D">
            <w:pPr>
              <w:jc w:val="both"/>
              <w:rPr>
                <w:color w:val="000000"/>
                <w:sz w:val="28"/>
                <w:szCs w:val="28"/>
                <w:lang w:val="uk-UA"/>
              </w:rPr>
            </w:pPr>
            <w:r>
              <w:rPr>
                <w:color w:val="000000"/>
                <w:sz w:val="28"/>
                <w:szCs w:val="28"/>
                <w:lang w:val="uk-UA"/>
              </w:rPr>
              <w:t xml:space="preserve">Комунальний заклад «Обласна дитячо-юнацька спортивна школа боротьби» </w:t>
            </w:r>
          </w:p>
        </w:tc>
        <w:tc>
          <w:tcPr>
            <w:tcW w:w="5387" w:type="dxa"/>
          </w:tcPr>
          <w:p w:rsidR="00F3386D" w:rsidRPr="00485440" w:rsidRDefault="00F3386D" w:rsidP="00F3386D">
            <w:pPr>
              <w:pStyle w:val="ab"/>
              <w:spacing w:before="0"/>
              <w:ind w:firstLine="0"/>
              <w:jc w:val="both"/>
              <w:rPr>
                <w:rFonts w:ascii="Times New Roman" w:hAnsi="Times New Roman"/>
                <w:sz w:val="24"/>
                <w:szCs w:val="24"/>
              </w:rPr>
            </w:pPr>
            <w:r w:rsidRPr="00485440">
              <w:rPr>
                <w:rFonts w:ascii="Times New Roman" w:hAnsi="Times New Roman"/>
                <w:color w:val="000000"/>
                <w:sz w:val="24"/>
                <w:szCs w:val="24"/>
              </w:rPr>
              <w:t xml:space="preserve">Установи Одеської міської ради та Одеської обласної ради, які повністю утримуються за рахунок відповідних бюджетів  </w:t>
            </w:r>
          </w:p>
        </w:tc>
      </w:tr>
      <w:tr w:rsidR="00F3386D" w:rsidRPr="0043360C" w:rsidTr="003F5212">
        <w:tc>
          <w:tcPr>
            <w:tcW w:w="675" w:type="dxa"/>
          </w:tcPr>
          <w:p w:rsidR="00F3386D" w:rsidRPr="0043360C" w:rsidRDefault="00F3386D" w:rsidP="009E53D4">
            <w:pPr>
              <w:rPr>
                <w:sz w:val="28"/>
                <w:szCs w:val="28"/>
                <w:lang w:val="uk-UA"/>
              </w:rPr>
            </w:pPr>
            <w:r>
              <w:rPr>
                <w:sz w:val="28"/>
                <w:szCs w:val="28"/>
                <w:lang w:val="uk-UA"/>
              </w:rPr>
              <w:t>9</w:t>
            </w:r>
            <w:r w:rsidRPr="0043360C">
              <w:rPr>
                <w:sz w:val="28"/>
                <w:szCs w:val="28"/>
                <w:lang w:val="uk-UA"/>
              </w:rPr>
              <w:t>.</w:t>
            </w:r>
          </w:p>
        </w:tc>
        <w:tc>
          <w:tcPr>
            <w:tcW w:w="3402" w:type="dxa"/>
          </w:tcPr>
          <w:p w:rsidR="00F3386D" w:rsidRPr="0043360C" w:rsidRDefault="00F3386D" w:rsidP="00F3386D">
            <w:pPr>
              <w:rPr>
                <w:sz w:val="28"/>
                <w:szCs w:val="28"/>
              </w:rPr>
            </w:pPr>
            <w:r w:rsidRPr="0043360C">
              <w:rPr>
                <w:color w:val="000000"/>
                <w:sz w:val="28"/>
                <w:szCs w:val="28"/>
                <w:lang w:val="uk-UA"/>
              </w:rPr>
              <w:t>Військова частина 3014</w:t>
            </w:r>
            <w:r>
              <w:rPr>
                <w:color w:val="000000"/>
                <w:sz w:val="28"/>
                <w:szCs w:val="28"/>
                <w:lang w:val="uk-UA"/>
              </w:rPr>
              <w:t xml:space="preserve"> Національної Гвардії України </w:t>
            </w:r>
          </w:p>
        </w:tc>
        <w:tc>
          <w:tcPr>
            <w:tcW w:w="5387" w:type="dxa"/>
          </w:tcPr>
          <w:p w:rsidR="00F3386D" w:rsidRPr="00485440" w:rsidRDefault="00F3386D" w:rsidP="00F3386D">
            <w:pPr>
              <w:pStyle w:val="ab"/>
              <w:spacing w:before="0"/>
              <w:ind w:firstLine="0"/>
              <w:jc w:val="both"/>
              <w:rPr>
                <w:rFonts w:ascii="Times New Roman" w:hAnsi="Times New Roman"/>
                <w:sz w:val="24"/>
                <w:szCs w:val="24"/>
              </w:rPr>
            </w:pPr>
            <w:r w:rsidRPr="00485440">
              <w:rPr>
                <w:rFonts w:ascii="Times New Roman" w:hAnsi="Times New Roman"/>
                <w:color w:val="000000"/>
                <w:sz w:val="24"/>
                <w:szCs w:val="24"/>
              </w:rPr>
              <w:t>Органи державної влади, органи прокуратури, установи,</w:t>
            </w:r>
            <w:r w:rsidRPr="00485440">
              <w:rPr>
                <w:rFonts w:ascii="Times New Roman" w:hAnsi="Times New Roman"/>
                <w:color w:val="000000"/>
                <w:sz w:val="24"/>
                <w:szCs w:val="24"/>
                <w:lang w:val="ru-RU"/>
              </w:rPr>
              <w:t xml:space="preserve"> </w:t>
            </w:r>
            <w:r w:rsidRPr="00485440">
              <w:rPr>
                <w:rFonts w:ascii="Times New Roman" w:hAnsi="Times New Roman"/>
                <w:color w:val="000000"/>
                <w:sz w:val="24"/>
                <w:szCs w:val="24"/>
              </w:rPr>
              <w:t xml:space="preserve">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43360C" w:rsidTr="003F5212">
        <w:tc>
          <w:tcPr>
            <w:tcW w:w="675" w:type="dxa"/>
          </w:tcPr>
          <w:p w:rsidR="00F3386D" w:rsidRDefault="00F3386D" w:rsidP="009E53D4">
            <w:pPr>
              <w:rPr>
                <w:sz w:val="28"/>
                <w:szCs w:val="28"/>
                <w:lang w:val="uk-UA"/>
              </w:rPr>
            </w:pPr>
            <w:r>
              <w:rPr>
                <w:sz w:val="28"/>
                <w:szCs w:val="28"/>
                <w:lang w:val="uk-UA"/>
              </w:rPr>
              <w:lastRenderedPageBreak/>
              <w:t>10.</w:t>
            </w:r>
          </w:p>
        </w:tc>
        <w:tc>
          <w:tcPr>
            <w:tcW w:w="3402" w:type="dxa"/>
          </w:tcPr>
          <w:p w:rsidR="00F3386D" w:rsidRPr="0043360C" w:rsidRDefault="00F3386D" w:rsidP="009E53D4">
            <w:pPr>
              <w:keepNext/>
              <w:jc w:val="both"/>
              <w:outlineLvl w:val="3"/>
              <w:rPr>
                <w:color w:val="000000"/>
                <w:sz w:val="28"/>
                <w:szCs w:val="28"/>
                <w:lang w:val="uk-UA"/>
              </w:rPr>
            </w:pPr>
            <w:r w:rsidRPr="00EC03F2">
              <w:rPr>
                <w:sz w:val="28"/>
                <w:szCs w:val="28"/>
                <w:lang w:val="uk-UA"/>
              </w:rPr>
              <w:t>Комунальне підприємство «Автопідприємство по обслуговуванню обласної ради та об</w:t>
            </w:r>
            <w:r>
              <w:rPr>
                <w:sz w:val="28"/>
                <w:szCs w:val="28"/>
                <w:lang w:val="uk-UA"/>
              </w:rPr>
              <w:t>ласної державної адміністрації»</w:t>
            </w:r>
          </w:p>
        </w:tc>
        <w:tc>
          <w:tcPr>
            <w:tcW w:w="5387" w:type="dxa"/>
          </w:tcPr>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Голосували за надання пільги зі сплати за землю:</w:t>
            </w:r>
          </w:p>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За – 0.</w:t>
            </w:r>
          </w:p>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 xml:space="preserve">ВИРІШИЛИ: Рішення не прийняте.  </w:t>
            </w:r>
          </w:p>
        </w:tc>
      </w:tr>
      <w:tr w:rsidR="00F3386D" w:rsidRPr="0043360C" w:rsidTr="003F5212">
        <w:tc>
          <w:tcPr>
            <w:tcW w:w="675" w:type="dxa"/>
          </w:tcPr>
          <w:p w:rsidR="00F3386D" w:rsidRPr="0043360C" w:rsidRDefault="00F3386D" w:rsidP="009E53D4">
            <w:pPr>
              <w:rPr>
                <w:sz w:val="28"/>
                <w:szCs w:val="28"/>
                <w:lang w:val="uk-UA"/>
              </w:rPr>
            </w:pPr>
            <w:r w:rsidRPr="0043360C">
              <w:rPr>
                <w:sz w:val="28"/>
                <w:szCs w:val="28"/>
                <w:lang w:val="en-US"/>
              </w:rPr>
              <w:t>1</w:t>
            </w:r>
            <w:r>
              <w:rPr>
                <w:sz w:val="28"/>
                <w:szCs w:val="28"/>
                <w:lang w:val="uk-UA"/>
              </w:rPr>
              <w:t>1</w:t>
            </w:r>
            <w:r w:rsidRPr="0043360C">
              <w:rPr>
                <w:sz w:val="28"/>
                <w:szCs w:val="28"/>
                <w:lang w:val="uk-UA"/>
              </w:rPr>
              <w:t>.</w:t>
            </w:r>
          </w:p>
        </w:tc>
        <w:tc>
          <w:tcPr>
            <w:tcW w:w="3402" w:type="dxa"/>
          </w:tcPr>
          <w:p w:rsidR="00F3386D" w:rsidRPr="0043360C" w:rsidRDefault="00F3386D" w:rsidP="00F3386D">
            <w:pPr>
              <w:rPr>
                <w:sz w:val="28"/>
                <w:szCs w:val="28"/>
              </w:rPr>
            </w:pPr>
            <w:r w:rsidRPr="0043360C">
              <w:rPr>
                <w:color w:val="000000"/>
                <w:sz w:val="28"/>
                <w:szCs w:val="28"/>
                <w:lang w:val="uk-UA"/>
              </w:rPr>
              <w:t>Військова частина 3014</w:t>
            </w:r>
          </w:p>
        </w:tc>
        <w:tc>
          <w:tcPr>
            <w:tcW w:w="5387" w:type="dxa"/>
          </w:tcPr>
          <w:p w:rsidR="00F3386D" w:rsidRPr="00485440" w:rsidRDefault="00F3386D" w:rsidP="00F3386D">
            <w:pPr>
              <w:pStyle w:val="ab"/>
              <w:spacing w:before="0"/>
              <w:ind w:firstLine="0"/>
              <w:jc w:val="both"/>
              <w:rPr>
                <w:rFonts w:ascii="Times New Roman" w:hAnsi="Times New Roman"/>
                <w:sz w:val="24"/>
                <w:szCs w:val="24"/>
              </w:rPr>
            </w:pPr>
            <w:r w:rsidRPr="00485440">
              <w:rPr>
                <w:rFonts w:ascii="Times New Roman" w:hAnsi="Times New Roman"/>
                <w:color w:val="000000"/>
                <w:sz w:val="24"/>
                <w:szCs w:val="24"/>
              </w:rPr>
              <w:t>Органи державної влади, органи прокуратури, установи,</w:t>
            </w:r>
            <w:r w:rsidRPr="00485440">
              <w:rPr>
                <w:rFonts w:ascii="Times New Roman" w:hAnsi="Times New Roman"/>
                <w:color w:val="000000"/>
                <w:sz w:val="24"/>
                <w:szCs w:val="24"/>
                <w:lang w:val="ru-RU"/>
              </w:rPr>
              <w:t xml:space="preserve"> </w:t>
            </w:r>
            <w:r w:rsidRPr="00485440">
              <w:rPr>
                <w:rFonts w:ascii="Times New Roman" w:hAnsi="Times New Roman"/>
                <w:color w:val="000000"/>
                <w:sz w:val="24"/>
                <w:szCs w:val="24"/>
              </w:rPr>
              <w:t xml:space="preserve">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68547D" w:rsidTr="003F5212">
        <w:tc>
          <w:tcPr>
            <w:tcW w:w="675" w:type="dxa"/>
          </w:tcPr>
          <w:p w:rsidR="00F3386D" w:rsidRPr="00F85635" w:rsidRDefault="00F3386D" w:rsidP="009E53D4">
            <w:pPr>
              <w:rPr>
                <w:sz w:val="28"/>
                <w:szCs w:val="28"/>
                <w:lang w:val="uk-UA"/>
              </w:rPr>
            </w:pPr>
            <w:r>
              <w:rPr>
                <w:sz w:val="28"/>
                <w:szCs w:val="28"/>
                <w:lang w:val="uk-UA"/>
              </w:rPr>
              <w:t>12.</w:t>
            </w:r>
          </w:p>
        </w:tc>
        <w:tc>
          <w:tcPr>
            <w:tcW w:w="3402" w:type="dxa"/>
          </w:tcPr>
          <w:p w:rsidR="00F3386D" w:rsidRPr="00F85635" w:rsidRDefault="00F3386D" w:rsidP="00F3386D">
            <w:pPr>
              <w:rPr>
                <w:sz w:val="28"/>
                <w:szCs w:val="28"/>
                <w:lang w:val="uk-UA"/>
              </w:rPr>
            </w:pPr>
            <w:r>
              <w:rPr>
                <w:sz w:val="28"/>
                <w:szCs w:val="28"/>
                <w:lang w:val="uk-UA"/>
              </w:rPr>
              <w:t>Державна установа «</w:t>
            </w:r>
            <w:r w:rsidRPr="00F85635">
              <w:rPr>
                <w:sz w:val="28"/>
                <w:szCs w:val="28"/>
                <w:lang w:val="uk-UA"/>
              </w:rPr>
              <w:t>Одеський слідчий ізолятор</w:t>
            </w:r>
            <w:r>
              <w:rPr>
                <w:sz w:val="28"/>
                <w:szCs w:val="28"/>
                <w:lang w:val="uk-UA"/>
              </w:rPr>
              <w:t>»</w:t>
            </w:r>
            <w:r w:rsidRPr="00F85635">
              <w:rPr>
                <w:sz w:val="28"/>
                <w:szCs w:val="28"/>
                <w:lang w:val="uk-UA"/>
              </w:rPr>
              <w:t xml:space="preserve">  </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rPr>
            </w:pPr>
            <w:r w:rsidRPr="00485440">
              <w:rPr>
                <w:rFonts w:ascii="Times New Roman" w:hAnsi="Times New Roman"/>
                <w:color w:val="000000"/>
                <w:sz w:val="24"/>
                <w:szCs w:val="24"/>
              </w:rPr>
              <w:t xml:space="preserve">Органи державної влади, органи прокуратури, установи,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551501" w:rsidTr="003F5212">
        <w:tc>
          <w:tcPr>
            <w:tcW w:w="675" w:type="dxa"/>
          </w:tcPr>
          <w:p w:rsidR="00F3386D" w:rsidRPr="00551501" w:rsidRDefault="00F3386D" w:rsidP="009E53D4">
            <w:pPr>
              <w:ind w:firstLine="34"/>
              <w:jc w:val="both"/>
              <w:rPr>
                <w:sz w:val="28"/>
                <w:szCs w:val="28"/>
                <w:lang w:val="uk-UA"/>
              </w:rPr>
            </w:pPr>
            <w:r>
              <w:rPr>
                <w:sz w:val="28"/>
                <w:szCs w:val="28"/>
                <w:lang w:val="uk-UA"/>
              </w:rPr>
              <w:t>13.</w:t>
            </w:r>
          </w:p>
        </w:tc>
        <w:tc>
          <w:tcPr>
            <w:tcW w:w="3402" w:type="dxa"/>
          </w:tcPr>
          <w:p w:rsidR="00F3386D" w:rsidRPr="00551501" w:rsidRDefault="00F3386D" w:rsidP="00F3386D">
            <w:pPr>
              <w:keepNext/>
              <w:ind w:firstLine="34"/>
              <w:jc w:val="both"/>
              <w:outlineLvl w:val="3"/>
              <w:rPr>
                <w:sz w:val="28"/>
                <w:szCs w:val="28"/>
                <w:lang w:val="uk-UA"/>
              </w:rPr>
            </w:pPr>
            <w:r w:rsidRPr="00EC03F2">
              <w:rPr>
                <w:sz w:val="28"/>
                <w:szCs w:val="28"/>
                <w:lang w:val="uk-UA"/>
              </w:rPr>
              <w:t>Одеське обласне комунальне підприємство «Служба експлуатації цілісного майнового комплексу – адміністративного будинку №2»</w:t>
            </w:r>
          </w:p>
        </w:tc>
        <w:tc>
          <w:tcPr>
            <w:tcW w:w="5387" w:type="dxa"/>
          </w:tcPr>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Голосували за надання пільги зі сплати за землю:</w:t>
            </w:r>
          </w:p>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За – 0.</w:t>
            </w:r>
          </w:p>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 xml:space="preserve">ВИРІШИЛИ: Рішення не прийняте.  </w:t>
            </w:r>
          </w:p>
        </w:tc>
      </w:tr>
      <w:tr w:rsidR="00F3386D" w:rsidRPr="00070A3F" w:rsidTr="003F5212">
        <w:tc>
          <w:tcPr>
            <w:tcW w:w="675" w:type="dxa"/>
          </w:tcPr>
          <w:p w:rsidR="00F3386D" w:rsidRPr="00070A3F" w:rsidRDefault="00F3386D" w:rsidP="009E53D4">
            <w:pPr>
              <w:rPr>
                <w:color w:val="000000"/>
                <w:sz w:val="28"/>
                <w:szCs w:val="28"/>
                <w:lang w:val="uk-UA"/>
              </w:rPr>
            </w:pPr>
            <w:r>
              <w:rPr>
                <w:color w:val="000000"/>
                <w:sz w:val="28"/>
                <w:szCs w:val="28"/>
                <w:lang w:val="uk-UA"/>
              </w:rPr>
              <w:t>14</w:t>
            </w:r>
            <w:r w:rsidRPr="00070A3F">
              <w:rPr>
                <w:color w:val="000000"/>
                <w:sz w:val="28"/>
                <w:szCs w:val="28"/>
                <w:lang w:val="uk-UA"/>
              </w:rPr>
              <w:t>.</w:t>
            </w:r>
          </w:p>
        </w:tc>
        <w:tc>
          <w:tcPr>
            <w:tcW w:w="3402" w:type="dxa"/>
          </w:tcPr>
          <w:p w:rsidR="00F3386D" w:rsidRPr="00070A3F" w:rsidRDefault="00F3386D" w:rsidP="009E53D4">
            <w:pPr>
              <w:ind w:firstLine="33"/>
              <w:jc w:val="both"/>
              <w:rPr>
                <w:sz w:val="28"/>
                <w:szCs w:val="28"/>
                <w:lang w:val="uk-UA"/>
              </w:rPr>
            </w:pPr>
            <w:r w:rsidRPr="00070A3F">
              <w:rPr>
                <w:sz w:val="28"/>
                <w:szCs w:val="28"/>
                <w:lang w:val="uk-UA"/>
              </w:rPr>
              <w:t xml:space="preserve">Державне підприємство «Конярство України» в особі філії «Одеський іподром»  </w:t>
            </w:r>
          </w:p>
          <w:p w:rsidR="00F3386D" w:rsidRPr="00070A3F" w:rsidRDefault="00F3386D" w:rsidP="009E53D4">
            <w:pPr>
              <w:ind w:firstLine="33"/>
              <w:jc w:val="both"/>
              <w:rPr>
                <w:color w:val="000000"/>
                <w:sz w:val="28"/>
                <w:szCs w:val="28"/>
                <w:lang w:val="uk-UA"/>
              </w:rPr>
            </w:pPr>
          </w:p>
        </w:tc>
        <w:tc>
          <w:tcPr>
            <w:tcW w:w="5387" w:type="dxa"/>
          </w:tcPr>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Голосували за надання пільги зі сплати за землю:</w:t>
            </w:r>
          </w:p>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За – 0.</w:t>
            </w:r>
          </w:p>
          <w:p w:rsidR="00F3386D" w:rsidRPr="00485440" w:rsidRDefault="00F3386D" w:rsidP="00F3386D">
            <w:pPr>
              <w:tabs>
                <w:tab w:val="left" w:pos="8520"/>
              </w:tabs>
              <w:jc w:val="both"/>
              <w:rPr>
                <w:color w:val="000000"/>
                <w:sz w:val="24"/>
                <w:szCs w:val="24"/>
                <w:lang w:val="uk-UA"/>
              </w:rPr>
            </w:pPr>
            <w:r w:rsidRPr="00485440">
              <w:rPr>
                <w:color w:val="000000"/>
                <w:sz w:val="24"/>
                <w:szCs w:val="24"/>
                <w:lang w:val="uk-UA"/>
              </w:rPr>
              <w:t xml:space="preserve">ВИРІШИЛИ: Рішення не прийняте.  </w:t>
            </w:r>
          </w:p>
        </w:tc>
      </w:tr>
      <w:tr w:rsidR="00F3386D" w:rsidRPr="00704D6B" w:rsidTr="003F5212">
        <w:tc>
          <w:tcPr>
            <w:tcW w:w="675" w:type="dxa"/>
          </w:tcPr>
          <w:p w:rsidR="00F3386D" w:rsidRPr="00704D6B" w:rsidRDefault="00F3386D" w:rsidP="009E53D4">
            <w:pPr>
              <w:rPr>
                <w:sz w:val="28"/>
                <w:szCs w:val="28"/>
                <w:lang w:val="uk-UA"/>
              </w:rPr>
            </w:pPr>
            <w:r w:rsidRPr="00704D6B">
              <w:rPr>
                <w:sz w:val="28"/>
                <w:szCs w:val="28"/>
                <w:lang w:val="uk-UA"/>
              </w:rPr>
              <w:t>1</w:t>
            </w:r>
            <w:r>
              <w:rPr>
                <w:sz w:val="28"/>
                <w:szCs w:val="28"/>
                <w:lang w:val="uk-UA"/>
              </w:rPr>
              <w:t>5</w:t>
            </w:r>
            <w:r w:rsidRPr="00704D6B">
              <w:rPr>
                <w:sz w:val="28"/>
                <w:szCs w:val="28"/>
                <w:lang w:val="uk-UA"/>
              </w:rPr>
              <w:t>.</w:t>
            </w:r>
          </w:p>
        </w:tc>
        <w:tc>
          <w:tcPr>
            <w:tcW w:w="3402" w:type="dxa"/>
          </w:tcPr>
          <w:p w:rsidR="00F3386D" w:rsidRPr="00704D6B" w:rsidRDefault="00F3386D" w:rsidP="009E53D4">
            <w:pPr>
              <w:ind w:firstLine="34"/>
              <w:jc w:val="both"/>
              <w:rPr>
                <w:sz w:val="28"/>
                <w:szCs w:val="28"/>
                <w:lang w:val="uk-UA"/>
              </w:rPr>
            </w:pPr>
            <w:r w:rsidRPr="00704D6B">
              <w:rPr>
                <w:sz w:val="28"/>
                <w:szCs w:val="28"/>
                <w:lang w:val="uk-UA"/>
              </w:rPr>
              <w:t>Державн</w:t>
            </w:r>
            <w:r>
              <w:rPr>
                <w:sz w:val="28"/>
                <w:szCs w:val="28"/>
                <w:lang w:val="uk-UA"/>
              </w:rPr>
              <w:t>а</w:t>
            </w:r>
            <w:r w:rsidRPr="00704D6B">
              <w:rPr>
                <w:sz w:val="28"/>
                <w:szCs w:val="28"/>
                <w:lang w:val="uk-UA"/>
              </w:rPr>
              <w:t xml:space="preserve"> установ</w:t>
            </w:r>
            <w:r>
              <w:rPr>
                <w:sz w:val="28"/>
                <w:szCs w:val="28"/>
                <w:lang w:val="uk-UA"/>
              </w:rPr>
              <w:t>а</w:t>
            </w:r>
            <w:r w:rsidRPr="00704D6B">
              <w:rPr>
                <w:sz w:val="28"/>
                <w:szCs w:val="28"/>
                <w:lang w:val="uk-UA"/>
              </w:rPr>
              <w:t xml:space="preserve"> «Пункт тимчасового розміщення біженців у               м. Одеса»</w:t>
            </w:r>
          </w:p>
          <w:p w:rsidR="00F3386D" w:rsidRPr="00704D6B" w:rsidRDefault="00F3386D" w:rsidP="009E53D4">
            <w:pPr>
              <w:rPr>
                <w:sz w:val="28"/>
                <w:szCs w:val="28"/>
              </w:rPr>
            </w:pPr>
          </w:p>
        </w:tc>
        <w:tc>
          <w:tcPr>
            <w:tcW w:w="5387" w:type="dxa"/>
          </w:tcPr>
          <w:p w:rsidR="00F3386D" w:rsidRPr="00485440" w:rsidRDefault="00F3386D" w:rsidP="00F3386D">
            <w:pPr>
              <w:pStyle w:val="ab"/>
              <w:spacing w:before="0"/>
              <w:ind w:firstLine="0"/>
              <w:jc w:val="both"/>
              <w:rPr>
                <w:rFonts w:ascii="Times New Roman" w:hAnsi="Times New Roman"/>
                <w:sz w:val="24"/>
                <w:szCs w:val="24"/>
              </w:rPr>
            </w:pPr>
            <w:r w:rsidRPr="00485440">
              <w:rPr>
                <w:rFonts w:ascii="Times New Roman" w:hAnsi="Times New Roman"/>
                <w:color w:val="000000"/>
                <w:sz w:val="24"/>
                <w:szCs w:val="24"/>
              </w:rPr>
              <w:t>Органи державної влади, органи прокуратури, установи,</w:t>
            </w:r>
            <w:r w:rsidRPr="00485440">
              <w:rPr>
                <w:rFonts w:ascii="Times New Roman" w:hAnsi="Times New Roman"/>
                <w:color w:val="000000"/>
                <w:sz w:val="24"/>
                <w:szCs w:val="24"/>
                <w:lang w:val="ru-RU"/>
              </w:rPr>
              <w:t xml:space="preserve"> </w:t>
            </w:r>
            <w:r w:rsidRPr="00485440">
              <w:rPr>
                <w:rFonts w:ascii="Times New Roman" w:hAnsi="Times New Roman"/>
                <w:color w:val="000000"/>
                <w:sz w:val="24"/>
                <w:szCs w:val="24"/>
              </w:rPr>
              <w:t xml:space="preserve">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68547D" w:rsidTr="003F5212">
        <w:tc>
          <w:tcPr>
            <w:tcW w:w="675" w:type="dxa"/>
          </w:tcPr>
          <w:p w:rsidR="00F3386D" w:rsidRPr="007B2293" w:rsidRDefault="00F3386D" w:rsidP="009E53D4">
            <w:pPr>
              <w:rPr>
                <w:color w:val="000000"/>
                <w:sz w:val="28"/>
                <w:szCs w:val="28"/>
                <w:lang w:val="uk-UA"/>
              </w:rPr>
            </w:pPr>
            <w:r>
              <w:rPr>
                <w:color w:val="000000"/>
                <w:sz w:val="28"/>
                <w:szCs w:val="28"/>
                <w:lang w:val="uk-UA"/>
              </w:rPr>
              <w:t>16</w:t>
            </w:r>
            <w:r w:rsidRPr="007B2293">
              <w:rPr>
                <w:color w:val="000000"/>
                <w:sz w:val="28"/>
                <w:szCs w:val="28"/>
                <w:lang w:val="uk-UA"/>
              </w:rPr>
              <w:t>.</w:t>
            </w:r>
          </w:p>
        </w:tc>
        <w:tc>
          <w:tcPr>
            <w:tcW w:w="3402" w:type="dxa"/>
          </w:tcPr>
          <w:p w:rsidR="00F3386D" w:rsidRPr="007B2293" w:rsidRDefault="00F3386D" w:rsidP="00F3386D">
            <w:pPr>
              <w:ind w:firstLine="34"/>
              <w:jc w:val="both"/>
              <w:rPr>
                <w:color w:val="000000"/>
                <w:sz w:val="28"/>
                <w:szCs w:val="28"/>
                <w:lang w:val="uk-UA"/>
              </w:rPr>
            </w:pPr>
            <w:r w:rsidRPr="007B2293">
              <w:rPr>
                <w:color w:val="000000"/>
                <w:sz w:val="28"/>
                <w:szCs w:val="28"/>
                <w:lang w:val="uk-UA"/>
              </w:rPr>
              <w:t>6 Державний пожежно-рятувальний загін Головного управління Державної служби України з надзвичайних ситуацій в Одеській області</w:t>
            </w:r>
            <w:r>
              <w:rPr>
                <w:color w:val="000000"/>
                <w:sz w:val="24"/>
                <w:szCs w:val="24"/>
                <w:lang w:val="uk-UA"/>
              </w:rPr>
              <w:t xml:space="preserve"> </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rPr>
            </w:pPr>
            <w:r w:rsidRPr="00485440">
              <w:rPr>
                <w:rFonts w:ascii="Times New Roman" w:hAnsi="Times New Roman"/>
                <w:color w:val="000000"/>
                <w:sz w:val="24"/>
                <w:szCs w:val="24"/>
              </w:rPr>
              <w:t xml:space="preserve">Органи державної влади, органи прокуратури, установи,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9D194F" w:rsidTr="003F5212">
        <w:tc>
          <w:tcPr>
            <w:tcW w:w="675" w:type="dxa"/>
          </w:tcPr>
          <w:p w:rsidR="00F3386D" w:rsidRPr="009D194F" w:rsidRDefault="00F3386D" w:rsidP="009E53D4">
            <w:pPr>
              <w:rPr>
                <w:color w:val="000000"/>
                <w:sz w:val="28"/>
                <w:szCs w:val="28"/>
                <w:lang w:val="uk-UA"/>
              </w:rPr>
            </w:pPr>
            <w:r>
              <w:rPr>
                <w:color w:val="000000"/>
                <w:sz w:val="28"/>
                <w:szCs w:val="28"/>
                <w:lang w:val="uk-UA"/>
              </w:rPr>
              <w:lastRenderedPageBreak/>
              <w:t>17</w:t>
            </w:r>
            <w:r w:rsidRPr="009D194F">
              <w:rPr>
                <w:color w:val="000000"/>
                <w:sz w:val="28"/>
                <w:szCs w:val="28"/>
                <w:lang w:val="uk-UA"/>
              </w:rPr>
              <w:t>.</w:t>
            </w:r>
          </w:p>
        </w:tc>
        <w:tc>
          <w:tcPr>
            <w:tcW w:w="3402" w:type="dxa"/>
          </w:tcPr>
          <w:p w:rsidR="00F3386D" w:rsidRPr="009D194F" w:rsidRDefault="00F3386D" w:rsidP="00F3386D">
            <w:pPr>
              <w:keepNext/>
              <w:ind w:firstLine="34"/>
              <w:jc w:val="both"/>
              <w:outlineLvl w:val="3"/>
              <w:rPr>
                <w:color w:val="000000"/>
                <w:sz w:val="28"/>
                <w:szCs w:val="28"/>
                <w:lang w:val="uk-UA"/>
              </w:rPr>
            </w:pPr>
            <w:r w:rsidRPr="009D194F">
              <w:rPr>
                <w:sz w:val="28"/>
                <w:szCs w:val="28"/>
                <w:lang w:val="uk-UA"/>
              </w:rPr>
              <w:t>Комунальне підприємство «Житлово-комунальний сервіс «</w:t>
            </w:r>
            <w:r>
              <w:rPr>
                <w:sz w:val="28"/>
                <w:szCs w:val="28"/>
                <w:lang w:val="uk-UA"/>
              </w:rPr>
              <w:t>Хмельницький»</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lang w:val="ru-RU"/>
              </w:rPr>
            </w:pPr>
            <w:r w:rsidRPr="00485440">
              <w:rPr>
                <w:rFonts w:ascii="Times New Roman" w:hAnsi="Times New Roman"/>
                <w:color w:val="000000"/>
                <w:sz w:val="24"/>
                <w:szCs w:val="24"/>
              </w:rPr>
              <w:t>Комунальні підприємства, засновником яких є Одеська міська рада</w:t>
            </w:r>
            <w:r w:rsidRPr="00485440">
              <w:rPr>
                <w:rFonts w:ascii="Times New Roman" w:hAnsi="Times New Roman"/>
                <w:color w:val="000000"/>
                <w:sz w:val="24"/>
                <w:szCs w:val="24"/>
                <w:lang w:val="ru-RU"/>
              </w:rPr>
              <w:t xml:space="preserve"> </w:t>
            </w:r>
            <w:r w:rsidRPr="00485440">
              <w:rPr>
                <w:rFonts w:ascii="Times New Roman" w:hAnsi="Times New Roman"/>
                <w:sz w:val="24"/>
                <w:szCs w:val="24"/>
              </w:rPr>
              <w:t>(окрім комунального підприємства «Міжнародний аеропорт Одеса» та комунального підприємства «Малиновський ринок»)</w:t>
            </w:r>
          </w:p>
        </w:tc>
      </w:tr>
      <w:tr w:rsidR="00F3386D" w:rsidRPr="009D194F" w:rsidTr="003F5212">
        <w:tc>
          <w:tcPr>
            <w:tcW w:w="675" w:type="dxa"/>
          </w:tcPr>
          <w:p w:rsidR="00F3386D" w:rsidRPr="009D194F" w:rsidRDefault="00F3386D" w:rsidP="009E53D4">
            <w:pPr>
              <w:rPr>
                <w:color w:val="000000"/>
                <w:sz w:val="28"/>
                <w:szCs w:val="28"/>
                <w:lang w:val="uk-UA"/>
              </w:rPr>
            </w:pPr>
            <w:r>
              <w:rPr>
                <w:color w:val="000000"/>
                <w:sz w:val="28"/>
                <w:szCs w:val="28"/>
                <w:lang w:val="uk-UA"/>
              </w:rPr>
              <w:t>18</w:t>
            </w:r>
            <w:r w:rsidRPr="009D194F">
              <w:rPr>
                <w:color w:val="000000"/>
                <w:sz w:val="28"/>
                <w:szCs w:val="28"/>
                <w:lang w:val="uk-UA"/>
              </w:rPr>
              <w:t>.</w:t>
            </w:r>
          </w:p>
        </w:tc>
        <w:tc>
          <w:tcPr>
            <w:tcW w:w="3402" w:type="dxa"/>
          </w:tcPr>
          <w:p w:rsidR="00F3386D" w:rsidRPr="009D194F" w:rsidRDefault="00F3386D" w:rsidP="009E53D4">
            <w:pPr>
              <w:keepNext/>
              <w:ind w:firstLine="34"/>
              <w:jc w:val="both"/>
              <w:outlineLvl w:val="3"/>
              <w:rPr>
                <w:color w:val="000000"/>
                <w:sz w:val="28"/>
                <w:szCs w:val="28"/>
                <w:lang w:val="uk-UA"/>
              </w:rPr>
            </w:pPr>
            <w:r w:rsidRPr="009D194F">
              <w:rPr>
                <w:sz w:val="28"/>
                <w:szCs w:val="28"/>
                <w:lang w:val="uk-UA"/>
              </w:rPr>
              <w:t>Комунальне підприємство «Житлово-комунальний сервіс «</w:t>
            </w:r>
            <w:r>
              <w:rPr>
                <w:sz w:val="28"/>
                <w:szCs w:val="28"/>
                <w:lang w:val="uk-UA"/>
              </w:rPr>
              <w:t>Чорноморський»</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lang w:val="ru-RU"/>
              </w:rPr>
            </w:pPr>
            <w:r w:rsidRPr="00485440">
              <w:rPr>
                <w:rFonts w:ascii="Times New Roman" w:hAnsi="Times New Roman"/>
                <w:color w:val="000000"/>
                <w:sz w:val="24"/>
                <w:szCs w:val="24"/>
              </w:rPr>
              <w:t>Комунальні підприємства, засновником яких є Одеська міська рада</w:t>
            </w:r>
            <w:r w:rsidRPr="00485440">
              <w:rPr>
                <w:rFonts w:ascii="Times New Roman" w:hAnsi="Times New Roman"/>
                <w:color w:val="000000"/>
                <w:sz w:val="24"/>
                <w:szCs w:val="24"/>
                <w:lang w:val="ru-RU"/>
              </w:rPr>
              <w:t xml:space="preserve"> </w:t>
            </w:r>
            <w:r w:rsidRPr="00485440">
              <w:rPr>
                <w:rFonts w:ascii="Times New Roman" w:hAnsi="Times New Roman"/>
                <w:sz w:val="24"/>
                <w:szCs w:val="24"/>
              </w:rPr>
              <w:t>(окрім комунального підприємства «Міжнародний аеропорт Одеса» та комунального підприємства «Малиновський ринок»)</w:t>
            </w:r>
          </w:p>
        </w:tc>
      </w:tr>
      <w:tr w:rsidR="00F3386D" w:rsidRPr="0068547D" w:rsidTr="003F5212">
        <w:tc>
          <w:tcPr>
            <w:tcW w:w="675" w:type="dxa"/>
          </w:tcPr>
          <w:p w:rsidR="00F3386D" w:rsidRPr="00C27AF2" w:rsidRDefault="00F3386D" w:rsidP="009E53D4">
            <w:pPr>
              <w:rPr>
                <w:color w:val="000000"/>
                <w:sz w:val="28"/>
                <w:szCs w:val="28"/>
                <w:lang w:val="uk-UA"/>
              </w:rPr>
            </w:pPr>
            <w:r w:rsidRPr="00C27AF2">
              <w:rPr>
                <w:color w:val="000000"/>
                <w:sz w:val="28"/>
                <w:szCs w:val="28"/>
                <w:lang w:val="uk-UA"/>
              </w:rPr>
              <w:t>1</w:t>
            </w:r>
            <w:r>
              <w:rPr>
                <w:color w:val="000000"/>
                <w:sz w:val="28"/>
                <w:szCs w:val="28"/>
                <w:lang w:val="uk-UA"/>
              </w:rPr>
              <w:t>9</w:t>
            </w:r>
            <w:r w:rsidRPr="00C27AF2">
              <w:rPr>
                <w:color w:val="000000"/>
                <w:sz w:val="28"/>
                <w:szCs w:val="28"/>
                <w:lang w:val="uk-UA"/>
              </w:rPr>
              <w:t>.</w:t>
            </w:r>
          </w:p>
        </w:tc>
        <w:tc>
          <w:tcPr>
            <w:tcW w:w="3402" w:type="dxa"/>
          </w:tcPr>
          <w:p w:rsidR="00F3386D" w:rsidRPr="00C27AF2" w:rsidRDefault="00F3386D" w:rsidP="00F3386D">
            <w:pPr>
              <w:ind w:firstLine="34"/>
              <w:jc w:val="both"/>
              <w:rPr>
                <w:sz w:val="28"/>
                <w:szCs w:val="28"/>
                <w:lang w:val="uk-UA"/>
              </w:rPr>
            </w:pPr>
            <w:r w:rsidRPr="00C27AF2">
              <w:rPr>
                <w:color w:val="000000"/>
                <w:sz w:val="28"/>
                <w:szCs w:val="28"/>
                <w:lang w:val="uk-UA"/>
              </w:rPr>
              <w:t>Територіальне управління Державної судової адміністрації  України в Одеській області</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rPr>
            </w:pPr>
            <w:r w:rsidRPr="00485440">
              <w:rPr>
                <w:rFonts w:ascii="Times New Roman" w:hAnsi="Times New Roman"/>
                <w:color w:val="000000"/>
                <w:sz w:val="24"/>
                <w:szCs w:val="24"/>
              </w:rPr>
              <w:t xml:space="preserve">Органи державної влади, органи прокуратури, установи,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4161E2" w:rsidTr="003F5212">
        <w:tc>
          <w:tcPr>
            <w:tcW w:w="675" w:type="dxa"/>
          </w:tcPr>
          <w:p w:rsidR="00F3386D" w:rsidRPr="004161E2" w:rsidRDefault="00F3386D" w:rsidP="009E53D4">
            <w:pPr>
              <w:rPr>
                <w:sz w:val="28"/>
                <w:szCs w:val="28"/>
                <w:lang w:val="uk-UA"/>
              </w:rPr>
            </w:pPr>
            <w:r>
              <w:rPr>
                <w:sz w:val="28"/>
                <w:szCs w:val="28"/>
                <w:lang w:val="uk-UA"/>
              </w:rPr>
              <w:t>2</w:t>
            </w:r>
            <w:r w:rsidRPr="004161E2">
              <w:rPr>
                <w:sz w:val="28"/>
                <w:szCs w:val="28"/>
                <w:lang w:val="uk-UA"/>
              </w:rPr>
              <w:t>0.</w:t>
            </w:r>
          </w:p>
        </w:tc>
        <w:tc>
          <w:tcPr>
            <w:tcW w:w="3402" w:type="dxa"/>
          </w:tcPr>
          <w:p w:rsidR="00F3386D" w:rsidRPr="004161E2" w:rsidRDefault="00F3386D" w:rsidP="00F3386D">
            <w:pPr>
              <w:ind w:firstLine="34"/>
              <w:jc w:val="both"/>
              <w:rPr>
                <w:sz w:val="28"/>
                <w:szCs w:val="28"/>
              </w:rPr>
            </w:pPr>
            <w:r w:rsidRPr="004161E2">
              <w:rPr>
                <w:color w:val="000000"/>
                <w:sz w:val="28"/>
                <w:szCs w:val="28"/>
                <w:lang w:val="uk-UA"/>
              </w:rPr>
              <w:t>Комунальне підприємство «Стадіон «Спартак»</w:t>
            </w:r>
          </w:p>
        </w:tc>
        <w:tc>
          <w:tcPr>
            <w:tcW w:w="5387" w:type="dxa"/>
          </w:tcPr>
          <w:p w:rsidR="00F3386D" w:rsidRPr="00485440" w:rsidRDefault="00F3386D" w:rsidP="00F3386D">
            <w:pPr>
              <w:pStyle w:val="ab"/>
              <w:spacing w:before="0"/>
              <w:ind w:firstLine="0"/>
              <w:jc w:val="both"/>
              <w:rPr>
                <w:rFonts w:ascii="Times New Roman" w:hAnsi="Times New Roman"/>
                <w:sz w:val="24"/>
                <w:szCs w:val="24"/>
              </w:rPr>
            </w:pPr>
            <w:r w:rsidRPr="00485440">
              <w:rPr>
                <w:rFonts w:ascii="Times New Roman" w:hAnsi="Times New Roman"/>
                <w:color w:val="000000"/>
                <w:sz w:val="24"/>
                <w:szCs w:val="24"/>
              </w:rPr>
              <w:t>Комунальні підприємства, засновником яких є Одеська міська рада</w:t>
            </w:r>
            <w:r w:rsidRPr="00485440">
              <w:rPr>
                <w:rFonts w:ascii="Times New Roman" w:hAnsi="Times New Roman"/>
                <w:color w:val="000000"/>
                <w:sz w:val="24"/>
                <w:szCs w:val="24"/>
                <w:lang w:val="ru-RU"/>
              </w:rPr>
              <w:t xml:space="preserve"> </w:t>
            </w:r>
            <w:r w:rsidRPr="00485440">
              <w:rPr>
                <w:rFonts w:ascii="Times New Roman" w:hAnsi="Times New Roman"/>
                <w:sz w:val="24"/>
                <w:szCs w:val="24"/>
              </w:rPr>
              <w:t>(окрім комунального підприємства «Міжнародний аеропорт Одеса» та комунального підприємства «Малиновський ринок»)</w:t>
            </w:r>
          </w:p>
        </w:tc>
      </w:tr>
      <w:tr w:rsidR="00F3386D" w:rsidRPr="009A7C5C" w:rsidTr="003F5212">
        <w:tc>
          <w:tcPr>
            <w:tcW w:w="675" w:type="dxa"/>
          </w:tcPr>
          <w:p w:rsidR="00F3386D" w:rsidRPr="009A7C5C" w:rsidRDefault="00F3386D" w:rsidP="009E53D4">
            <w:pPr>
              <w:rPr>
                <w:sz w:val="28"/>
                <w:szCs w:val="28"/>
                <w:lang w:val="uk-UA"/>
              </w:rPr>
            </w:pPr>
            <w:r>
              <w:rPr>
                <w:sz w:val="28"/>
                <w:szCs w:val="28"/>
                <w:lang w:val="uk-UA"/>
              </w:rPr>
              <w:t>21.</w:t>
            </w:r>
          </w:p>
        </w:tc>
        <w:tc>
          <w:tcPr>
            <w:tcW w:w="3402" w:type="dxa"/>
          </w:tcPr>
          <w:p w:rsidR="00F3386D" w:rsidRPr="009A7C5C" w:rsidRDefault="00F3386D" w:rsidP="009E53D4">
            <w:pPr>
              <w:ind w:firstLine="34"/>
              <w:jc w:val="both"/>
              <w:rPr>
                <w:color w:val="000000"/>
                <w:sz w:val="28"/>
                <w:szCs w:val="28"/>
                <w:lang w:val="uk-UA"/>
              </w:rPr>
            </w:pPr>
            <w:r w:rsidRPr="009A7C5C">
              <w:rPr>
                <w:color w:val="000000"/>
                <w:sz w:val="28"/>
                <w:szCs w:val="28"/>
                <w:lang w:val="uk-UA"/>
              </w:rPr>
              <w:t>Комунальне підприємство  «Автобаза санітарного транспорту»</w:t>
            </w:r>
          </w:p>
        </w:tc>
        <w:tc>
          <w:tcPr>
            <w:tcW w:w="5387" w:type="dxa"/>
          </w:tcPr>
          <w:p w:rsidR="00F3386D" w:rsidRPr="00485440" w:rsidRDefault="00F3386D" w:rsidP="00F3386D">
            <w:pPr>
              <w:jc w:val="both"/>
              <w:rPr>
                <w:color w:val="000000"/>
                <w:sz w:val="24"/>
                <w:szCs w:val="24"/>
                <w:lang w:val="uk-UA"/>
              </w:rPr>
            </w:pPr>
            <w:r w:rsidRPr="00485440">
              <w:rPr>
                <w:color w:val="000000"/>
                <w:sz w:val="24"/>
                <w:szCs w:val="24"/>
                <w:lang w:val="uk-UA"/>
              </w:rPr>
              <w:t>Комунальні підприємства, засновником яких є Одеська обласна рада, основним видом діяльності яких є  друкування газет, здійснення іншої діяльності у сфері охорони здоров’я</w:t>
            </w:r>
          </w:p>
        </w:tc>
      </w:tr>
      <w:tr w:rsidR="00F3386D" w:rsidRPr="0068547D" w:rsidTr="003F5212">
        <w:tc>
          <w:tcPr>
            <w:tcW w:w="675" w:type="dxa"/>
          </w:tcPr>
          <w:p w:rsidR="00F3386D" w:rsidRPr="007B2293" w:rsidRDefault="00F3386D" w:rsidP="009E53D4">
            <w:pPr>
              <w:rPr>
                <w:color w:val="000000"/>
                <w:sz w:val="28"/>
                <w:szCs w:val="28"/>
                <w:lang w:val="uk-UA"/>
              </w:rPr>
            </w:pPr>
            <w:r>
              <w:rPr>
                <w:color w:val="000000"/>
                <w:sz w:val="28"/>
                <w:szCs w:val="28"/>
                <w:lang w:val="uk-UA"/>
              </w:rPr>
              <w:t>22</w:t>
            </w:r>
            <w:r w:rsidRPr="007B2293">
              <w:rPr>
                <w:color w:val="000000"/>
                <w:sz w:val="28"/>
                <w:szCs w:val="28"/>
                <w:lang w:val="uk-UA"/>
              </w:rPr>
              <w:t>.</w:t>
            </w:r>
          </w:p>
        </w:tc>
        <w:tc>
          <w:tcPr>
            <w:tcW w:w="3402" w:type="dxa"/>
          </w:tcPr>
          <w:p w:rsidR="00F3386D" w:rsidRPr="007B2293" w:rsidRDefault="00F3386D" w:rsidP="00F3386D">
            <w:pPr>
              <w:jc w:val="both"/>
              <w:rPr>
                <w:color w:val="000000" w:themeColor="text1"/>
                <w:sz w:val="28"/>
                <w:szCs w:val="28"/>
                <w:lang w:val="uk-UA"/>
              </w:rPr>
            </w:pPr>
            <w:r w:rsidRPr="007B2293">
              <w:rPr>
                <w:color w:val="000000"/>
                <w:sz w:val="28"/>
                <w:szCs w:val="28"/>
                <w:lang w:val="uk-UA"/>
              </w:rPr>
              <w:t>Державна установа «</w:t>
            </w:r>
            <w:r>
              <w:rPr>
                <w:color w:val="000000"/>
                <w:sz w:val="28"/>
                <w:szCs w:val="28"/>
                <w:lang w:val="uk-UA"/>
              </w:rPr>
              <w:t>Чорноморська в</w:t>
            </w:r>
            <w:r w:rsidRPr="007B2293">
              <w:rPr>
                <w:color w:val="000000"/>
                <w:sz w:val="28"/>
                <w:szCs w:val="28"/>
                <w:lang w:val="uk-UA"/>
              </w:rPr>
              <w:t xml:space="preserve">иправна колонія (№ </w:t>
            </w:r>
            <w:r>
              <w:rPr>
                <w:color w:val="000000"/>
                <w:sz w:val="28"/>
                <w:szCs w:val="28"/>
                <w:lang w:val="uk-UA"/>
              </w:rPr>
              <w:t>74</w:t>
            </w:r>
            <w:r w:rsidRPr="007B2293">
              <w:rPr>
                <w:color w:val="000000"/>
                <w:sz w:val="28"/>
                <w:szCs w:val="28"/>
                <w:lang w:val="uk-UA"/>
              </w:rPr>
              <w:t xml:space="preserve">)    </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rPr>
            </w:pPr>
            <w:r w:rsidRPr="00485440">
              <w:rPr>
                <w:rFonts w:ascii="Times New Roman" w:hAnsi="Times New Roman"/>
                <w:color w:val="000000"/>
                <w:sz w:val="24"/>
                <w:szCs w:val="24"/>
              </w:rPr>
              <w:t xml:space="preserve">Органи державної влади, органи прокуратури, установи,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7B2293" w:rsidTr="003F5212">
        <w:tc>
          <w:tcPr>
            <w:tcW w:w="675" w:type="dxa"/>
          </w:tcPr>
          <w:p w:rsidR="00F3386D" w:rsidRDefault="00F3386D" w:rsidP="009E53D4">
            <w:pPr>
              <w:rPr>
                <w:color w:val="000000"/>
                <w:sz w:val="28"/>
                <w:szCs w:val="28"/>
                <w:lang w:val="uk-UA"/>
              </w:rPr>
            </w:pPr>
            <w:r>
              <w:rPr>
                <w:color w:val="000000"/>
                <w:sz w:val="28"/>
                <w:szCs w:val="28"/>
                <w:lang w:val="uk-UA"/>
              </w:rPr>
              <w:t>23.</w:t>
            </w:r>
          </w:p>
        </w:tc>
        <w:tc>
          <w:tcPr>
            <w:tcW w:w="3402" w:type="dxa"/>
          </w:tcPr>
          <w:p w:rsidR="00F3386D" w:rsidRPr="003F5212" w:rsidRDefault="00F3386D" w:rsidP="009E53D4">
            <w:pPr>
              <w:jc w:val="both"/>
              <w:rPr>
                <w:sz w:val="28"/>
                <w:szCs w:val="28"/>
              </w:rPr>
            </w:pPr>
            <w:r>
              <w:rPr>
                <w:sz w:val="28"/>
                <w:szCs w:val="28"/>
                <w:lang w:val="uk-UA"/>
              </w:rPr>
              <w:t>Комунальний заклад «</w:t>
            </w:r>
            <w:r w:rsidRPr="008F3708">
              <w:rPr>
                <w:sz w:val="28"/>
                <w:szCs w:val="28"/>
                <w:lang w:val="uk-UA"/>
              </w:rPr>
              <w:t>Одеськ</w:t>
            </w:r>
            <w:r>
              <w:rPr>
                <w:sz w:val="28"/>
                <w:szCs w:val="28"/>
                <w:lang w:val="uk-UA"/>
              </w:rPr>
              <w:t>а</w:t>
            </w:r>
            <w:r w:rsidRPr="008F3708">
              <w:rPr>
                <w:sz w:val="28"/>
                <w:szCs w:val="28"/>
                <w:lang w:val="uk-UA"/>
              </w:rPr>
              <w:t xml:space="preserve"> обласн</w:t>
            </w:r>
            <w:r>
              <w:rPr>
                <w:sz w:val="28"/>
                <w:szCs w:val="28"/>
                <w:lang w:val="uk-UA"/>
              </w:rPr>
              <w:t>а</w:t>
            </w:r>
            <w:r w:rsidRPr="008F3708">
              <w:rPr>
                <w:sz w:val="28"/>
                <w:szCs w:val="28"/>
                <w:lang w:val="uk-UA"/>
              </w:rPr>
              <w:t xml:space="preserve"> школ</w:t>
            </w:r>
            <w:r>
              <w:rPr>
                <w:sz w:val="28"/>
                <w:szCs w:val="28"/>
                <w:lang w:val="uk-UA"/>
              </w:rPr>
              <w:t>а</w:t>
            </w:r>
            <w:r w:rsidRPr="008F3708">
              <w:rPr>
                <w:sz w:val="28"/>
                <w:szCs w:val="28"/>
                <w:lang w:val="uk-UA"/>
              </w:rPr>
              <w:t xml:space="preserve"> вищої спортивної майстерності «Олімпієць»</w:t>
            </w:r>
          </w:p>
          <w:p w:rsidR="0070159C" w:rsidRPr="003F5212" w:rsidRDefault="0070159C" w:rsidP="009E53D4">
            <w:pPr>
              <w:jc w:val="both"/>
              <w:rPr>
                <w:color w:val="000000"/>
                <w:sz w:val="28"/>
                <w:szCs w:val="28"/>
              </w:rPr>
            </w:pPr>
          </w:p>
        </w:tc>
        <w:tc>
          <w:tcPr>
            <w:tcW w:w="5387" w:type="dxa"/>
          </w:tcPr>
          <w:p w:rsidR="00F3386D" w:rsidRPr="00485440" w:rsidRDefault="00F3386D" w:rsidP="00F3386D">
            <w:pPr>
              <w:tabs>
                <w:tab w:val="left" w:pos="8520"/>
              </w:tabs>
              <w:jc w:val="both"/>
              <w:rPr>
                <w:color w:val="000000"/>
                <w:sz w:val="24"/>
                <w:szCs w:val="24"/>
                <w:lang w:val="uk-UA"/>
              </w:rPr>
            </w:pPr>
            <w:r w:rsidRPr="00485440">
              <w:rPr>
                <w:sz w:val="24"/>
                <w:szCs w:val="24"/>
                <w:lang w:val="uk-UA"/>
              </w:rPr>
              <w:t>ВИРІШИЛИ: Перенести розгляд на наступне засідання комісії з запрошенням представника організації.</w:t>
            </w:r>
          </w:p>
        </w:tc>
      </w:tr>
      <w:tr w:rsidR="00F3386D" w:rsidRPr="00551501" w:rsidTr="003F5212">
        <w:tc>
          <w:tcPr>
            <w:tcW w:w="675" w:type="dxa"/>
          </w:tcPr>
          <w:p w:rsidR="00F3386D" w:rsidRPr="00551501" w:rsidRDefault="00F3386D" w:rsidP="009E53D4">
            <w:pPr>
              <w:rPr>
                <w:sz w:val="28"/>
                <w:szCs w:val="28"/>
                <w:lang w:val="uk-UA"/>
              </w:rPr>
            </w:pPr>
            <w:r>
              <w:rPr>
                <w:sz w:val="28"/>
                <w:szCs w:val="28"/>
                <w:lang w:val="uk-UA"/>
              </w:rPr>
              <w:t>24</w:t>
            </w:r>
            <w:r w:rsidRPr="00551501">
              <w:rPr>
                <w:sz w:val="28"/>
                <w:szCs w:val="28"/>
                <w:lang w:val="uk-UA"/>
              </w:rPr>
              <w:t>.</w:t>
            </w:r>
          </w:p>
        </w:tc>
        <w:tc>
          <w:tcPr>
            <w:tcW w:w="3402" w:type="dxa"/>
          </w:tcPr>
          <w:p w:rsidR="00F3386D" w:rsidRDefault="00F3386D" w:rsidP="00F3386D">
            <w:pPr>
              <w:rPr>
                <w:color w:val="000000"/>
                <w:sz w:val="28"/>
                <w:szCs w:val="28"/>
                <w:lang w:val="uk-UA"/>
              </w:rPr>
            </w:pPr>
            <w:r w:rsidRPr="00551501">
              <w:rPr>
                <w:color w:val="000000"/>
                <w:sz w:val="28"/>
                <w:szCs w:val="28"/>
                <w:lang w:val="uk-UA"/>
              </w:rPr>
              <w:t>Дочірнє підприємство «Клінічний санаторій ім. Горького» Закритого акціонерного товариства лікувально-оздоровчих закладів профспілок України «Укрпрофоздоровниця»</w:t>
            </w:r>
          </w:p>
          <w:p w:rsidR="00804336" w:rsidRPr="00551501" w:rsidRDefault="00804336" w:rsidP="00F3386D">
            <w:pPr>
              <w:rPr>
                <w:sz w:val="28"/>
                <w:szCs w:val="28"/>
              </w:rPr>
            </w:pPr>
          </w:p>
        </w:tc>
        <w:tc>
          <w:tcPr>
            <w:tcW w:w="5387" w:type="dxa"/>
          </w:tcPr>
          <w:p w:rsidR="00F3386D" w:rsidRPr="003C5603" w:rsidRDefault="003C5603" w:rsidP="003C5603">
            <w:pPr>
              <w:jc w:val="both"/>
              <w:rPr>
                <w:sz w:val="24"/>
                <w:szCs w:val="24"/>
                <w:lang w:val="uk-UA"/>
              </w:rPr>
            </w:pPr>
            <w:r w:rsidRPr="003C5603">
              <w:rPr>
                <w:color w:val="000000"/>
                <w:sz w:val="24"/>
                <w:szCs w:val="24"/>
                <w:lang w:val="uk-UA"/>
              </w:rPr>
              <w:t>Санаторно-лікувальні заклади, які розміщені на території парків-пам’ятників; заклади</w:t>
            </w:r>
            <w:r w:rsidRPr="003C5603">
              <w:rPr>
                <w:sz w:val="24"/>
                <w:szCs w:val="24"/>
                <w:lang w:val="uk-UA"/>
              </w:rPr>
              <w:t xml:space="preserve">, які є державними санаторно-лікувальними  неприбутковими організаціями,  предметом та напрямками діяльності яких є </w:t>
            </w:r>
            <w:proofErr w:type="spellStart"/>
            <w:r w:rsidRPr="003C5603">
              <w:rPr>
                <w:sz w:val="24"/>
                <w:szCs w:val="24"/>
                <w:lang w:val="uk-UA"/>
              </w:rPr>
              <w:t>медико-психологічна</w:t>
            </w:r>
            <w:proofErr w:type="spellEnd"/>
            <w:r w:rsidRPr="003C5603">
              <w:rPr>
                <w:sz w:val="24"/>
                <w:szCs w:val="24"/>
                <w:lang w:val="uk-UA"/>
              </w:rPr>
              <w:t xml:space="preserve"> реабілітація і надання медичної і психологічної допомоги</w:t>
            </w:r>
          </w:p>
        </w:tc>
      </w:tr>
      <w:tr w:rsidR="00F3386D" w:rsidRPr="00551501" w:rsidTr="003F5212">
        <w:tc>
          <w:tcPr>
            <w:tcW w:w="675" w:type="dxa"/>
          </w:tcPr>
          <w:p w:rsidR="00F3386D" w:rsidRDefault="00F3386D" w:rsidP="009E53D4">
            <w:pPr>
              <w:rPr>
                <w:sz w:val="28"/>
                <w:szCs w:val="28"/>
                <w:lang w:val="uk-UA"/>
              </w:rPr>
            </w:pPr>
            <w:r>
              <w:rPr>
                <w:sz w:val="28"/>
                <w:szCs w:val="28"/>
                <w:lang w:val="uk-UA"/>
              </w:rPr>
              <w:lastRenderedPageBreak/>
              <w:t>25.</w:t>
            </w:r>
          </w:p>
        </w:tc>
        <w:tc>
          <w:tcPr>
            <w:tcW w:w="3402" w:type="dxa"/>
          </w:tcPr>
          <w:p w:rsidR="00F3386D" w:rsidRDefault="00F3386D" w:rsidP="009E53D4">
            <w:pPr>
              <w:rPr>
                <w:color w:val="000000"/>
                <w:sz w:val="28"/>
                <w:szCs w:val="28"/>
                <w:lang w:val="uk-UA"/>
              </w:rPr>
            </w:pPr>
            <w:r>
              <w:rPr>
                <w:color w:val="000000"/>
                <w:sz w:val="28"/>
                <w:szCs w:val="28"/>
                <w:lang w:val="uk-UA"/>
              </w:rPr>
              <w:t>Комунальне підприємство «Сервісний центр»</w:t>
            </w:r>
          </w:p>
          <w:p w:rsidR="00F3386D" w:rsidRPr="00551501" w:rsidRDefault="00F3386D" w:rsidP="009E53D4">
            <w:pPr>
              <w:rPr>
                <w:color w:val="000000"/>
                <w:sz w:val="28"/>
                <w:szCs w:val="28"/>
                <w:lang w:val="uk-UA"/>
              </w:rPr>
            </w:pP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lang w:val="ru-RU"/>
              </w:rPr>
            </w:pPr>
            <w:r w:rsidRPr="00485440">
              <w:rPr>
                <w:rFonts w:ascii="Times New Roman" w:hAnsi="Times New Roman"/>
                <w:color w:val="000000"/>
                <w:sz w:val="24"/>
                <w:szCs w:val="24"/>
              </w:rPr>
              <w:t>Комунальні підприємства, засновником яких є Одеська міська рада</w:t>
            </w:r>
            <w:r w:rsidRPr="00485440">
              <w:rPr>
                <w:rFonts w:ascii="Times New Roman" w:hAnsi="Times New Roman"/>
                <w:color w:val="000000"/>
                <w:sz w:val="24"/>
                <w:szCs w:val="24"/>
                <w:lang w:val="ru-RU"/>
              </w:rPr>
              <w:t xml:space="preserve"> </w:t>
            </w:r>
            <w:r w:rsidRPr="00485440">
              <w:rPr>
                <w:rFonts w:ascii="Times New Roman" w:hAnsi="Times New Roman"/>
                <w:sz w:val="24"/>
                <w:szCs w:val="24"/>
              </w:rPr>
              <w:t>(окрім комунального підприємства «Міжнародний аеропорт Одеса» та комунального підприємства «Малиновський ринок»)</w:t>
            </w:r>
          </w:p>
        </w:tc>
      </w:tr>
      <w:tr w:rsidR="00F3386D" w:rsidRPr="00551501" w:rsidTr="003F5212">
        <w:tc>
          <w:tcPr>
            <w:tcW w:w="675" w:type="dxa"/>
          </w:tcPr>
          <w:p w:rsidR="00F3386D" w:rsidRPr="00551501" w:rsidRDefault="00F3386D" w:rsidP="009E53D4">
            <w:pPr>
              <w:rPr>
                <w:sz w:val="28"/>
                <w:szCs w:val="28"/>
                <w:lang w:val="uk-UA"/>
              </w:rPr>
            </w:pPr>
            <w:r>
              <w:rPr>
                <w:sz w:val="28"/>
                <w:szCs w:val="28"/>
                <w:lang w:val="uk-UA"/>
              </w:rPr>
              <w:t>26</w:t>
            </w:r>
            <w:r w:rsidRPr="00551501">
              <w:rPr>
                <w:sz w:val="28"/>
                <w:szCs w:val="28"/>
                <w:lang w:val="uk-UA"/>
              </w:rPr>
              <w:t>.</w:t>
            </w:r>
          </w:p>
        </w:tc>
        <w:tc>
          <w:tcPr>
            <w:tcW w:w="3402" w:type="dxa"/>
          </w:tcPr>
          <w:p w:rsidR="00F3386D" w:rsidRPr="00551501" w:rsidRDefault="00F3386D" w:rsidP="009E53D4">
            <w:pPr>
              <w:jc w:val="both"/>
              <w:rPr>
                <w:color w:val="000000" w:themeColor="text1"/>
                <w:sz w:val="28"/>
                <w:szCs w:val="28"/>
                <w:lang w:val="uk-UA"/>
              </w:rPr>
            </w:pPr>
            <w:r w:rsidRPr="00551501">
              <w:rPr>
                <w:color w:val="000000" w:themeColor="text1"/>
                <w:sz w:val="28"/>
                <w:szCs w:val="28"/>
                <w:lang w:val="uk-UA"/>
              </w:rPr>
              <w:t xml:space="preserve">ТОВ «Інфокс» </w:t>
            </w:r>
          </w:p>
          <w:p w:rsidR="00F3386D" w:rsidRPr="00551501" w:rsidRDefault="00F3386D" w:rsidP="009E53D4">
            <w:pPr>
              <w:rPr>
                <w:sz w:val="28"/>
                <w:szCs w:val="28"/>
              </w:rPr>
            </w:pPr>
          </w:p>
        </w:tc>
        <w:tc>
          <w:tcPr>
            <w:tcW w:w="5387" w:type="dxa"/>
          </w:tcPr>
          <w:p w:rsidR="00F3386D" w:rsidRPr="00485440" w:rsidRDefault="00F3386D" w:rsidP="00F3386D">
            <w:pPr>
              <w:jc w:val="both"/>
              <w:rPr>
                <w:sz w:val="24"/>
                <w:szCs w:val="24"/>
              </w:rPr>
            </w:pPr>
            <w:r w:rsidRPr="00485440">
              <w:rPr>
                <w:sz w:val="24"/>
                <w:szCs w:val="24"/>
                <w:lang w:val="uk-UA"/>
              </w:rPr>
              <w:t>ВИРІШИЛИ: Перенести розгляд на наступне засідання комісії з запрошенням представника організації.</w:t>
            </w:r>
          </w:p>
        </w:tc>
      </w:tr>
      <w:tr w:rsidR="00F3386D" w:rsidRPr="00B257D1" w:rsidTr="003F5212">
        <w:tc>
          <w:tcPr>
            <w:tcW w:w="675" w:type="dxa"/>
          </w:tcPr>
          <w:p w:rsidR="00F3386D" w:rsidRPr="00B257D1" w:rsidRDefault="00F3386D" w:rsidP="009E53D4">
            <w:pPr>
              <w:rPr>
                <w:color w:val="000000"/>
                <w:sz w:val="28"/>
                <w:szCs w:val="28"/>
                <w:lang w:val="uk-UA"/>
              </w:rPr>
            </w:pPr>
            <w:r>
              <w:rPr>
                <w:color w:val="000000"/>
                <w:sz w:val="28"/>
                <w:szCs w:val="28"/>
                <w:lang w:val="uk-UA"/>
              </w:rPr>
              <w:t>27</w:t>
            </w:r>
            <w:r w:rsidRPr="00B257D1">
              <w:rPr>
                <w:color w:val="000000"/>
                <w:sz w:val="28"/>
                <w:szCs w:val="28"/>
                <w:lang w:val="uk-UA"/>
              </w:rPr>
              <w:t>.</w:t>
            </w:r>
          </w:p>
        </w:tc>
        <w:tc>
          <w:tcPr>
            <w:tcW w:w="3402" w:type="dxa"/>
          </w:tcPr>
          <w:p w:rsidR="00F3386D" w:rsidRPr="00B257D1" w:rsidRDefault="00F3386D" w:rsidP="009E53D4">
            <w:pPr>
              <w:ind w:firstLine="34"/>
              <w:jc w:val="both"/>
              <w:rPr>
                <w:color w:val="000000"/>
                <w:sz w:val="28"/>
                <w:szCs w:val="28"/>
                <w:lang w:val="uk-UA"/>
              </w:rPr>
            </w:pPr>
            <w:r w:rsidRPr="00B257D1">
              <w:rPr>
                <w:sz w:val="28"/>
                <w:szCs w:val="28"/>
                <w:lang w:val="uk-UA"/>
              </w:rPr>
              <w:t>Комунальне підприємство «Спеціалізований монтажно-експлуатаційний підрозділ»</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lang w:val="ru-RU"/>
              </w:rPr>
            </w:pPr>
            <w:r w:rsidRPr="00485440">
              <w:rPr>
                <w:rFonts w:ascii="Times New Roman" w:hAnsi="Times New Roman"/>
                <w:color w:val="000000"/>
                <w:sz w:val="24"/>
                <w:szCs w:val="24"/>
              </w:rPr>
              <w:t>Комунальні підприємства, засновником яких є Одеська міська рада</w:t>
            </w:r>
            <w:r w:rsidRPr="00485440">
              <w:rPr>
                <w:rFonts w:ascii="Times New Roman" w:hAnsi="Times New Roman"/>
                <w:color w:val="000000"/>
                <w:sz w:val="24"/>
                <w:szCs w:val="24"/>
                <w:lang w:val="ru-RU"/>
              </w:rPr>
              <w:t xml:space="preserve"> </w:t>
            </w:r>
            <w:r w:rsidRPr="00485440">
              <w:rPr>
                <w:rFonts w:ascii="Times New Roman" w:hAnsi="Times New Roman"/>
                <w:sz w:val="24"/>
                <w:szCs w:val="24"/>
              </w:rPr>
              <w:t>(окрім комунального підприємства «Міжнародний аеропорт Одеса» та комунального підприємства «Малиновський ринок»)</w:t>
            </w:r>
          </w:p>
        </w:tc>
      </w:tr>
      <w:tr w:rsidR="00F3386D" w:rsidRPr="0068547D" w:rsidTr="003F5212">
        <w:tc>
          <w:tcPr>
            <w:tcW w:w="675" w:type="dxa"/>
          </w:tcPr>
          <w:p w:rsidR="00F3386D" w:rsidRPr="006F79C8" w:rsidRDefault="00F3386D" w:rsidP="009E53D4">
            <w:pPr>
              <w:rPr>
                <w:color w:val="000000"/>
                <w:sz w:val="28"/>
                <w:szCs w:val="28"/>
                <w:lang w:val="uk-UA"/>
              </w:rPr>
            </w:pPr>
            <w:r w:rsidRPr="006F79C8">
              <w:rPr>
                <w:color w:val="000000"/>
                <w:sz w:val="28"/>
                <w:szCs w:val="28"/>
                <w:lang w:val="uk-UA"/>
              </w:rPr>
              <w:t>2</w:t>
            </w:r>
            <w:r>
              <w:rPr>
                <w:color w:val="000000"/>
                <w:sz w:val="28"/>
                <w:szCs w:val="28"/>
                <w:lang w:val="uk-UA"/>
              </w:rPr>
              <w:t>8</w:t>
            </w:r>
            <w:r w:rsidRPr="006F79C8">
              <w:rPr>
                <w:color w:val="000000"/>
                <w:sz w:val="28"/>
                <w:szCs w:val="28"/>
                <w:lang w:val="uk-UA"/>
              </w:rPr>
              <w:t>.</w:t>
            </w:r>
          </w:p>
        </w:tc>
        <w:tc>
          <w:tcPr>
            <w:tcW w:w="3402" w:type="dxa"/>
          </w:tcPr>
          <w:p w:rsidR="00F3386D" w:rsidRPr="006F79C8" w:rsidRDefault="00F3386D" w:rsidP="009E53D4">
            <w:pPr>
              <w:keepNext/>
              <w:ind w:firstLine="34"/>
              <w:jc w:val="both"/>
              <w:outlineLvl w:val="3"/>
              <w:rPr>
                <w:color w:val="000000" w:themeColor="text1"/>
                <w:sz w:val="28"/>
                <w:szCs w:val="28"/>
                <w:lang w:val="uk-UA"/>
              </w:rPr>
            </w:pPr>
            <w:r w:rsidRPr="006F79C8">
              <w:rPr>
                <w:sz w:val="28"/>
                <w:szCs w:val="28"/>
                <w:lang w:val="uk-UA"/>
              </w:rPr>
              <w:t>Головне управління Державної міграційної служби України в Одеській області та його структурні підрозділи.</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rPr>
            </w:pPr>
            <w:r w:rsidRPr="00485440">
              <w:rPr>
                <w:rFonts w:ascii="Times New Roman" w:hAnsi="Times New Roman"/>
                <w:color w:val="000000"/>
                <w:sz w:val="24"/>
                <w:szCs w:val="24"/>
              </w:rPr>
              <w:t xml:space="preserve">Органи державної влади, органи прокуратури, установи,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704D6B" w:rsidTr="003F5212">
        <w:tc>
          <w:tcPr>
            <w:tcW w:w="675" w:type="dxa"/>
          </w:tcPr>
          <w:p w:rsidR="00F3386D" w:rsidRPr="00704D6B" w:rsidRDefault="00F3386D" w:rsidP="009E53D4">
            <w:pPr>
              <w:rPr>
                <w:sz w:val="28"/>
                <w:szCs w:val="28"/>
              </w:rPr>
            </w:pPr>
            <w:r>
              <w:rPr>
                <w:sz w:val="28"/>
                <w:szCs w:val="28"/>
                <w:lang w:val="uk-UA"/>
              </w:rPr>
              <w:t>29</w:t>
            </w:r>
            <w:r w:rsidRPr="00704D6B">
              <w:rPr>
                <w:sz w:val="28"/>
                <w:szCs w:val="28"/>
              </w:rPr>
              <w:t>.</w:t>
            </w:r>
          </w:p>
        </w:tc>
        <w:tc>
          <w:tcPr>
            <w:tcW w:w="3402" w:type="dxa"/>
          </w:tcPr>
          <w:p w:rsidR="00F3386D" w:rsidRPr="00D053AC" w:rsidRDefault="00F3386D" w:rsidP="00F3386D">
            <w:pPr>
              <w:ind w:firstLine="33"/>
              <w:jc w:val="both"/>
              <w:rPr>
                <w:sz w:val="28"/>
                <w:szCs w:val="28"/>
                <w:lang w:val="uk-UA"/>
              </w:rPr>
            </w:pPr>
            <w:r w:rsidRPr="00704D6B">
              <w:rPr>
                <w:color w:val="000000"/>
                <w:sz w:val="28"/>
                <w:szCs w:val="28"/>
                <w:lang w:val="uk-UA"/>
              </w:rPr>
              <w:t>Одеське обласне комунальне підприємство «Видавництво «</w:t>
            </w:r>
            <w:proofErr w:type="spellStart"/>
            <w:r w:rsidRPr="00704D6B">
              <w:rPr>
                <w:color w:val="000000"/>
                <w:sz w:val="28"/>
                <w:szCs w:val="28"/>
                <w:lang w:val="uk-UA"/>
              </w:rPr>
              <w:t>Чорномор</w:t>
            </w:r>
            <w:proofErr w:type="spellEnd"/>
            <w:r w:rsidRPr="00704D6B">
              <w:rPr>
                <w:color w:val="000000"/>
                <w:sz w:val="28"/>
                <w:szCs w:val="28"/>
              </w:rPr>
              <w:t>’</w:t>
            </w:r>
            <w:r w:rsidRPr="00704D6B">
              <w:rPr>
                <w:color w:val="000000"/>
                <w:sz w:val="28"/>
                <w:szCs w:val="28"/>
                <w:lang w:val="uk-UA"/>
              </w:rPr>
              <w:t>я»</w:t>
            </w:r>
          </w:p>
        </w:tc>
        <w:tc>
          <w:tcPr>
            <w:tcW w:w="5387" w:type="dxa"/>
          </w:tcPr>
          <w:p w:rsidR="00F3386D" w:rsidRPr="00485440" w:rsidRDefault="00F3386D" w:rsidP="00F3386D">
            <w:pPr>
              <w:jc w:val="both"/>
              <w:rPr>
                <w:sz w:val="24"/>
                <w:szCs w:val="24"/>
                <w:lang w:val="uk-UA"/>
              </w:rPr>
            </w:pPr>
            <w:r w:rsidRPr="00485440">
              <w:rPr>
                <w:color w:val="000000"/>
                <w:sz w:val="24"/>
                <w:szCs w:val="24"/>
                <w:lang w:val="uk-UA"/>
              </w:rPr>
              <w:t>Комунальні підприємства, засновником яких є Одеська обласна рада, основним видом діяльності яких є  друкування газет, здійснення іншої діяльності у сфері охорони здоров’я</w:t>
            </w:r>
          </w:p>
        </w:tc>
      </w:tr>
      <w:tr w:rsidR="00F3386D" w:rsidRPr="0068547D" w:rsidTr="003F5212">
        <w:tc>
          <w:tcPr>
            <w:tcW w:w="675" w:type="dxa"/>
          </w:tcPr>
          <w:p w:rsidR="00F3386D" w:rsidRPr="00852D4D" w:rsidRDefault="00F3386D" w:rsidP="009E53D4">
            <w:pPr>
              <w:rPr>
                <w:color w:val="000000"/>
                <w:sz w:val="28"/>
                <w:szCs w:val="28"/>
                <w:lang w:val="uk-UA"/>
              </w:rPr>
            </w:pPr>
            <w:r>
              <w:rPr>
                <w:color w:val="000000"/>
                <w:sz w:val="28"/>
                <w:szCs w:val="28"/>
                <w:lang w:val="uk-UA"/>
              </w:rPr>
              <w:t>30.</w:t>
            </w:r>
          </w:p>
        </w:tc>
        <w:tc>
          <w:tcPr>
            <w:tcW w:w="3402" w:type="dxa"/>
          </w:tcPr>
          <w:p w:rsidR="00F3386D" w:rsidRPr="00852D4D" w:rsidRDefault="00F3386D" w:rsidP="009E53D4">
            <w:pPr>
              <w:keepNext/>
              <w:ind w:firstLine="34"/>
              <w:outlineLvl w:val="3"/>
              <w:rPr>
                <w:color w:val="000000"/>
                <w:sz w:val="28"/>
                <w:szCs w:val="28"/>
                <w:lang w:val="uk-UA"/>
              </w:rPr>
            </w:pPr>
            <w:r w:rsidRPr="00852D4D">
              <w:rPr>
                <w:color w:val="000000"/>
                <w:sz w:val="28"/>
                <w:szCs w:val="28"/>
                <w:lang w:val="uk-UA"/>
              </w:rPr>
              <w:t>Військова частина 2138</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rPr>
            </w:pPr>
            <w:r w:rsidRPr="00485440">
              <w:rPr>
                <w:rFonts w:ascii="Times New Roman" w:hAnsi="Times New Roman"/>
                <w:color w:val="000000"/>
                <w:sz w:val="24"/>
                <w:szCs w:val="24"/>
              </w:rPr>
              <w:t xml:space="preserve">Органи державної влади, органи прокуратури, установи,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r w:rsidR="00F3386D" w:rsidRPr="009D194F" w:rsidTr="003F5212">
        <w:tc>
          <w:tcPr>
            <w:tcW w:w="675" w:type="dxa"/>
          </w:tcPr>
          <w:p w:rsidR="00F3386D" w:rsidRPr="009D194F" w:rsidRDefault="00F3386D" w:rsidP="009E53D4">
            <w:pPr>
              <w:rPr>
                <w:color w:val="000000"/>
                <w:sz w:val="28"/>
                <w:szCs w:val="28"/>
                <w:lang w:val="uk-UA"/>
              </w:rPr>
            </w:pPr>
            <w:r>
              <w:rPr>
                <w:color w:val="000000"/>
                <w:sz w:val="28"/>
                <w:szCs w:val="28"/>
                <w:lang w:val="uk-UA"/>
              </w:rPr>
              <w:t>31</w:t>
            </w:r>
            <w:r w:rsidRPr="009D194F">
              <w:rPr>
                <w:color w:val="000000"/>
                <w:sz w:val="28"/>
                <w:szCs w:val="28"/>
                <w:lang w:val="uk-UA"/>
              </w:rPr>
              <w:t>.</w:t>
            </w:r>
          </w:p>
        </w:tc>
        <w:tc>
          <w:tcPr>
            <w:tcW w:w="3402" w:type="dxa"/>
          </w:tcPr>
          <w:p w:rsidR="00F3386D" w:rsidRPr="009D194F" w:rsidRDefault="00F3386D" w:rsidP="009E53D4">
            <w:pPr>
              <w:keepNext/>
              <w:ind w:firstLine="34"/>
              <w:jc w:val="both"/>
              <w:outlineLvl w:val="3"/>
              <w:rPr>
                <w:color w:val="000000"/>
                <w:sz w:val="28"/>
                <w:szCs w:val="28"/>
                <w:lang w:val="uk-UA"/>
              </w:rPr>
            </w:pPr>
            <w:r w:rsidRPr="009D194F">
              <w:rPr>
                <w:sz w:val="28"/>
                <w:szCs w:val="28"/>
                <w:lang w:val="uk-UA"/>
              </w:rPr>
              <w:t>Комунальне підприємство «Житлово-комунальний сервіс «</w:t>
            </w:r>
            <w:r>
              <w:rPr>
                <w:sz w:val="28"/>
                <w:szCs w:val="28"/>
                <w:lang w:val="uk-UA"/>
              </w:rPr>
              <w:t>Вузівський»</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lang w:val="ru-RU"/>
              </w:rPr>
            </w:pPr>
            <w:r w:rsidRPr="00485440">
              <w:rPr>
                <w:rFonts w:ascii="Times New Roman" w:hAnsi="Times New Roman"/>
                <w:color w:val="000000"/>
                <w:sz w:val="24"/>
                <w:szCs w:val="24"/>
              </w:rPr>
              <w:t>Комунальні підприємства, засновником яких є Одеська міська рада</w:t>
            </w:r>
            <w:r w:rsidRPr="00485440">
              <w:rPr>
                <w:rFonts w:ascii="Times New Roman" w:hAnsi="Times New Roman"/>
                <w:color w:val="000000"/>
                <w:sz w:val="24"/>
                <w:szCs w:val="24"/>
                <w:lang w:val="ru-RU"/>
              </w:rPr>
              <w:t xml:space="preserve"> </w:t>
            </w:r>
            <w:r w:rsidRPr="00485440">
              <w:rPr>
                <w:rFonts w:ascii="Times New Roman" w:hAnsi="Times New Roman"/>
                <w:sz w:val="24"/>
                <w:szCs w:val="24"/>
              </w:rPr>
              <w:t>(окрім комунального підприємства «Міжнародний аеропорт Одеса» та комунального підприємства «Малиновський ринок»)</w:t>
            </w:r>
          </w:p>
        </w:tc>
      </w:tr>
      <w:tr w:rsidR="00F3386D" w:rsidRPr="0068547D" w:rsidTr="003F5212">
        <w:tc>
          <w:tcPr>
            <w:tcW w:w="675" w:type="dxa"/>
          </w:tcPr>
          <w:p w:rsidR="00F3386D" w:rsidRPr="009D194F" w:rsidRDefault="00F3386D" w:rsidP="009E53D4">
            <w:pPr>
              <w:rPr>
                <w:sz w:val="28"/>
                <w:szCs w:val="28"/>
                <w:lang w:val="uk-UA"/>
              </w:rPr>
            </w:pPr>
            <w:r>
              <w:rPr>
                <w:sz w:val="28"/>
                <w:szCs w:val="28"/>
                <w:lang w:val="uk-UA"/>
              </w:rPr>
              <w:t>32</w:t>
            </w:r>
            <w:r w:rsidRPr="009D194F">
              <w:rPr>
                <w:sz w:val="28"/>
                <w:szCs w:val="28"/>
                <w:lang w:val="uk-UA"/>
              </w:rPr>
              <w:t>.</w:t>
            </w:r>
          </w:p>
        </w:tc>
        <w:tc>
          <w:tcPr>
            <w:tcW w:w="3402" w:type="dxa"/>
          </w:tcPr>
          <w:p w:rsidR="00F3386D" w:rsidRPr="00817F81" w:rsidRDefault="00F3386D" w:rsidP="00F3386D">
            <w:pPr>
              <w:keepNext/>
              <w:jc w:val="both"/>
              <w:outlineLvl w:val="3"/>
              <w:rPr>
                <w:b/>
                <w:color w:val="000000"/>
                <w:sz w:val="28"/>
                <w:szCs w:val="28"/>
                <w:lang w:val="uk-UA"/>
              </w:rPr>
            </w:pPr>
            <w:r>
              <w:rPr>
                <w:color w:val="000000"/>
                <w:sz w:val="28"/>
                <w:szCs w:val="28"/>
                <w:lang w:val="uk-UA"/>
              </w:rPr>
              <w:t>Головне</w:t>
            </w:r>
            <w:r w:rsidRPr="009D194F">
              <w:rPr>
                <w:color w:val="000000"/>
                <w:sz w:val="28"/>
                <w:szCs w:val="28"/>
                <w:lang w:val="uk-UA"/>
              </w:rPr>
              <w:t xml:space="preserve"> управління Пенсійного фонду України в      м. Одесі</w:t>
            </w:r>
          </w:p>
        </w:tc>
        <w:tc>
          <w:tcPr>
            <w:tcW w:w="5387" w:type="dxa"/>
          </w:tcPr>
          <w:p w:rsidR="00F3386D" w:rsidRPr="00485440" w:rsidRDefault="00F3386D" w:rsidP="00F3386D">
            <w:pPr>
              <w:pStyle w:val="ab"/>
              <w:spacing w:before="0"/>
              <w:ind w:firstLine="0"/>
              <w:jc w:val="both"/>
              <w:rPr>
                <w:rFonts w:ascii="Times New Roman" w:hAnsi="Times New Roman"/>
                <w:color w:val="000000"/>
                <w:sz w:val="24"/>
                <w:szCs w:val="24"/>
              </w:rPr>
            </w:pPr>
            <w:r w:rsidRPr="00485440">
              <w:rPr>
                <w:rFonts w:ascii="Times New Roman" w:hAnsi="Times New Roman"/>
                <w:color w:val="000000"/>
                <w:sz w:val="24"/>
                <w:szCs w:val="24"/>
              </w:rPr>
              <w:t xml:space="preserve">Органи державної влади, органи прокуратури, установи,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бюджету </w:t>
            </w:r>
          </w:p>
        </w:tc>
      </w:tr>
    </w:tbl>
    <w:p w:rsidR="00F3386D" w:rsidRPr="00F3386D" w:rsidRDefault="00F3386D" w:rsidP="00AB01B3">
      <w:pPr>
        <w:ind w:right="61" w:firstLine="567"/>
        <w:jc w:val="both"/>
        <w:rPr>
          <w:sz w:val="28"/>
          <w:szCs w:val="28"/>
          <w:lang w:val="uk-UA"/>
        </w:rPr>
      </w:pPr>
    </w:p>
    <w:p w:rsidR="00071E80" w:rsidRPr="00F3386D" w:rsidRDefault="00071E80" w:rsidP="00AB01B3">
      <w:pPr>
        <w:ind w:right="61" w:firstLine="567"/>
        <w:jc w:val="both"/>
        <w:rPr>
          <w:b/>
          <w:sz w:val="28"/>
          <w:szCs w:val="28"/>
          <w:lang w:val="uk-UA"/>
        </w:rPr>
      </w:pPr>
    </w:p>
    <w:p w:rsidR="00C536AD" w:rsidRPr="00777C92" w:rsidRDefault="00C536AD" w:rsidP="00C536AD">
      <w:pPr>
        <w:ind w:right="-1" w:firstLine="567"/>
        <w:jc w:val="both"/>
        <w:rPr>
          <w:sz w:val="28"/>
          <w:szCs w:val="28"/>
          <w:lang w:val="uk-UA"/>
        </w:rPr>
      </w:pPr>
      <w:r w:rsidRPr="00777C92">
        <w:rPr>
          <w:color w:val="000000" w:themeColor="text1"/>
          <w:sz w:val="28"/>
          <w:szCs w:val="28"/>
          <w:lang w:eastAsia="ru-RU"/>
        </w:rPr>
        <w:lastRenderedPageBreak/>
        <w:t>Голосовали за проект решения «</w:t>
      </w:r>
      <w:r w:rsidRPr="00777C92">
        <w:rPr>
          <w:sz w:val="28"/>
          <w:szCs w:val="28"/>
          <w:lang w:val="uk-UA"/>
        </w:rPr>
        <w:t xml:space="preserve">Про надання </w:t>
      </w:r>
      <w:proofErr w:type="gramStart"/>
      <w:r w:rsidRPr="00777C92">
        <w:rPr>
          <w:sz w:val="28"/>
          <w:szCs w:val="28"/>
          <w:lang w:val="uk-UA"/>
        </w:rPr>
        <w:t>п</w:t>
      </w:r>
      <w:proofErr w:type="gramEnd"/>
      <w:r w:rsidRPr="00777C92">
        <w:rPr>
          <w:sz w:val="28"/>
          <w:szCs w:val="28"/>
          <w:lang w:val="uk-UA"/>
        </w:rPr>
        <w:t>ільг щодо земельного податку  на 20</w:t>
      </w:r>
      <w:r>
        <w:rPr>
          <w:sz w:val="28"/>
          <w:szCs w:val="28"/>
          <w:lang w:val="uk-UA"/>
        </w:rPr>
        <w:t>20</w:t>
      </w:r>
      <w:r w:rsidRPr="00777C92">
        <w:rPr>
          <w:sz w:val="28"/>
          <w:szCs w:val="28"/>
          <w:lang w:val="uk-UA"/>
        </w:rPr>
        <w:t xml:space="preserve"> рік»:</w:t>
      </w:r>
    </w:p>
    <w:p w:rsidR="00C536AD" w:rsidRPr="00777C92" w:rsidRDefault="00C536AD" w:rsidP="00C536AD">
      <w:pPr>
        <w:suppressAutoHyphens/>
        <w:ind w:firstLine="567"/>
        <w:jc w:val="both"/>
        <w:rPr>
          <w:color w:val="000000" w:themeColor="text1"/>
          <w:sz w:val="28"/>
          <w:szCs w:val="28"/>
          <w:lang w:eastAsia="ru-RU"/>
        </w:rPr>
      </w:pPr>
      <w:r w:rsidRPr="00777C92">
        <w:rPr>
          <w:color w:val="000000" w:themeColor="text1"/>
          <w:sz w:val="28"/>
          <w:szCs w:val="28"/>
          <w:lang w:eastAsia="ru-RU"/>
        </w:rPr>
        <w:t xml:space="preserve"> За – единогласно.</w:t>
      </w:r>
    </w:p>
    <w:p w:rsidR="006004B5" w:rsidRDefault="00C536AD" w:rsidP="00485440">
      <w:pPr>
        <w:ind w:right="-1" w:firstLine="567"/>
        <w:jc w:val="both"/>
        <w:rPr>
          <w:sz w:val="28"/>
          <w:szCs w:val="28"/>
        </w:rPr>
      </w:pPr>
      <w:r w:rsidRPr="00777C92">
        <w:rPr>
          <w:color w:val="000000" w:themeColor="text1"/>
          <w:sz w:val="28"/>
          <w:szCs w:val="28"/>
          <w:lang w:eastAsia="ru-RU"/>
        </w:rPr>
        <w:t>РЕШИЛИ: Поддержать проект решения «</w:t>
      </w:r>
      <w:r w:rsidRPr="00777C92">
        <w:rPr>
          <w:sz w:val="28"/>
          <w:szCs w:val="28"/>
          <w:lang w:val="uk-UA"/>
        </w:rPr>
        <w:t xml:space="preserve">Про надання </w:t>
      </w:r>
      <w:proofErr w:type="gramStart"/>
      <w:r w:rsidRPr="00777C92">
        <w:rPr>
          <w:sz w:val="28"/>
          <w:szCs w:val="28"/>
          <w:lang w:val="uk-UA"/>
        </w:rPr>
        <w:t>п</w:t>
      </w:r>
      <w:proofErr w:type="gramEnd"/>
      <w:r w:rsidRPr="00777C92">
        <w:rPr>
          <w:sz w:val="28"/>
          <w:szCs w:val="28"/>
          <w:lang w:val="uk-UA"/>
        </w:rPr>
        <w:t>ільг щодо земельного податку  на 20</w:t>
      </w:r>
      <w:r>
        <w:rPr>
          <w:sz w:val="28"/>
          <w:szCs w:val="28"/>
          <w:lang w:val="uk-UA"/>
        </w:rPr>
        <w:t>20</w:t>
      </w:r>
      <w:r w:rsidRPr="00777C92">
        <w:rPr>
          <w:sz w:val="28"/>
          <w:szCs w:val="28"/>
          <w:lang w:val="uk-UA"/>
        </w:rPr>
        <w:t xml:space="preserve"> рік» </w:t>
      </w:r>
      <w:r w:rsidRPr="00777C92">
        <w:rPr>
          <w:sz w:val="28"/>
          <w:szCs w:val="28"/>
        </w:rPr>
        <w:t xml:space="preserve"> </w:t>
      </w:r>
      <w:r w:rsidRPr="00777C92">
        <w:rPr>
          <w:color w:val="000000" w:themeColor="text1"/>
          <w:sz w:val="28"/>
          <w:szCs w:val="28"/>
          <w:lang w:eastAsia="ru-RU"/>
        </w:rPr>
        <w:t xml:space="preserve">и вынести его на рассмотрение сессии Одесского городского совета.  </w:t>
      </w:r>
    </w:p>
    <w:p w:rsidR="006004B5" w:rsidRPr="0070159C" w:rsidRDefault="006004B5" w:rsidP="00AB01B3">
      <w:pPr>
        <w:ind w:firstLine="567"/>
        <w:jc w:val="both"/>
        <w:rPr>
          <w:sz w:val="28"/>
          <w:szCs w:val="28"/>
        </w:rPr>
      </w:pPr>
    </w:p>
    <w:p w:rsidR="003C5603" w:rsidRPr="0070159C" w:rsidRDefault="003C5603" w:rsidP="00AB01B3">
      <w:pPr>
        <w:ind w:firstLine="567"/>
        <w:jc w:val="both"/>
        <w:rPr>
          <w:sz w:val="28"/>
          <w:szCs w:val="28"/>
        </w:rPr>
      </w:pPr>
    </w:p>
    <w:p w:rsidR="00AB01B3" w:rsidRDefault="00AB01B3" w:rsidP="00AB01B3">
      <w:pPr>
        <w:ind w:firstLine="567"/>
        <w:jc w:val="both"/>
        <w:rPr>
          <w:color w:val="000000"/>
          <w:sz w:val="28"/>
          <w:szCs w:val="28"/>
        </w:rPr>
      </w:pPr>
      <w:r w:rsidRPr="00AB01B3">
        <w:rPr>
          <w:sz w:val="28"/>
          <w:szCs w:val="28"/>
        </w:rPr>
        <w:t>СЛУШАЛИ: И</w:t>
      </w:r>
      <w:r>
        <w:rPr>
          <w:sz w:val="28"/>
          <w:szCs w:val="28"/>
        </w:rPr>
        <w:t>нфо</w:t>
      </w:r>
      <w:r w:rsidRPr="00AB01B3">
        <w:rPr>
          <w:sz w:val="28"/>
          <w:szCs w:val="28"/>
        </w:rPr>
        <w:t xml:space="preserve">рмацию </w:t>
      </w:r>
      <w:r>
        <w:rPr>
          <w:sz w:val="28"/>
          <w:szCs w:val="28"/>
        </w:rPr>
        <w:t>председателя постоянной комиссии   Гончарук О.В. по п</w:t>
      </w:r>
      <w:r w:rsidRPr="00AB01B3">
        <w:rPr>
          <w:color w:val="000000"/>
          <w:sz w:val="28"/>
          <w:szCs w:val="28"/>
        </w:rPr>
        <w:t>редложени</w:t>
      </w:r>
      <w:r>
        <w:rPr>
          <w:color w:val="000000"/>
          <w:sz w:val="28"/>
          <w:szCs w:val="28"/>
        </w:rPr>
        <w:t>ям</w:t>
      </w:r>
      <w:r w:rsidRPr="00AB01B3">
        <w:rPr>
          <w:color w:val="000000"/>
          <w:sz w:val="28"/>
          <w:szCs w:val="28"/>
        </w:rPr>
        <w:t xml:space="preserve"> в Городскую целевую программу поддержки информационной сферы г. Одессы на 2020 год.</w:t>
      </w:r>
    </w:p>
    <w:p w:rsidR="00AB01B3" w:rsidRDefault="00AB01B3" w:rsidP="00AB01B3">
      <w:pPr>
        <w:ind w:firstLine="567"/>
        <w:jc w:val="both"/>
        <w:rPr>
          <w:color w:val="000000"/>
          <w:sz w:val="28"/>
          <w:szCs w:val="28"/>
        </w:rPr>
      </w:pPr>
      <w:r>
        <w:rPr>
          <w:color w:val="000000"/>
          <w:sz w:val="28"/>
          <w:szCs w:val="28"/>
        </w:rPr>
        <w:t xml:space="preserve">Выступили: </w:t>
      </w:r>
      <w:r w:rsidR="00C35B1D">
        <w:rPr>
          <w:color w:val="000000"/>
          <w:sz w:val="28"/>
          <w:szCs w:val="28"/>
        </w:rPr>
        <w:t xml:space="preserve">Шумахер Ю.Б., </w:t>
      </w:r>
      <w:proofErr w:type="spellStart"/>
      <w:r w:rsidR="00C35B1D">
        <w:rPr>
          <w:color w:val="000000"/>
          <w:sz w:val="28"/>
          <w:szCs w:val="28"/>
        </w:rPr>
        <w:t>Гапунич</w:t>
      </w:r>
      <w:proofErr w:type="spellEnd"/>
      <w:r w:rsidR="00C35B1D">
        <w:rPr>
          <w:color w:val="000000"/>
          <w:sz w:val="28"/>
          <w:szCs w:val="28"/>
        </w:rPr>
        <w:t xml:space="preserve"> В.В</w:t>
      </w:r>
      <w:r w:rsidR="006004B5">
        <w:rPr>
          <w:color w:val="000000"/>
          <w:sz w:val="28"/>
          <w:szCs w:val="28"/>
        </w:rPr>
        <w:t>.</w:t>
      </w:r>
      <w:r w:rsidR="00C35B1D">
        <w:rPr>
          <w:color w:val="000000"/>
          <w:sz w:val="28"/>
          <w:szCs w:val="28"/>
        </w:rPr>
        <w:t>, Звягин О.С.</w:t>
      </w:r>
    </w:p>
    <w:p w:rsidR="00997F3F" w:rsidRDefault="00997F3F" w:rsidP="00AB01B3">
      <w:pPr>
        <w:ind w:firstLine="567"/>
        <w:jc w:val="both"/>
        <w:rPr>
          <w:color w:val="000000"/>
          <w:sz w:val="28"/>
          <w:szCs w:val="28"/>
        </w:rPr>
      </w:pPr>
      <w:r>
        <w:rPr>
          <w:color w:val="000000"/>
          <w:sz w:val="28"/>
          <w:szCs w:val="28"/>
        </w:rPr>
        <w:t>Голосовали за рекомендацию комиссии:</w:t>
      </w:r>
    </w:p>
    <w:p w:rsidR="00997F3F" w:rsidRDefault="00997F3F" w:rsidP="00AB01B3">
      <w:pPr>
        <w:ind w:firstLine="567"/>
        <w:jc w:val="both"/>
        <w:rPr>
          <w:color w:val="000000"/>
          <w:sz w:val="28"/>
          <w:szCs w:val="28"/>
        </w:rPr>
      </w:pPr>
      <w:r>
        <w:rPr>
          <w:color w:val="000000"/>
          <w:sz w:val="28"/>
          <w:szCs w:val="28"/>
        </w:rPr>
        <w:t>За – единогласно.</w:t>
      </w:r>
    </w:p>
    <w:p w:rsidR="00997F3F" w:rsidRDefault="00AB01B3" w:rsidP="00997F3F">
      <w:pPr>
        <w:ind w:firstLine="567"/>
        <w:jc w:val="both"/>
        <w:rPr>
          <w:sz w:val="28"/>
          <w:szCs w:val="28"/>
        </w:rPr>
      </w:pPr>
      <w:r>
        <w:rPr>
          <w:color w:val="000000"/>
          <w:sz w:val="28"/>
          <w:szCs w:val="28"/>
        </w:rPr>
        <w:t xml:space="preserve">РЕШИЛИ: </w:t>
      </w:r>
      <w:r w:rsidR="00997F3F">
        <w:rPr>
          <w:color w:val="000000"/>
          <w:sz w:val="28"/>
          <w:szCs w:val="28"/>
        </w:rPr>
        <w:t xml:space="preserve">Рекомендовать директору департамента </w:t>
      </w:r>
      <w:r w:rsidR="00997F3F" w:rsidRPr="00F70E70">
        <w:rPr>
          <w:sz w:val="28"/>
          <w:szCs w:val="28"/>
        </w:rPr>
        <w:t>информации и связей с общественностью О</w:t>
      </w:r>
      <w:r w:rsidR="00997F3F">
        <w:rPr>
          <w:sz w:val="28"/>
          <w:szCs w:val="28"/>
        </w:rPr>
        <w:t>д</w:t>
      </w:r>
      <w:r w:rsidR="00997F3F" w:rsidRPr="00F70E70">
        <w:rPr>
          <w:sz w:val="28"/>
          <w:szCs w:val="28"/>
        </w:rPr>
        <w:t>есского городского совета</w:t>
      </w:r>
      <w:r w:rsidR="00997F3F">
        <w:rPr>
          <w:sz w:val="28"/>
          <w:szCs w:val="28"/>
        </w:rPr>
        <w:t xml:space="preserve"> Сивашу А.С. внести дополнительные направления деятельности и мероприятия </w:t>
      </w:r>
      <w:r w:rsidR="006004B5">
        <w:rPr>
          <w:sz w:val="28"/>
          <w:szCs w:val="28"/>
        </w:rPr>
        <w:t xml:space="preserve">в </w:t>
      </w:r>
      <w:r w:rsidR="00997F3F">
        <w:rPr>
          <w:sz w:val="28"/>
          <w:szCs w:val="28"/>
        </w:rPr>
        <w:t>Городск</w:t>
      </w:r>
      <w:r w:rsidR="006004B5">
        <w:rPr>
          <w:sz w:val="28"/>
          <w:szCs w:val="28"/>
        </w:rPr>
        <w:t>ую</w:t>
      </w:r>
      <w:r w:rsidR="00997F3F">
        <w:rPr>
          <w:sz w:val="28"/>
          <w:szCs w:val="28"/>
        </w:rPr>
        <w:t xml:space="preserve"> целев</w:t>
      </w:r>
      <w:r w:rsidR="006004B5">
        <w:rPr>
          <w:sz w:val="28"/>
          <w:szCs w:val="28"/>
        </w:rPr>
        <w:t>ую</w:t>
      </w:r>
      <w:r w:rsidR="00997F3F">
        <w:rPr>
          <w:sz w:val="28"/>
          <w:szCs w:val="28"/>
        </w:rPr>
        <w:t xml:space="preserve"> программ</w:t>
      </w:r>
      <w:r w:rsidR="006004B5">
        <w:rPr>
          <w:sz w:val="28"/>
          <w:szCs w:val="28"/>
        </w:rPr>
        <w:t>у</w:t>
      </w:r>
      <w:r w:rsidR="00997F3F">
        <w:rPr>
          <w:sz w:val="28"/>
          <w:szCs w:val="28"/>
        </w:rPr>
        <w:t xml:space="preserve"> поддержки информационной сферы г. Одессы на 2020 год, а именно:</w:t>
      </w:r>
    </w:p>
    <w:p w:rsidR="00997F3F" w:rsidRPr="0070159C" w:rsidRDefault="00997F3F" w:rsidP="00997F3F">
      <w:pPr>
        <w:jc w:val="both"/>
        <w:rPr>
          <w:color w:val="000000"/>
          <w:sz w:val="24"/>
          <w:szCs w:val="24"/>
          <w:lang w:val="uk-UA"/>
        </w:rPr>
      </w:pPr>
      <w:r w:rsidRPr="0070159C">
        <w:rPr>
          <w:color w:val="000000"/>
          <w:sz w:val="24"/>
          <w:szCs w:val="24"/>
          <w:lang w:val="uk-UA"/>
        </w:rPr>
        <w:t>«1.</w:t>
      </w:r>
      <w:r w:rsidRPr="0070159C">
        <w:rPr>
          <w:b/>
          <w:color w:val="000000"/>
          <w:sz w:val="24"/>
          <w:szCs w:val="24"/>
          <w:lang w:val="uk-UA"/>
        </w:rPr>
        <w:t xml:space="preserve"> Організація, технічна та інформаційна підтримка Громадського Бюджету міста Одеси.</w:t>
      </w:r>
    </w:p>
    <w:p w:rsidR="00997F3F" w:rsidRPr="0070159C" w:rsidRDefault="00997F3F" w:rsidP="00997F3F">
      <w:pPr>
        <w:jc w:val="both"/>
        <w:rPr>
          <w:color w:val="000000"/>
          <w:sz w:val="24"/>
          <w:szCs w:val="24"/>
          <w:lang w:val="uk-UA"/>
        </w:rPr>
      </w:pPr>
      <w:bookmarkStart w:id="0" w:name="gjdgxs" w:colFirst="0" w:colLast="0"/>
      <w:bookmarkEnd w:id="0"/>
      <w:r w:rsidRPr="0070159C">
        <w:rPr>
          <w:color w:val="000000"/>
          <w:sz w:val="24"/>
          <w:szCs w:val="24"/>
          <w:lang w:val="uk-UA"/>
        </w:rPr>
        <w:t>Інформаційна кампанія проводиться на усіх етапах громадського бюджету виконавчим органом Одеської міської ради та районними в місті Одесі державними адміністраціями за рахунок коштів бюджету міста Одеси.</w:t>
      </w:r>
    </w:p>
    <w:p w:rsidR="00997F3F" w:rsidRPr="0070159C" w:rsidRDefault="00997F3F" w:rsidP="00997F3F">
      <w:pPr>
        <w:jc w:val="both"/>
        <w:rPr>
          <w:color w:val="000000"/>
          <w:sz w:val="24"/>
          <w:szCs w:val="24"/>
          <w:lang w:val="uk-UA"/>
        </w:rPr>
      </w:pPr>
      <w:bookmarkStart w:id="1" w:name="30j0zll" w:colFirst="0" w:colLast="0"/>
      <w:bookmarkEnd w:id="1"/>
      <w:r w:rsidRPr="0070159C">
        <w:rPr>
          <w:color w:val="000000"/>
          <w:sz w:val="24"/>
          <w:szCs w:val="24"/>
          <w:lang w:val="uk-UA"/>
        </w:rPr>
        <w:t>Інформаційна кампанія передбачає:</w:t>
      </w:r>
    </w:p>
    <w:p w:rsidR="00997F3F" w:rsidRPr="0070159C" w:rsidRDefault="00997F3F" w:rsidP="00997F3F">
      <w:pPr>
        <w:numPr>
          <w:ilvl w:val="0"/>
          <w:numId w:val="4"/>
        </w:numPr>
        <w:pBdr>
          <w:top w:val="nil"/>
          <w:left w:val="nil"/>
          <w:bottom w:val="nil"/>
          <w:right w:val="nil"/>
          <w:between w:val="nil"/>
        </w:pBdr>
        <w:spacing w:line="276" w:lineRule="auto"/>
        <w:jc w:val="both"/>
        <w:rPr>
          <w:color w:val="000000"/>
          <w:sz w:val="24"/>
          <w:szCs w:val="24"/>
          <w:lang w:val="uk-UA"/>
        </w:rPr>
      </w:pPr>
      <w:bookmarkStart w:id="2" w:name="1fob9te" w:colFirst="0" w:colLast="0"/>
      <w:bookmarkEnd w:id="2"/>
      <w:r w:rsidRPr="0070159C">
        <w:rPr>
          <w:color w:val="000000"/>
          <w:sz w:val="24"/>
          <w:szCs w:val="24"/>
          <w:lang w:val="uk-UA"/>
        </w:rPr>
        <w:t>ознайомлення з основними процедурами та принципами громадського бюджету, а також заохочення мешканців до підготовки та подання проектів;</w:t>
      </w:r>
    </w:p>
    <w:p w:rsidR="00997F3F" w:rsidRPr="0070159C" w:rsidRDefault="00997F3F" w:rsidP="00997F3F">
      <w:pPr>
        <w:numPr>
          <w:ilvl w:val="0"/>
          <w:numId w:val="4"/>
        </w:numPr>
        <w:pBdr>
          <w:top w:val="nil"/>
          <w:left w:val="nil"/>
          <w:bottom w:val="nil"/>
          <w:right w:val="nil"/>
          <w:between w:val="nil"/>
        </w:pBdr>
        <w:spacing w:line="276" w:lineRule="auto"/>
        <w:jc w:val="both"/>
        <w:rPr>
          <w:color w:val="000000"/>
          <w:sz w:val="24"/>
          <w:szCs w:val="24"/>
          <w:lang w:val="uk-UA"/>
        </w:rPr>
      </w:pPr>
      <w:bookmarkStart w:id="3" w:name="3znysh7" w:colFirst="0" w:colLast="0"/>
      <w:bookmarkEnd w:id="3"/>
      <w:r w:rsidRPr="0070159C">
        <w:rPr>
          <w:color w:val="000000"/>
          <w:sz w:val="24"/>
          <w:szCs w:val="24"/>
          <w:lang w:val="uk-UA"/>
        </w:rPr>
        <w:t>інформування про етапи громадського бюджету, основні події у рамках громадського бюджету та їх терміни;</w:t>
      </w:r>
    </w:p>
    <w:p w:rsidR="00997F3F" w:rsidRPr="0070159C" w:rsidRDefault="00997F3F" w:rsidP="003C5603">
      <w:pPr>
        <w:numPr>
          <w:ilvl w:val="0"/>
          <w:numId w:val="3"/>
        </w:numPr>
        <w:pBdr>
          <w:top w:val="nil"/>
          <w:left w:val="nil"/>
          <w:bottom w:val="nil"/>
          <w:right w:val="nil"/>
          <w:between w:val="nil"/>
        </w:pBdr>
        <w:spacing w:line="276" w:lineRule="auto"/>
        <w:ind w:left="567"/>
        <w:jc w:val="both"/>
        <w:rPr>
          <w:color w:val="000000"/>
          <w:sz w:val="24"/>
          <w:szCs w:val="24"/>
          <w:lang w:val="uk-UA"/>
        </w:rPr>
      </w:pPr>
      <w:bookmarkStart w:id="4" w:name="2et92p0" w:colFirst="0" w:colLast="0"/>
      <w:bookmarkEnd w:id="4"/>
      <w:r w:rsidRPr="0070159C">
        <w:rPr>
          <w:color w:val="000000"/>
          <w:sz w:val="24"/>
          <w:szCs w:val="24"/>
          <w:lang w:val="uk-UA"/>
        </w:rPr>
        <w:t>інформування щодо визначених пунктів супроводу громадського бюджету, місця їх розташування та графіка роботи;</w:t>
      </w:r>
    </w:p>
    <w:p w:rsidR="00997F3F" w:rsidRPr="0070159C" w:rsidRDefault="00997F3F" w:rsidP="003C5603">
      <w:pPr>
        <w:numPr>
          <w:ilvl w:val="0"/>
          <w:numId w:val="3"/>
        </w:numPr>
        <w:pBdr>
          <w:top w:val="nil"/>
          <w:left w:val="nil"/>
          <w:bottom w:val="nil"/>
          <w:right w:val="nil"/>
          <w:between w:val="nil"/>
        </w:pBdr>
        <w:spacing w:line="276" w:lineRule="auto"/>
        <w:ind w:left="567"/>
        <w:jc w:val="both"/>
        <w:rPr>
          <w:color w:val="000000"/>
          <w:sz w:val="24"/>
          <w:szCs w:val="24"/>
          <w:lang w:val="uk-UA"/>
        </w:rPr>
      </w:pPr>
      <w:bookmarkStart w:id="5" w:name="tyjcwt" w:colFirst="0" w:colLast="0"/>
      <w:bookmarkEnd w:id="5"/>
      <w:r w:rsidRPr="0070159C">
        <w:rPr>
          <w:color w:val="000000"/>
          <w:sz w:val="24"/>
          <w:szCs w:val="24"/>
          <w:lang w:val="uk-UA"/>
        </w:rPr>
        <w:t>представлення проектів-переможців, прийнятих для голосування, та заохочення мешканців до участі у голосуванні;</w:t>
      </w:r>
    </w:p>
    <w:p w:rsidR="00997F3F" w:rsidRPr="0070159C" w:rsidRDefault="00997F3F" w:rsidP="003C5603">
      <w:pPr>
        <w:numPr>
          <w:ilvl w:val="0"/>
          <w:numId w:val="3"/>
        </w:numPr>
        <w:pBdr>
          <w:top w:val="nil"/>
          <w:left w:val="nil"/>
          <w:bottom w:val="nil"/>
          <w:right w:val="nil"/>
          <w:between w:val="nil"/>
        </w:pBdr>
        <w:spacing w:line="276" w:lineRule="auto"/>
        <w:ind w:left="567"/>
        <w:jc w:val="both"/>
        <w:rPr>
          <w:color w:val="000000"/>
          <w:sz w:val="24"/>
          <w:szCs w:val="24"/>
          <w:lang w:val="uk-UA"/>
        </w:rPr>
      </w:pPr>
      <w:bookmarkStart w:id="6" w:name="3dy6vkm" w:colFirst="0" w:colLast="0"/>
      <w:bookmarkEnd w:id="6"/>
      <w:r w:rsidRPr="0070159C">
        <w:rPr>
          <w:color w:val="000000"/>
          <w:sz w:val="24"/>
          <w:szCs w:val="24"/>
          <w:lang w:val="uk-UA"/>
        </w:rPr>
        <w:t>поширення інформації стосовно ходу та результатів реалізації проектів;</w:t>
      </w:r>
    </w:p>
    <w:p w:rsidR="00997F3F" w:rsidRPr="0070159C" w:rsidRDefault="00997F3F" w:rsidP="003C5603">
      <w:pPr>
        <w:numPr>
          <w:ilvl w:val="0"/>
          <w:numId w:val="3"/>
        </w:numPr>
        <w:pBdr>
          <w:top w:val="nil"/>
          <w:left w:val="nil"/>
          <w:bottom w:val="nil"/>
          <w:right w:val="nil"/>
          <w:between w:val="nil"/>
        </w:pBdr>
        <w:spacing w:line="276" w:lineRule="auto"/>
        <w:ind w:left="567"/>
        <w:jc w:val="both"/>
        <w:rPr>
          <w:color w:val="000000"/>
          <w:sz w:val="24"/>
          <w:szCs w:val="24"/>
          <w:lang w:val="uk-UA"/>
        </w:rPr>
      </w:pPr>
      <w:bookmarkStart w:id="7" w:name="1t3h5sf" w:colFirst="0" w:colLast="0"/>
      <w:bookmarkEnd w:id="7"/>
      <w:r w:rsidRPr="0070159C">
        <w:rPr>
          <w:color w:val="000000"/>
          <w:sz w:val="24"/>
          <w:szCs w:val="24"/>
          <w:lang w:val="uk-UA"/>
        </w:rPr>
        <w:t>співпраця з неурядовими організаціями з питань популяризації громадського бюджету та участі в інформаційній кампанії;</w:t>
      </w:r>
    </w:p>
    <w:p w:rsidR="00997F3F" w:rsidRPr="0070159C" w:rsidRDefault="00997F3F" w:rsidP="003C5603">
      <w:pPr>
        <w:numPr>
          <w:ilvl w:val="0"/>
          <w:numId w:val="3"/>
        </w:numPr>
        <w:pBdr>
          <w:top w:val="nil"/>
          <w:left w:val="nil"/>
          <w:bottom w:val="nil"/>
          <w:right w:val="nil"/>
          <w:between w:val="nil"/>
        </w:pBdr>
        <w:spacing w:line="276" w:lineRule="auto"/>
        <w:ind w:left="567"/>
        <w:jc w:val="both"/>
        <w:rPr>
          <w:color w:val="000000"/>
          <w:sz w:val="24"/>
          <w:szCs w:val="24"/>
          <w:lang w:val="uk-UA"/>
        </w:rPr>
      </w:pPr>
      <w:bookmarkStart w:id="8" w:name="4d34og8" w:colFirst="0" w:colLast="0"/>
      <w:bookmarkEnd w:id="8"/>
      <w:r w:rsidRPr="0070159C">
        <w:rPr>
          <w:color w:val="000000"/>
          <w:sz w:val="24"/>
          <w:szCs w:val="24"/>
          <w:lang w:val="uk-UA"/>
        </w:rPr>
        <w:t>проведення соціологічних досліджень з питань громадського бюджету;</w:t>
      </w:r>
      <w:bookmarkStart w:id="9" w:name="2s8eyo1" w:colFirst="0" w:colLast="0"/>
      <w:bookmarkEnd w:id="9"/>
    </w:p>
    <w:p w:rsidR="00997F3F" w:rsidRPr="0070159C" w:rsidRDefault="00997F3F" w:rsidP="003C5603">
      <w:pPr>
        <w:numPr>
          <w:ilvl w:val="0"/>
          <w:numId w:val="3"/>
        </w:numPr>
        <w:pBdr>
          <w:top w:val="nil"/>
          <w:left w:val="nil"/>
          <w:bottom w:val="nil"/>
          <w:right w:val="nil"/>
          <w:between w:val="nil"/>
        </w:pBdr>
        <w:spacing w:after="200" w:line="276" w:lineRule="auto"/>
        <w:ind w:left="567"/>
        <w:jc w:val="both"/>
        <w:rPr>
          <w:color w:val="000000"/>
          <w:sz w:val="24"/>
          <w:szCs w:val="24"/>
          <w:lang w:val="uk-UA"/>
        </w:rPr>
      </w:pPr>
      <w:r w:rsidRPr="0070159C">
        <w:rPr>
          <w:color w:val="000000"/>
          <w:sz w:val="24"/>
          <w:szCs w:val="24"/>
          <w:lang w:val="uk-UA"/>
        </w:rPr>
        <w:t>інші інформаційні заходи (за потребою).</w:t>
      </w:r>
    </w:p>
    <w:p w:rsidR="00997F3F" w:rsidRPr="0070159C" w:rsidRDefault="00997F3F" w:rsidP="00997F3F">
      <w:pPr>
        <w:jc w:val="both"/>
        <w:rPr>
          <w:color w:val="000000"/>
          <w:sz w:val="24"/>
          <w:szCs w:val="24"/>
          <w:lang w:val="uk-UA"/>
        </w:rPr>
      </w:pPr>
      <w:r w:rsidRPr="0070159C">
        <w:rPr>
          <w:color w:val="000000"/>
          <w:sz w:val="24"/>
          <w:szCs w:val="24"/>
          <w:lang w:val="uk-UA"/>
        </w:rPr>
        <w:t>2.</w:t>
      </w:r>
      <w:r w:rsidRPr="0070159C">
        <w:rPr>
          <w:b/>
          <w:color w:val="000000"/>
          <w:sz w:val="24"/>
          <w:szCs w:val="24"/>
          <w:lang w:val="uk-UA"/>
        </w:rPr>
        <w:t xml:space="preserve"> Організація, технічна та інформаційна підтримка Школи Громадського Бюджету міста Одеси.</w:t>
      </w:r>
    </w:p>
    <w:p w:rsidR="006004B5" w:rsidRPr="0070159C" w:rsidRDefault="00997F3F" w:rsidP="00997F3F">
      <w:pPr>
        <w:jc w:val="both"/>
        <w:rPr>
          <w:color w:val="000000"/>
          <w:sz w:val="24"/>
          <w:szCs w:val="24"/>
          <w:lang w:val="uk-UA"/>
        </w:rPr>
      </w:pPr>
      <w:r w:rsidRPr="0070159C">
        <w:rPr>
          <w:color w:val="000000"/>
          <w:sz w:val="24"/>
          <w:szCs w:val="24"/>
          <w:lang w:val="uk-UA"/>
        </w:rPr>
        <w:t xml:space="preserve">Пропозиція створення </w:t>
      </w:r>
      <w:r w:rsidRPr="0070159C">
        <w:rPr>
          <w:b/>
          <w:color w:val="000000"/>
          <w:sz w:val="24"/>
          <w:szCs w:val="24"/>
          <w:lang w:val="uk-UA"/>
        </w:rPr>
        <w:t>Школи Громадського Бюджету</w:t>
      </w:r>
      <w:r w:rsidRPr="0070159C">
        <w:rPr>
          <w:color w:val="000000"/>
          <w:sz w:val="24"/>
          <w:szCs w:val="24"/>
          <w:lang w:val="uk-UA"/>
        </w:rPr>
        <w:t xml:space="preserve"> де лідери проектів переможців та розпорядники коштів Одеської міської ради навчають одеситів успішної участі в громадському бюджеті. Мета створення школи навчатися та ділитися досвідом. Це зменшить кількість помилок та приведе до появи більш якісних проектів. Створити окремий розділ на сайті </w:t>
      </w:r>
      <w:hyperlink r:id="rId8">
        <w:r w:rsidRPr="0070159C">
          <w:rPr>
            <w:color w:val="0000FF"/>
            <w:sz w:val="24"/>
            <w:szCs w:val="24"/>
            <w:u w:val="single"/>
            <w:lang w:val="uk-UA"/>
          </w:rPr>
          <w:t>https://citizen.odessa.ua/</w:t>
        </w:r>
      </w:hyperlink>
      <w:r w:rsidRPr="0070159C">
        <w:rPr>
          <w:sz w:val="24"/>
          <w:szCs w:val="24"/>
          <w:lang w:val="uk-UA"/>
        </w:rPr>
        <w:t xml:space="preserve"> </w:t>
      </w:r>
      <w:r w:rsidRPr="0070159C">
        <w:rPr>
          <w:color w:val="000000"/>
          <w:sz w:val="24"/>
          <w:szCs w:val="24"/>
          <w:lang w:val="uk-UA"/>
        </w:rPr>
        <w:t>для інформування про діяльність школи.</w:t>
      </w:r>
      <w:r w:rsidR="006004B5" w:rsidRPr="0070159C">
        <w:rPr>
          <w:color w:val="000000"/>
          <w:sz w:val="24"/>
          <w:szCs w:val="24"/>
          <w:lang w:val="uk-UA"/>
        </w:rPr>
        <w:t>»</w:t>
      </w:r>
      <w:r w:rsidRPr="0070159C">
        <w:rPr>
          <w:color w:val="000000"/>
          <w:sz w:val="24"/>
          <w:szCs w:val="24"/>
          <w:lang w:val="uk-UA"/>
        </w:rPr>
        <w:t xml:space="preserve"> </w:t>
      </w:r>
    </w:p>
    <w:p w:rsidR="00997F3F" w:rsidRPr="0070159C" w:rsidRDefault="006004B5" w:rsidP="00997F3F">
      <w:pPr>
        <w:jc w:val="both"/>
        <w:rPr>
          <w:b/>
          <w:color w:val="000000"/>
          <w:sz w:val="24"/>
          <w:szCs w:val="24"/>
          <w:lang w:val="uk-UA"/>
        </w:rPr>
      </w:pPr>
      <w:r w:rsidRPr="0070159C">
        <w:rPr>
          <w:color w:val="000000"/>
          <w:sz w:val="24"/>
          <w:szCs w:val="24"/>
          <w:lang w:val="uk-UA"/>
        </w:rPr>
        <w:t>На запропоновані напрямки п</w:t>
      </w:r>
      <w:r w:rsidR="00997F3F" w:rsidRPr="0070159C">
        <w:rPr>
          <w:color w:val="000000"/>
          <w:sz w:val="24"/>
          <w:szCs w:val="24"/>
          <w:lang w:val="uk-UA"/>
        </w:rPr>
        <w:t>ередбачити бюджетні кошти</w:t>
      </w:r>
    </w:p>
    <w:p w:rsidR="00997F3F" w:rsidRDefault="00997F3F" w:rsidP="00997F3F">
      <w:pPr>
        <w:ind w:firstLine="567"/>
        <w:jc w:val="both"/>
        <w:rPr>
          <w:color w:val="000000"/>
          <w:sz w:val="28"/>
          <w:szCs w:val="28"/>
        </w:rPr>
      </w:pPr>
      <w:r w:rsidRPr="00997F3F">
        <w:rPr>
          <w:color w:val="000000"/>
          <w:sz w:val="28"/>
          <w:szCs w:val="28"/>
        </w:rPr>
        <w:lastRenderedPageBreak/>
        <w:t xml:space="preserve">СЛУШАЛИ: Информацию </w:t>
      </w:r>
      <w:r>
        <w:rPr>
          <w:color w:val="000000"/>
          <w:sz w:val="28"/>
          <w:szCs w:val="28"/>
        </w:rPr>
        <w:t>инициативной группы микрорайона, в котором расположен парк «Энтузиастов».</w:t>
      </w:r>
    </w:p>
    <w:p w:rsidR="00997F3F" w:rsidRPr="009E53D4" w:rsidRDefault="00997F3F" w:rsidP="00997F3F">
      <w:pPr>
        <w:ind w:firstLine="567"/>
        <w:jc w:val="both"/>
        <w:rPr>
          <w:color w:val="000000"/>
          <w:sz w:val="28"/>
          <w:szCs w:val="28"/>
          <w:lang w:val="uk-UA"/>
        </w:rPr>
      </w:pPr>
      <w:r>
        <w:rPr>
          <w:color w:val="000000"/>
          <w:sz w:val="28"/>
          <w:szCs w:val="28"/>
        </w:rPr>
        <w:t xml:space="preserve">Выступили: </w:t>
      </w:r>
      <w:r w:rsidR="009018AF">
        <w:rPr>
          <w:color w:val="000000"/>
          <w:sz w:val="28"/>
          <w:szCs w:val="28"/>
        </w:rPr>
        <w:t>Дьяченко Ю.В.</w:t>
      </w:r>
      <w:r w:rsidR="009E53D4">
        <w:rPr>
          <w:color w:val="000000"/>
          <w:sz w:val="28"/>
          <w:szCs w:val="28"/>
          <w:lang w:val="uk-UA"/>
        </w:rPr>
        <w:t xml:space="preserve">, </w:t>
      </w:r>
      <w:r>
        <w:rPr>
          <w:color w:val="000000"/>
          <w:sz w:val="28"/>
          <w:szCs w:val="28"/>
        </w:rPr>
        <w:t>Гончарук О.В., Звягин О.С.</w:t>
      </w:r>
    </w:p>
    <w:p w:rsidR="00997F3F" w:rsidRDefault="00997F3F" w:rsidP="00997F3F">
      <w:pPr>
        <w:ind w:firstLine="567"/>
        <w:jc w:val="both"/>
        <w:rPr>
          <w:color w:val="000000"/>
          <w:sz w:val="28"/>
          <w:szCs w:val="28"/>
        </w:rPr>
      </w:pPr>
      <w:r>
        <w:rPr>
          <w:color w:val="000000"/>
          <w:sz w:val="28"/>
          <w:szCs w:val="28"/>
        </w:rPr>
        <w:t>Голосовали за рекомендацию комиссии:</w:t>
      </w:r>
    </w:p>
    <w:p w:rsidR="00997F3F" w:rsidRDefault="00997F3F" w:rsidP="00997F3F">
      <w:pPr>
        <w:ind w:firstLine="567"/>
        <w:jc w:val="both"/>
        <w:rPr>
          <w:color w:val="000000"/>
          <w:sz w:val="28"/>
          <w:szCs w:val="28"/>
        </w:rPr>
      </w:pPr>
      <w:r>
        <w:rPr>
          <w:color w:val="000000"/>
          <w:sz w:val="28"/>
          <w:szCs w:val="28"/>
        </w:rPr>
        <w:t>За – единогласно.</w:t>
      </w:r>
    </w:p>
    <w:p w:rsidR="00B849B1" w:rsidRPr="00B849B1" w:rsidRDefault="00997F3F" w:rsidP="009E53D4">
      <w:pPr>
        <w:ind w:firstLine="567"/>
        <w:jc w:val="both"/>
        <w:rPr>
          <w:color w:val="000000" w:themeColor="text1"/>
          <w:sz w:val="28"/>
          <w:szCs w:val="28"/>
          <w:shd w:val="clear" w:color="auto" w:fill="FFFFFF"/>
          <w:lang w:val="uk-UA"/>
        </w:rPr>
      </w:pPr>
      <w:r w:rsidRPr="00B849B1">
        <w:rPr>
          <w:color w:val="000000" w:themeColor="text1"/>
          <w:sz w:val="28"/>
          <w:szCs w:val="28"/>
        </w:rPr>
        <w:t xml:space="preserve">РЕШИЛИ: </w:t>
      </w:r>
      <w:r w:rsidR="009E53D4" w:rsidRPr="00B849B1">
        <w:rPr>
          <w:color w:val="000000" w:themeColor="text1"/>
          <w:sz w:val="28"/>
          <w:szCs w:val="28"/>
          <w:shd w:val="clear" w:color="auto" w:fill="FFFFFF"/>
          <w:lang w:val="uk-UA"/>
        </w:rPr>
        <w:t xml:space="preserve">Департаменту міського господарства Одеської міської ради підготувати </w:t>
      </w:r>
      <w:r w:rsidR="00484AE2" w:rsidRPr="00B849B1">
        <w:rPr>
          <w:color w:val="000000" w:themeColor="text1"/>
          <w:sz w:val="28"/>
          <w:szCs w:val="28"/>
          <w:shd w:val="clear" w:color="auto" w:fill="FFFFFF"/>
          <w:lang w:val="uk-UA"/>
        </w:rPr>
        <w:t>т</w:t>
      </w:r>
      <w:r w:rsidR="009E53D4" w:rsidRPr="00B849B1">
        <w:rPr>
          <w:color w:val="000000" w:themeColor="text1"/>
          <w:sz w:val="28"/>
          <w:szCs w:val="28"/>
          <w:shd w:val="clear" w:color="auto" w:fill="FFFFFF"/>
          <w:lang w:val="uk-UA"/>
        </w:rPr>
        <w:t xml:space="preserve">а внести на розгляд засідання виконавчого комітету </w:t>
      </w:r>
      <w:r w:rsidR="00B849B1">
        <w:rPr>
          <w:color w:val="000000" w:themeColor="text1"/>
          <w:sz w:val="28"/>
          <w:szCs w:val="28"/>
          <w:shd w:val="clear" w:color="auto" w:fill="FFFFFF"/>
          <w:lang w:val="uk-UA"/>
        </w:rPr>
        <w:t xml:space="preserve">наступні </w:t>
      </w:r>
      <w:r w:rsidR="009E53D4" w:rsidRPr="00B849B1">
        <w:rPr>
          <w:color w:val="000000" w:themeColor="text1"/>
          <w:sz w:val="28"/>
          <w:szCs w:val="28"/>
          <w:shd w:val="clear" w:color="auto" w:fill="FFFFFF"/>
          <w:lang w:val="uk-UA"/>
        </w:rPr>
        <w:t>рішення</w:t>
      </w:r>
      <w:r w:rsidR="00B849B1" w:rsidRPr="00B849B1">
        <w:rPr>
          <w:color w:val="000000" w:themeColor="text1"/>
          <w:sz w:val="28"/>
          <w:szCs w:val="28"/>
          <w:shd w:val="clear" w:color="auto" w:fill="FFFFFF"/>
          <w:lang w:val="uk-UA"/>
        </w:rPr>
        <w:t>:</w:t>
      </w:r>
    </w:p>
    <w:p w:rsidR="009E53D4" w:rsidRPr="00B849B1" w:rsidRDefault="00B849B1" w:rsidP="009E53D4">
      <w:pPr>
        <w:ind w:firstLine="567"/>
        <w:jc w:val="both"/>
        <w:rPr>
          <w:color w:val="000000" w:themeColor="text1"/>
          <w:sz w:val="28"/>
          <w:szCs w:val="28"/>
          <w:shd w:val="clear" w:color="auto" w:fill="FFFFFF"/>
          <w:lang w:val="uk-UA"/>
        </w:rPr>
      </w:pPr>
      <w:r w:rsidRPr="00B849B1">
        <w:rPr>
          <w:color w:val="000000" w:themeColor="text1"/>
          <w:sz w:val="28"/>
          <w:szCs w:val="28"/>
          <w:shd w:val="clear" w:color="auto" w:fill="FFFFFF"/>
          <w:lang w:val="uk-UA"/>
        </w:rPr>
        <w:t>-</w:t>
      </w:r>
      <w:r w:rsidR="009E53D4" w:rsidRPr="00B849B1">
        <w:rPr>
          <w:color w:val="000000" w:themeColor="text1"/>
          <w:sz w:val="28"/>
          <w:szCs w:val="28"/>
          <w:shd w:val="clear" w:color="auto" w:fill="FFFFFF"/>
          <w:lang w:val="uk-UA"/>
        </w:rPr>
        <w:t xml:space="preserve"> Про внесення змін до рішення виконавчого комітету одеської міської ради №102 від 14.02.2008 р. "Про утримання зелених насаджень у місті Одесі" </w:t>
      </w:r>
      <w:r>
        <w:rPr>
          <w:color w:val="000000" w:themeColor="text1"/>
          <w:sz w:val="28"/>
          <w:szCs w:val="28"/>
          <w:shd w:val="clear" w:color="auto" w:fill="FFFFFF"/>
          <w:lang w:val="uk-UA"/>
        </w:rPr>
        <w:t>(</w:t>
      </w:r>
      <w:r w:rsidR="009E53D4" w:rsidRPr="00B849B1">
        <w:rPr>
          <w:color w:val="000000" w:themeColor="text1"/>
          <w:sz w:val="28"/>
          <w:szCs w:val="28"/>
          <w:shd w:val="clear" w:color="auto" w:fill="FFFFFF"/>
          <w:lang w:val="uk-UA"/>
        </w:rPr>
        <w:t>що</w:t>
      </w:r>
      <w:r w:rsidR="00484AE2" w:rsidRPr="00B849B1">
        <w:rPr>
          <w:color w:val="000000" w:themeColor="text1"/>
          <w:sz w:val="28"/>
          <w:szCs w:val="28"/>
          <w:shd w:val="clear" w:color="auto" w:fill="FFFFFF"/>
          <w:lang w:val="uk-UA"/>
        </w:rPr>
        <w:t xml:space="preserve"> стосується </w:t>
      </w:r>
      <w:r w:rsidR="009E53D4" w:rsidRPr="00B849B1">
        <w:rPr>
          <w:color w:val="000000" w:themeColor="text1"/>
          <w:sz w:val="28"/>
          <w:szCs w:val="28"/>
          <w:shd w:val="clear" w:color="auto" w:fill="FFFFFF"/>
          <w:lang w:val="uk-UA"/>
        </w:rPr>
        <w:t xml:space="preserve">включенням парку Ентузіастів, що розташований у Суворівському районі в межах вул. Академіка Заболотного, 58 та </w:t>
      </w:r>
      <w:r w:rsidRPr="00B849B1">
        <w:rPr>
          <w:color w:val="000000" w:themeColor="text1"/>
          <w:sz w:val="28"/>
          <w:szCs w:val="28"/>
          <w:shd w:val="clear" w:color="auto" w:fill="FFFFFF"/>
          <w:lang w:val="uk-UA"/>
        </w:rPr>
        <w:t xml:space="preserve">               в</w:t>
      </w:r>
      <w:r w:rsidR="009E53D4" w:rsidRPr="00B849B1">
        <w:rPr>
          <w:color w:val="000000" w:themeColor="text1"/>
          <w:sz w:val="28"/>
          <w:szCs w:val="28"/>
          <w:shd w:val="clear" w:color="auto" w:fill="FFFFFF"/>
          <w:lang w:val="uk-UA"/>
        </w:rPr>
        <w:t xml:space="preserve">ул. Академіка Сахарова, 28, </w:t>
      </w:r>
      <w:r w:rsidR="00484AE2" w:rsidRPr="00B849B1">
        <w:rPr>
          <w:color w:val="000000" w:themeColor="text1"/>
          <w:sz w:val="28"/>
          <w:szCs w:val="28"/>
          <w:shd w:val="clear" w:color="auto" w:fill="FFFFFF"/>
          <w:lang w:val="uk-UA"/>
        </w:rPr>
        <w:t>у перелік об'єктів, які знаходяться на обслуговуванні КП "Міськзелентрест"</w:t>
      </w:r>
      <w:r>
        <w:rPr>
          <w:color w:val="000000" w:themeColor="text1"/>
          <w:sz w:val="28"/>
          <w:szCs w:val="28"/>
          <w:shd w:val="clear" w:color="auto" w:fill="FFFFFF"/>
          <w:lang w:val="uk-UA"/>
        </w:rPr>
        <w:t>)</w:t>
      </w:r>
      <w:r w:rsidRPr="00B849B1">
        <w:rPr>
          <w:color w:val="000000" w:themeColor="text1"/>
          <w:sz w:val="28"/>
          <w:szCs w:val="28"/>
          <w:shd w:val="clear" w:color="auto" w:fill="FFFFFF"/>
          <w:lang w:val="uk-UA"/>
        </w:rPr>
        <w:t>;</w:t>
      </w:r>
    </w:p>
    <w:p w:rsidR="00B849B1" w:rsidRPr="00B849B1" w:rsidRDefault="00B849B1" w:rsidP="009E53D4">
      <w:pPr>
        <w:ind w:firstLine="567"/>
        <w:jc w:val="both"/>
        <w:rPr>
          <w:color w:val="000000" w:themeColor="text1"/>
          <w:sz w:val="28"/>
          <w:szCs w:val="28"/>
          <w:shd w:val="clear" w:color="auto" w:fill="FFFFFF"/>
          <w:lang w:val="uk-UA"/>
        </w:rPr>
      </w:pPr>
      <w:r w:rsidRPr="00B849B1">
        <w:rPr>
          <w:color w:val="000000" w:themeColor="text1"/>
          <w:sz w:val="28"/>
          <w:szCs w:val="28"/>
          <w:shd w:val="clear" w:color="auto" w:fill="FFFFFF"/>
          <w:lang w:val="uk-UA"/>
        </w:rPr>
        <w:t xml:space="preserve">-  </w:t>
      </w:r>
      <w:r w:rsidRPr="00B849B1">
        <w:rPr>
          <w:bCs/>
          <w:color w:val="000000" w:themeColor="text1"/>
          <w:sz w:val="28"/>
          <w:szCs w:val="28"/>
          <w:lang w:val="uk-UA" w:eastAsia="ru-RU"/>
        </w:rPr>
        <w:t xml:space="preserve">Про призначення комунального підприємства «Міськзелентрест» замовником розробки проектно-кошторисної документації та виконання робіт з комплексного благоустрою </w:t>
      </w:r>
      <w:r w:rsidRPr="00B849B1">
        <w:rPr>
          <w:color w:val="000000" w:themeColor="text1"/>
          <w:sz w:val="28"/>
          <w:szCs w:val="28"/>
          <w:shd w:val="clear" w:color="auto" w:fill="FFFFFF"/>
          <w:lang w:val="uk-UA"/>
        </w:rPr>
        <w:t>парку Ентузіастів, що розташований у Суворівському районі в межах вул. Академіка Заболотного, 58 та                вул. Академіка Сахарова, 28,</w:t>
      </w:r>
    </w:p>
    <w:p w:rsidR="009E53D4" w:rsidRDefault="009E53D4" w:rsidP="009E53D4">
      <w:pPr>
        <w:ind w:right="-143" w:firstLine="567"/>
        <w:jc w:val="both"/>
        <w:rPr>
          <w:sz w:val="28"/>
          <w:szCs w:val="28"/>
          <w:lang w:val="uk-UA"/>
        </w:rPr>
      </w:pPr>
    </w:p>
    <w:p w:rsidR="00804336" w:rsidRDefault="00804336" w:rsidP="009E53D4">
      <w:pPr>
        <w:ind w:right="-143" w:firstLine="567"/>
        <w:jc w:val="both"/>
        <w:rPr>
          <w:sz w:val="28"/>
          <w:szCs w:val="28"/>
          <w:lang w:val="uk-UA"/>
        </w:rPr>
      </w:pPr>
    </w:p>
    <w:p w:rsidR="009018AF" w:rsidRPr="009018AF" w:rsidRDefault="009018AF" w:rsidP="009018AF">
      <w:pPr>
        <w:ind w:right="-143" w:firstLine="567"/>
        <w:jc w:val="both"/>
        <w:rPr>
          <w:rFonts w:eastAsia="Calibri"/>
          <w:b/>
          <w:sz w:val="28"/>
          <w:szCs w:val="28"/>
          <w:lang w:val="uk-UA"/>
        </w:rPr>
      </w:pPr>
      <w:r w:rsidRPr="00185154">
        <w:rPr>
          <w:sz w:val="28"/>
          <w:szCs w:val="28"/>
          <w:lang w:val="uk-UA"/>
        </w:rPr>
        <w:t>СЛУ</w:t>
      </w:r>
      <w:r>
        <w:rPr>
          <w:sz w:val="28"/>
          <w:szCs w:val="28"/>
          <w:lang w:val="uk-UA"/>
        </w:rPr>
        <w:t>Х</w:t>
      </w:r>
      <w:r w:rsidRPr="00185154">
        <w:rPr>
          <w:sz w:val="28"/>
          <w:szCs w:val="28"/>
          <w:lang w:val="uk-UA"/>
        </w:rPr>
        <w:t xml:space="preserve">АЛИ: </w:t>
      </w:r>
      <w:r>
        <w:rPr>
          <w:sz w:val="28"/>
          <w:szCs w:val="28"/>
          <w:lang w:val="uk-UA"/>
        </w:rPr>
        <w:t>І</w:t>
      </w:r>
      <w:r w:rsidRPr="00185154">
        <w:rPr>
          <w:sz w:val="28"/>
          <w:szCs w:val="28"/>
          <w:lang w:val="uk-UA"/>
        </w:rPr>
        <w:t>нформац</w:t>
      </w:r>
      <w:r>
        <w:rPr>
          <w:sz w:val="28"/>
          <w:szCs w:val="28"/>
          <w:lang w:val="uk-UA"/>
        </w:rPr>
        <w:t>і</w:t>
      </w:r>
      <w:r w:rsidRPr="00185154">
        <w:rPr>
          <w:sz w:val="28"/>
          <w:szCs w:val="28"/>
          <w:lang w:val="uk-UA"/>
        </w:rPr>
        <w:t xml:space="preserve">ю по </w:t>
      </w:r>
      <w:r>
        <w:rPr>
          <w:sz w:val="28"/>
          <w:szCs w:val="28"/>
          <w:lang w:val="uk-UA"/>
        </w:rPr>
        <w:t xml:space="preserve">зверненню голови Одеського обласного територіального відділення Антимонопольного відділення </w:t>
      </w:r>
      <w:r w:rsidRPr="00185154">
        <w:rPr>
          <w:sz w:val="28"/>
          <w:szCs w:val="28"/>
          <w:lang w:val="uk-UA"/>
        </w:rPr>
        <w:t>по р</w:t>
      </w:r>
      <w:r>
        <w:rPr>
          <w:sz w:val="28"/>
          <w:szCs w:val="28"/>
          <w:lang w:val="uk-UA"/>
        </w:rPr>
        <w:t>і</w:t>
      </w:r>
      <w:r w:rsidRPr="00185154">
        <w:rPr>
          <w:sz w:val="28"/>
          <w:szCs w:val="28"/>
          <w:lang w:val="uk-UA"/>
        </w:rPr>
        <w:t>шен</w:t>
      </w:r>
      <w:r>
        <w:rPr>
          <w:sz w:val="28"/>
          <w:szCs w:val="28"/>
          <w:lang w:val="uk-UA"/>
        </w:rPr>
        <w:t>ню</w:t>
      </w:r>
      <w:r w:rsidRPr="00185154">
        <w:rPr>
          <w:sz w:val="28"/>
          <w:szCs w:val="28"/>
          <w:lang w:val="uk-UA"/>
        </w:rPr>
        <w:t xml:space="preserve"> </w:t>
      </w:r>
      <w:r w:rsidRPr="00185154">
        <w:rPr>
          <w:rFonts w:eastAsia="Calibri"/>
          <w:sz w:val="28"/>
          <w:szCs w:val="28"/>
          <w:lang w:val="uk-UA"/>
        </w:rPr>
        <w:t>Одес</w:t>
      </w:r>
      <w:r>
        <w:rPr>
          <w:rFonts w:eastAsia="Calibri"/>
          <w:sz w:val="28"/>
          <w:szCs w:val="28"/>
          <w:lang w:val="uk-UA"/>
        </w:rPr>
        <w:t>ької міської ради від</w:t>
      </w:r>
      <w:r w:rsidRPr="00185154">
        <w:rPr>
          <w:rFonts w:eastAsia="Calibri"/>
          <w:sz w:val="28"/>
          <w:szCs w:val="28"/>
          <w:lang w:val="uk-UA"/>
        </w:rPr>
        <w:t xml:space="preserve"> </w:t>
      </w:r>
      <w:r w:rsidRPr="009018AF">
        <w:rPr>
          <w:rStyle w:val="a9"/>
          <w:b w:val="0"/>
          <w:sz w:val="28"/>
          <w:szCs w:val="28"/>
          <w:shd w:val="clear" w:color="auto" w:fill="FFFFFF"/>
          <w:lang w:val="uk-UA"/>
        </w:rPr>
        <w:t xml:space="preserve">12.12.2018 р. № 4068-VII «Про встановлення розміру орендної плати </w:t>
      </w:r>
      <w:r w:rsidRPr="009018AF">
        <w:rPr>
          <w:rStyle w:val="a9"/>
          <w:b w:val="0"/>
          <w:sz w:val="28"/>
          <w:szCs w:val="28"/>
          <w:lang w:val="uk-UA"/>
        </w:rPr>
        <w:t>на 2019 рік»</w:t>
      </w:r>
      <w:r w:rsidRPr="009018AF">
        <w:rPr>
          <w:rFonts w:eastAsia="Calibri"/>
          <w:b/>
          <w:sz w:val="28"/>
          <w:szCs w:val="28"/>
          <w:lang w:val="uk-UA"/>
        </w:rPr>
        <w:t>.</w:t>
      </w:r>
    </w:p>
    <w:p w:rsidR="009018AF" w:rsidRDefault="009018AF" w:rsidP="009018AF">
      <w:pPr>
        <w:ind w:right="-143" w:firstLine="567"/>
        <w:jc w:val="both"/>
        <w:rPr>
          <w:rFonts w:eastAsia="Calibri"/>
          <w:sz w:val="28"/>
          <w:szCs w:val="28"/>
          <w:lang w:val="uk-UA"/>
        </w:rPr>
      </w:pPr>
      <w:r w:rsidRPr="00185154">
        <w:rPr>
          <w:rFonts w:eastAsia="Calibri"/>
          <w:sz w:val="28"/>
          <w:szCs w:val="28"/>
          <w:lang w:val="uk-UA"/>
        </w:rPr>
        <w:t>РЕШИЛИ: При</w:t>
      </w:r>
      <w:r>
        <w:rPr>
          <w:rFonts w:eastAsia="Calibri"/>
          <w:sz w:val="28"/>
          <w:szCs w:val="28"/>
          <w:lang w:val="uk-UA"/>
        </w:rPr>
        <w:t>й</w:t>
      </w:r>
      <w:r w:rsidRPr="00185154">
        <w:rPr>
          <w:rFonts w:eastAsia="Calibri"/>
          <w:sz w:val="28"/>
          <w:szCs w:val="28"/>
          <w:lang w:val="uk-UA"/>
        </w:rPr>
        <w:t>ма</w:t>
      </w:r>
      <w:r>
        <w:rPr>
          <w:rFonts w:eastAsia="Calibri"/>
          <w:sz w:val="28"/>
          <w:szCs w:val="28"/>
          <w:lang w:val="uk-UA"/>
        </w:rPr>
        <w:t>ючи до уваги те, що організації, яким були встановлені розміри орендної плати у розмірі 1 гривня на рік виграють важливу соціальну значимість у житті міста</w:t>
      </w:r>
      <w:r w:rsidR="00804336">
        <w:rPr>
          <w:rFonts w:eastAsia="Calibri"/>
          <w:sz w:val="28"/>
          <w:szCs w:val="28"/>
          <w:lang w:val="uk-UA"/>
        </w:rPr>
        <w:t xml:space="preserve"> (викладено нижче) вважати доцільним встановлення розміру орендної плати у розмірі 1 гривня на рік. </w:t>
      </w:r>
    </w:p>
    <w:p w:rsidR="009018AF" w:rsidRPr="009018AF" w:rsidRDefault="009018AF" w:rsidP="009018AF">
      <w:pPr>
        <w:pStyle w:val="a7"/>
        <w:ind w:firstLine="708"/>
        <w:jc w:val="both"/>
        <w:rPr>
          <w:rFonts w:ascii="Times New Roman" w:hAnsi="Times New Roman" w:cs="Times New Roman"/>
          <w:sz w:val="24"/>
          <w:szCs w:val="24"/>
        </w:rPr>
      </w:pPr>
      <w:r>
        <w:rPr>
          <w:rFonts w:ascii="Times New Roman" w:hAnsi="Times New Roman" w:cs="Times New Roman"/>
        </w:rPr>
        <w:t xml:space="preserve">- </w:t>
      </w:r>
      <w:r w:rsidRPr="009018AF">
        <w:rPr>
          <w:rFonts w:ascii="Times New Roman" w:hAnsi="Times New Roman" w:cs="Times New Roman"/>
          <w:b/>
          <w:sz w:val="24"/>
          <w:szCs w:val="24"/>
        </w:rPr>
        <w:t>комунальне підприємство «МУНІЦИПАЛЬНИЙ ЦЕНТР ЕКОЛОГІЧНОЇ БЕЗПЕКИ»</w:t>
      </w:r>
      <w:r w:rsidRPr="009018AF">
        <w:rPr>
          <w:rFonts w:ascii="Times New Roman" w:hAnsi="Times New Roman" w:cs="Times New Roman"/>
          <w:sz w:val="24"/>
          <w:szCs w:val="24"/>
        </w:rPr>
        <w:t xml:space="preserve"> Одеської міської ради є виконавцем міських Програм «Охорона тваринного світу та   регулювання чисельності безпритульних тварин в м. Одесі на 2016-2021р.р.» та «Охорони і поліпшення стану навколишнього природного середовища м. Одеси на 2017-2021р.р.».</w:t>
      </w:r>
    </w:p>
    <w:p w:rsidR="009018AF" w:rsidRPr="009018AF" w:rsidRDefault="009018AF" w:rsidP="009018AF">
      <w:pPr>
        <w:ind w:firstLine="708"/>
        <w:jc w:val="both"/>
        <w:rPr>
          <w:sz w:val="24"/>
          <w:szCs w:val="24"/>
          <w:lang w:val="uk-UA"/>
        </w:rPr>
      </w:pPr>
      <w:r w:rsidRPr="009018AF">
        <w:rPr>
          <w:sz w:val="24"/>
          <w:szCs w:val="24"/>
          <w:lang w:val="uk-UA"/>
        </w:rPr>
        <w:t xml:space="preserve">Реалізацію Програми «Охорона тваринного світу та регулювання чисельності безпритульних тварин в м. Одесі на 2016-2021р.р.» виконує служба відлову безпритульних тварин, яка проводить відлов собак на території міста за зверненнями мешканців міста, заявами лікувальних та учбових закладів. </w:t>
      </w:r>
    </w:p>
    <w:p w:rsidR="009018AF" w:rsidRPr="009018AF" w:rsidRDefault="009018AF" w:rsidP="009018AF">
      <w:pPr>
        <w:ind w:firstLine="708"/>
        <w:jc w:val="both"/>
        <w:rPr>
          <w:color w:val="000000"/>
          <w:sz w:val="24"/>
          <w:szCs w:val="24"/>
          <w:shd w:val="clear" w:color="auto" w:fill="FFFFFF"/>
          <w:lang w:val="uk-UA"/>
        </w:rPr>
      </w:pPr>
      <w:r w:rsidRPr="009018AF">
        <w:rPr>
          <w:sz w:val="24"/>
          <w:szCs w:val="24"/>
          <w:lang w:val="uk-UA"/>
        </w:rPr>
        <w:t xml:space="preserve">За період виконання комунальним підприємством Програми «Охорона тваринного світу та регулювання чисельності безпритульних тварин в м. Одесі на 2016-2021р.р.» в місті Одесі з 2007 року </w:t>
      </w:r>
      <w:proofErr w:type="spellStart"/>
      <w:r w:rsidRPr="009018AF">
        <w:rPr>
          <w:sz w:val="24"/>
          <w:szCs w:val="24"/>
          <w:lang w:val="uk-UA"/>
        </w:rPr>
        <w:t>відловлено</w:t>
      </w:r>
      <w:proofErr w:type="spellEnd"/>
      <w:r w:rsidRPr="009018AF">
        <w:rPr>
          <w:sz w:val="24"/>
          <w:szCs w:val="24"/>
          <w:lang w:val="uk-UA"/>
        </w:rPr>
        <w:t xml:space="preserve"> 34 066 безпритульних тварин, та щороку кількість </w:t>
      </w:r>
      <w:proofErr w:type="spellStart"/>
      <w:r w:rsidRPr="009018AF">
        <w:rPr>
          <w:sz w:val="24"/>
          <w:szCs w:val="24"/>
          <w:lang w:val="uk-UA"/>
        </w:rPr>
        <w:t>відловлених</w:t>
      </w:r>
      <w:proofErr w:type="spellEnd"/>
      <w:r w:rsidRPr="009018AF">
        <w:rPr>
          <w:sz w:val="24"/>
          <w:szCs w:val="24"/>
          <w:lang w:val="uk-UA"/>
        </w:rPr>
        <w:t xml:space="preserve"> безпритульних тварин зменшується, так наприклад за 2008 рік </w:t>
      </w:r>
      <w:proofErr w:type="spellStart"/>
      <w:r w:rsidRPr="009018AF">
        <w:rPr>
          <w:sz w:val="24"/>
          <w:szCs w:val="24"/>
          <w:lang w:val="uk-UA"/>
        </w:rPr>
        <w:t>відловлено</w:t>
      </w:r>
      <w:proofErr w:type="spellEnd"/>
      <w:r w:rsidRPr="009018AF">
        <w:rPr>
          <w:sz w:val="24"/>
          <w:szCs w:val="24"/>
          <w:lang w:val="uk-UA"/>
        </w:rPr>
        <w:t xml:space="preserve"> 4072 собаки, а за 2018 рік – 1611 собак. Також на виконання положень даної Програми в комунальному підприємстві організована реєстрація тварин, метою якої є створення єдиної бази обліку тварин, що поєднує данні </w:t>
      </w:r>
      <w:r w:rsidRPr="009018AF">
        <w:rPr>
          <w:color w:val="000000"/>
          <w:sz w:val="24"/>
          <w:szCs w:val="24"/>
          <w:shd w:val="clear" w:color="auto" w:fill="FFFFFF"/>
          <w:lang w:val="uk-UA"/>
        </w:rPr>
        <w:t xml:space="preserve">ідентифікованих тварин, їх власників та організацій, які працюють з тваринами, оскільки відповідно законодавства України, особа, яка утримує тварину зобов’язана забезпечити на тварині нашийник з ідентифікуючими </w:t>
      </w:r>
      <w:proofErr w:type="spellStart"/>
      <w:r w:rsidRPr="009018AF">
        <w:rPr>
          <w:color w:val="000000"/>
          <w:sz w:val="24"/>
          <w:szCs w:val="24"/>
          <w:shd w:val="clear" w:color="auto" w:fill="FFFFFF"/>
          <w:lang w:val="uk-UA"/>
        </w:rPr>
        <w:lastRenderedPageBreak/>
        <w:t>показчиками</w:t>
      </w:r>
      <w:proofErr w:type="spellEnd"/>
      <w:r w:rsidRPr="009018AF">
        <w:rPr>
          <w:color w:val="000000"/>
          <w:sz w:val="24"/>
          <w:szCs w:val="24"/>
          <w:shd w:val="clear" w:color="auto" w:fill="FFFFFF"/>
          <w:lang w:val="uk-UA"/>
        </w:rPr>
        <w:t xml:space="preserve">. Ідентифікуючим </w:t>
      </w:r>
      <w:proofErr w:type="spellStart"/>
      <w:r w:rsidRPr="009018AF">
        <w:rPr>
          <w:color w:val="000000"/>
          <w:sz w:val="24"/>
          <w:szCs w:val="24"/>
          <w:shd w:val="clear" w:color="auto" w:fill="FFFFFF"/>
          <w:lang w:val="uk-UA"/>
        </w:rPr>
        <w:t>показчиком</w:t>
      </w:r>
      <w:proofErr w:type="spellEnd"/>
      <w:r w:rsidRPr="009018AF">
        <w:rPr>
          <w:color w:val="000000"/>
          <w:sz w:val="24"/>
          <w:szCs w:val="24"/>
          <w:shd w:val="clear" w:color="auto" w:fill="FFFFFF"/>
          <w:lang w:val="uk-UA"/>
        </w:rPr>
        <w:t xml:space="preserve"> тварини є жетон з індивідуальним </w:t>
      </w:r>
      <w:proofErr w:type="spellStart"/>
      <w:r w:rsidRPr="009018AF">
        <w:rPr>
          <w:color w:val="000000"/>
          <w:sz w:val="24"/>
          <w:szCs w:val="24"/>
          <w:shd w:val="clear" w:color="auto" w:fill="FFFFFF"/>
          <w:lang w:val="en-US"/>
        </w:rPr>
        <w:t>Qr</w:t>
      </w:r>
      <w:proofErr w:type="spellEnd"/>
      <w:r w:rsidRPr="009018AF">
        <w:rPr>
          <w:color w:val="000000"/>
          <w:sz w:val="24"/>
          <w:szCs w:val="24"/>
          <w:shd w:val="clear" w:color="auto" w:fill="FFFFFF"/>
          <w:lang w:val="uk-UA"/>
        </w:rPr>
        <w:t xml:space="preserve"> – кодом, внесеним в єдину базу обліку тварин в місті Одесі.  Реєстрація та облік тварин в місті Одесі  є додатковим інструментом для здійснення моніторингу кількості безпритульних тварин в місті та  рішення багатьох питань в сфері поводження з тваринами, допомагає власникам уникнути відповідальності за порушення Правил утримання тварин.            </w:t>
      </w:r>
    </w:p>
    <w:p w:rsidR="009018AF" w:rsidRPr="009018AF" w:rsidRDefault="009018AF" w:rsidP="009018AF">
      <w:pPr>
        <w:pStyle w:val="a7"/>
        <w:ind w:firstLine="708"/>
        <w:jc w:val="both"/>
        <w:rPr>
          <w:rFonts w:ascii="Times New Roman" w:hAnsi="Times New Roman" w:cs="Times New Roman"/>
          <w:sz w:val="24"/>
          <w:szCs w:val="24"/>
        </w:rPr>
      </w:pPr>
      <w:r w:rsidRPr="009018AF">
        <w:rPr>
          <w:rFonts w:ascii="Times New Roman" w:hAnsi="Times New Roman" w:cs="Times New Roman"/>
          <w:bCs/>
          <w:sz w:val="24"/>
          <w:szCs w:val="24"/>
        </w:rPr>
        <w:t xml:space="preserve">В рамках міської цільової Програми </w:t>
      </w:r>
      <w:r w:rsidRPr="009018AF">
        <w:rPr>
          <w:rFonts w:ascii="Times New Roman" w:hAnsi="Times New Roman" w:cs="Times New Roman"/>
          <w:sz w:val="24"/>
          <w:szCs w:val="24"/>
        </w:rPr>
        <w:t xml:space="preserve">«Охорони і поліпшення стану навколишнього природного середовища м. Одеси на 2017-2021р.р.» служба екологічного контролю проводить постійний моніторинг атмосферного повітря за наступними показниками: оксид вуглецю, озон, сірководень, аміак, </w:t>
      </w:r>
      <w:proofErr w:type="spellStart"/>
      <w:r w:rsidRPr="009018AF">
        <w:rPr>
          <w:rFonts w:ascii="Times New Roman" w:hAnsi="Times New Roman" w:cs="Times New Roman"/>
          <w:sz w:val="24"/>
          <w:szCs w:val="24"/>
        </w:rPr>
        <w:t>діоксид</w:t>
      </w:r>
      <w:proofErr w:type="spellEnd"/>
      <w:r w:rsidRPr="009018AF">
        <w:rPr>
          <w:rFonts w:ascii="Times New Roman" w:hAnsi="Times New Roman" w:cs="Times New Roman"/>
          <w:sz w:val="24"/>
          <w:szCs w:val="24"/>
        </w:rPr>
        <w:t xml:space="preserve"> сірки, пил, </w:t>
      </w:r>
      <w:proofErr w:type="spellStart"/>
      <w:r w:rsidRPr="009018AF">
        <w:rPr>
          <w:rFonts w:ascii="Times New Roman" w:hAnsi="Times New Roman" w:cs="Times New Roman"/>
          <w:sz w:val="24"/>
          <w:szCs w:val="24"/>
        </w:rPr>
        <w:t>діоксид</w:t>
      </w:r>
      <w:proofErr w:type="spellEnd"/>
      <w:r w:rsidRPr="009018AF">
        <w:rPr>
          <w:rFonts w:ascii="Times New Roman" w:hAnsi="Times New Roman" w:cs="Times New Roman"/>
          <w:sz w:val="24"/>
          <w:szCs w:val="24"/>
        </w:rPr>
        <w:t xml:space="preserve"> азоту та сумарні вуглеводні. </w:t>
      </w:r>
    </w:p>
    <w:p w:rsidR="009018AF" w:rsidRPr="009018AF" w:rsidRDefault="009018AF" w:rsidP="009018AF">
      <w:pPr>
        <w:pStyle w:val="a7"/>
        <w:ind w:firstLine="708"/>
        <w:jc w:val="both"/>
        <w:rPr>
          <w:rFonts w:ascii="Times New Roman" w:hAnsi="Times New Roman" w:cs="Times New Roman"/>
          <w:sz w:val="24"/>
          <w:szCs w:val="24"/>
        </w:rPr>
      </w:pPr>
      <w:r w:rsidRPr="009018AF">
        <w:rPr>
          <w:rFonts w:ascii="Times New Roman" w:hAnsi="Times New Roman" w:cs="Times New Roman"/>
          <w:sz w:val="24"/>
          <w:szCs w:val="24"/>
        </w:rPr>
        <w:t xml:space="preserve">За даними моніторингу, </w:t>
      </w:r>
      <w:proofErr w:type="spellStart"/>
      <w:r w:rsidRPr="009018AF">
        <w:rPr>
          <w:rFonts w:ascii="Times New Roman" w:hAnsi="Times New Roman" w:cs="Times New Roman"/>
          <w:sz w:val="24"/>
          <w:szCs w:val="24"/>
        </w:rPr>
        <w:t>можно</w:t>
      </w:r>
      <w:proofErr w:type="spellEnd"/>
      <w:r w:rsidRPr="009018AF">
        <w:rPr>
          <w:rFonts w:ascii="Times New Roman" w:hAnsi="Times New Roman" w:cs="Times New Roman"/>
          <w:sz w:val="24"/>
          <w:szCs w:val="24"/>
        </w:rPr>
        <w:t xml:space="preserve"> сказати,  що стан забруднення атмосферного повітря в прибережній смузі Чорного моря, парках та скверах міста не  перевищує гранично допустимі концентрації та має мінімальні показники забруднюючих речовин.</w:t>
      </w:r>
    </w:p>
    <w:p w:rsidR="009018AF" w:rsidRPr="009018AF" w:rsidRDefault="009018AF" w:rsidP="009018AF">
      <w:pPr>
        <w:pStyle w:val="a7"/>
        <w:ind w:firstLine="708"/>
        <w:jc w:val="both"/>
        <w:rPr>
          <w:rFonts w:ascii="Times New Roman" w:hAnsi="Times New Roman" w:cs="Times New Roman"/>
          <w:sz w:val="24"/>
          <w:szCs w:val="24"/>
        </w:rPr>
      </w:pPr>
      <w:r w:rsidRPr="009018AF">
        <w:rPr>
          <w:rFonts w:ascii="Times New Roman" w:hAnsi="Times New Roman" w:cs="Times New Roman"/>
          <w:sz w:val="24"/>
          <w:szCs w:val="24"/>
        </w:rPr>
        <w:t xml:space="preserve">КП «МУНІЦИПАЛЬНИЙ ЦЕНТР ЕКОЛОГІЧНОЇ БЕЗПЕКИ» є соціально важливим та необхідним для міста, оскільки виконує функції взаємозв’язку мешканців міста та органів місцевого самоврядування у сфері охорони навколишнього природного середовища. </w:t>
      </w:r>
    </w:p>
    <w:p w:rsidR="009018AF" w:rsidRPr="009018AF" w:rsidRDefault="009018AF" w:rsidP="009018AF">
      <w:pPr>
        <w:pStyle w:val="a7"/>
        <w:ind w:firstLine="708"/>
        <w:jc w:val="both"/>
        <w:rPr>
          <w:rFonts w:ascii="Times New Roman" w:hAnsi="Times New Roman" w:cs="Times New Roman"/>
          <w:sz w:val="24"/>
          <w:szCs w:val="24"/>
        </w:rPr>
      </w:pPr>
      <w:r w:rsidRPr="009018AF">
        <w:rPr>
          <w:rFonts w:ascii="Times New Roman" w:hAnsi="Times New Roman" w:cs="Times New Roman"/>
          <w:sz w:val="24"/>
          <w:szCs w:val="24"/>
        </w:rPr>
        <w:t xml:space="preserve">Виконання комунальним підприємством міських  Програм має значний соціальний ефект, який  </w:t>
      </w:r>
      <w:r w:rsidRPr="009018AF">
        <w:rPr>
          <w:sz w:val="24"/>
          <w:szCs w:val="24"/>
        </w:rPr>
        <w:t xml:space="preserve"> </w:t>
      </w:r>
      <w:r w:rsidRPr="009018AF">
        <w:rPr>
          <w:rFonts w:ascii="Times New Roman" w:hAnsi="Times New Roman" w:cs="Times New Roman"/>
          <w:sz w:val="24"/>
          <w:szCs w:val="24"/>
        </w:rPr>
        <w:t>виражається в наступному:</w:t>
      </w:r>
    </w:p>
    <w:p w:rsidR="009018AF" w:rsidRPr="009018AF" w:rsidRDefault="009018AF" w:rsidP="009018AF">
      <w:pPr>
        <w:pStyle w:val="a7"/>
        <w:ind w:firstLine="708"/>
        <w:jc w:val="both"/>
        <w:rPr>
          <w:rFonts w:ascii="Times New Roman" w:hAnsi="Times New Roman" w:cs="Times New Roman"/>
          <w:sz w:val="24"/>
          <w:szCs w:val="24"/>
        </w:rPr>
      </w:pPr>
      <w:r w:rsidRPr="009018AF">
        <w:rPr>
          <w:rFonts w:ascii="Times New Roman" w:hAnsi="Times New Roman" w:cs="Times New Roman"/>
          <w:sz w:val="24"/>
          <w:szCs w:val="24"/>
        </w:rPr>
        <w:t xml:space="preserve">- зменшення чисельності безпритульних тварин; </w:t>
      </w:r>
    </w:p>
    <w:p w:rsidR="009018AF" w:rsidRPr="009018AF" w:rsidRDefault="009018AF" w:rsidP="009018AF">
      <w:pPr>
        <w:pStyle w:val="a7"/>
        <w:ind w:firstLine="708"/>
        <w:jc w:val="both"/>
        <w:rPr>
          <w:rFonts w:ascii="Times New Roman" w:hAnsi="Times New Roman" w:cs="Times New Roman"/>
          <w:sz w:val="24"/>
          <w:szCs w:val="24"/>
        </w:rPr>
      </w:pPr>
      <w:r w:rsidRPr="009018AF">
        <w:rPr>
          <w:rFonts w:ascii="Times New Roman" w:hAnsi="Times New Roman" w:cs="Times New Roman"/>
          <w:sz w:val="24"/>
          <w:szCs w:val="24"/>
        </w:rPr>
        <w:t xml:space="preserve">- покращення санітарно-епідеміологічної ситуації в місті через зменшення        </w:t>
      </w:r>
    </w:p>
    <w:p w:rsidR="009018AF" w:rsidRPr="009018AF" w:rsidRDefault="009018AF" w:rsidP="009018AF">
      <w:pPr>
        <w:pStyle w:val="a7"/>
        <w:ind w:firstLine="708"/>
        <w:jc w:val="both"/>
        <w:rPr>
          <w:rFonts w:ascii="Times New Roman" w:hAnsi="Times New Roman" w:cs="Times New Roman"/>
          <w:sz w:val="24"/>
          <w:szCs w:val="24"/>
        </w:rPr>
      </w:pPr>
      <w:r w:rsidRPr="009018AF">
        <w:rPr>
          <w:rFonts w:ascii="Times New Roman" w:hAnsi="Times New Roman" w:cs="Times New Roman"/>
          <w:sz w:val="24"/>
          <w:szCs w:val="24"/>
        </w:rPr>
        <w:t xml:space="preserve">  забруднення навколишнього середовища продуктами життєдіяльності </w:t>
      </w:r>
    </w:p>
    <w:p w:rsidR="009018AF" w:rsidRPr="009018AF" w:rsidRDefault="009018AF" w:rsidP="009018AF">
      <w:pPr>
        <w:pStyle w:val="a7"/>
        <w:ind w:firstLine="708"/>
        <w:jc w:val="both"/>
        <w:rPr>
          <w:rFonts w:ascii="Times New Roman" w:hAnsi="Times New Roman" w:cs="Times New Roman"/>
          <w:sz w:val="24"/>
          <w:szCs w:val="24"/>
        </w:rPr>
      </w:pPr>
      <w:r w:rsidRPr="009018AF">
        <w:rPr>
          <w:rFonts w:ascii="Times New Roman" w:hAnsi="Times New Roman" w:cs="Times New Roman"/>
          <w:sz w:val="24"/>
          <w:szCs w:val="24"/>
        </w:rPr>
        <w:t xml:space="preserve">  безпритульних тварин;</w:t>
      </w:r>
    </w:p>
    <w:p w:rsidR="009018AF" w:rsidRPr="009018AF" w:rsidRDefault="009018AF" w:rsidP="009018AF">
      <w:pPr>
        <w:pStyle w:val="a7"/>
        <w:ind w:firstLine="708"/>
        <w:jc w:val="both"/>
        <w:rPr>
          <w:rFonts w:ascii="Times New Roman" w:hAnsi="Times New Roman" w:cs="Times New Roman"/>
          <w:color w:val="000000"/>
          <w:sz w:val="24"/>
          <w:szCs w:val="24"/>
          <w:shd w:val="clear" w:color="auto" w:fill="FFFFFF"/>
        </w:rPr>
      </w:pPr>
      <w:r w:rsidRPr="009018AF">
        <w:rPr>
          <w:rFonts w:ascii="Times New Roman" w:hAnsi="Times New Roman" w:cs="Times New Roman"/>
          <w:sz w:val="24"/>
          <w:szCs w:val="24"/>
        </w:rPr>
        <w:t xml:space="preserve">- в  </w:t>
      </w:r>
      <w:r w:rsidRPr="009018AF">
        <w:rPr>
          <w:rFonts w:ascii="Times New Roman" w:hAnsi="Times New Roman" w:cs="Times New Roman"/>
          <w:color w:val="000000"/>
          <w:sz w:val="24"/>
          <w:szCs w:val="24"/>
          <w:shd w:val="clear" w:color="auto" w:fill="FFFFFF"/>
        </w:rPr>
        <w:t xml:space="preserve">підвищенні комфорту проживання людей в місті на новий, більш    </w:t>
      </w:r>
    </w:p>
    <w:p w:rsidR="009018AF" w:rsidRPr="009018AF" w:rsidRDefault="009018AF" w:rsidP="009018AF">
      <w:pPr>
        <w:pStyle w:val="a7"/>
        <w:ind w:firstLine="708"/>
        <w:jc w:val="both"/>
        <w:rPr>
          <w:rFonts w:ascii="Times New Roman" w:hAnsi="Times New Roman" w:cs="Times New Roman"/>
          <w:color w:val="000000"/>
          <w:sz w:val="24"/>
          <w:szCs w:val="24"/>
          <w:shd w:val="clear" w:color="auto" w:fill="FFFFFF"/>
        </w:rPr>
      </w:pPr>
      <w:r w:rsidRPr="009018AF">
        <w:rPr>
          <w:rFonts w:ascii="Times New Roman" w:hAnsi="Times New Roman" w:cs="Times New Roman"/>
          <w:color w:val="000000"/>
          <w:sz w:val="24"/>
          <w:szCs w:val="24"/>
          <w:shd w:val="clear" w:color="auto" w:fill="FFFFFF"/>
        </w:rPr>
        <w:t xml:space="preserve">  якісний рівень;  </w:t>
      </w:r>
    </w:p>
    <w:p w:rsidR="009018AF" w:rsidRPr="009018AF" w:rsidRDefault="009018AF" w:rsidP="009018AF">
      <w:pPr>
        <w:pStyle w:val="a7"/>
        <w:jc w:val="both"/>
        <w:rPr>
          <w:rFonts w:ascii="Times New Roman" w:hAnsi="Times New Roman" w:cs="Times New Roman"/>
          <w:color w:val="000000"/>
          <w:sz w:val="24"/>
          <w:szCs w:val="24"/>
          <w:shd w:val="clear" w:color="auto" w:fill="FFFFFF"/>
        </w:rPr>
      </w:pPr>
      <w:r w:rsidRPr="009018AF">
        <w:rPr>
          <w:rFonts w:ascii="Times New Roman" w:hAnsi="Times New Roman" w:cs="Times New Roman"/>
          <w:color w:val="000000"/>
          <w:sz w:val="24"/>
          <w:szCs w:val="24"/>
          <w:shd w:val="clear" w:color="auto" w:fill="FFFFFF"/>
        </w:rPr>
        <w:t xml:space="preserve">          - в </w:t>
      </w:r>
      <w:r w:rsidRPr="009018AF">
        <w:rPr>
          <w:rFonts w:ascii="Times New Roman" w:hAnsi="Times New Roman" w:cs="Times New Roman"/>
          <w:sz w:val="24"/>
          <w:szCs w:val="24"/>
        </w:rPr>
        <w:t xml:space="preserve">підвищенні моральності та в </w:t>
      </w:r>
      <w:r w:rsidRPr="009018AF">
        <w:rPr>
          <w:rFonts w:ascii="Times New Roman" w:hAnsi="Times New Roman" w:cs="Times New Roman"/>
          <w:color w:val="000000"/>
          <w:sz w:val="24"/>
          <w:szCs w:val="24"/>
          <w:shd w:val="clear" w:color="auto" w:fill="FFFFFF"/>
        </w:rPr>
        <w:t xml:space="preserve">вихованні у власників тварин </w:t>
      </w:r>
    </w:p>
    <w:p w:rsidR="009018AF" w:rsidRPr="009018AF" w:rsidRDefault="009018AF" w:rsidP="009018AF">
      <w:pPr>
        <w:pStyle w:val="a7"/>
        <w:jc w:val="both"/>
        <w:rPr>
          <w:rFonts w:ascii="Times New Roman" w:hAnsi="Times New Roman" w:cs="Times New Roman"/>
          <w:color w:val="000000"/>
          <w:sz w:val="24"/>
          <w:szCs w:val="24"/>
          <w:shd w:val="clear" w:color="auto" w:fill="FFFFFF"/>
        </w:rPr>
      </w:pPr>
      <w:r w:rsidRPr="009018AF">
        <w:rPr>
          <w:rFonts w:ascii="Times New Roman" w:hAnsi="Times New Roman" w:cs="Times New Roman"/>
          <w:color w:val="000000"/>
          <w:sz w:val="24"/>
          <w:szCs w:val="24"/>
          <w:shd w:val="clear" w:color="auto" w:fill="FFFFFF"/>
        </w:rPr>
        <w:t xml:space="preserve">           відповідального ставлення до тварини; </w:t>
      </w:r>
    </w:p>
    <w:p w:rsidR="009018AF" w:rsidRPr="009018AF" w:rsidRDefault="009018AF" w:rsidP="009018AF">
      <w:pPr>
        <w:pStyle w:val="a7"/>
        <w:jc w:val="both"/>
        <w:rPr>
          <w:rFonts w:ascii="Times New Roman" w:hAnsi="Times New Roman" w:cs="Times New Roman"/>
          <w:color w:val="000000"/>
          <w:sz w:val="24"/>
          <w:szCs w:val="24"/>
          <w:shd w:val="clear" w:color="auto" w:fill="FFFFFF"/>
        </w:rPr>
      </w:pPr>
      <w:r w:rsidRPr="009018AF">
        <w:rPr>
          <w:rFonts w:ascii="Times New Roman" w:hAnsi="Times New Roman" w:cs="Times New Roman"/>
          <w:color w:val="000000"/>
          <w:sz w:val="24"/>
          <w:szCs w:val="24"/>
          <w:shd w:val="clear" w:color="auto" w:fill="FFFFFF"/>
        </w:rPr>
        <w:t xml:space="preserve">          - в підвищенні міжнародного іміджу міста Одеса в результаті підтримки </w:t>
      </w:r>
    </w:p>
    <w:p w:rsidR="009018AF" w:rsidRPr="009018AF" w:rsidRDefault="009018AF" w:rsidP="009018AF">
      <w:pPr>
        <w:pStyle w:val="a7"/>
        <w:jc w:val="both"/>
        <w:rPr>
          <w:rFonts w:ascii="Times New Roman" w:hAnsi="Times New Roman" w:cs="Times New Roman"/>
          <w:color w:val="000000"/>
          <w:sz w:val="24"/>
          <w:szCs w:val="24"/>
          <w:shd w:val="clear" w:color="auto" w:fill="FFFFFF"/>
        </w:rPr>
      </w:pPr>
      <w:r w:rsidRPr="009018AF">
        <w:rPr>
          <w:rFonts w:ascii="Times New Roman" w:hAnsi="Times New Roman" w:cs="Times New Roman"/>
          <w:color w:val="000000"/>
          <w:sz w:val="24"/>
          <w:szCs w:val="24"/>
          <w:shd w:val="clear" w:color="auto" w:fill="FFFFFF"/>
        </w:rPr>
        <w:t xml:space="preserve">           європейських стандартів в поводжені з домашніми тваринами;</w:t>
      </w:r>
    </w:p>
    <w:p w:rsidR="009018AF" w:rsidRPr="009018AF" w:rsidRDefault="009018AF" w:rsidP="009018AF">
      <w:pPr>
        <w:pStyle w:val="a7"/>
        <w:jc w:val="both"/>
        <w:rPr>
          <w:rFonts w:ascii="Times New Roman" w:hAnsi="Times New Roman" w:cs="Times New Roman"/>
          <w:color w:val="000000"/>
          <w:sz w:val="24"/>
          <w:szCs w:val="24"/>
          <w:shd w:val="clear" w:color="auto" w:fill="FFFFFF"/>
        </w:rPr>
      </w:pPr>
      <w:r w:rsidRPr="009018AF">
        <w:rPr>
          <w:rFonts w:ascii="Times New Roman" w:hAnsi="Times New Roman" w:cs="Times New Roman"/>
          <w:color w:val="000000"/>
          <w:sz w:val="24"/>
          <w:szCs w:val="24"/>
          <w:shd w:val="clear" w:color="auto" w:fill="FFFFFF"/>
        </w:rPr>
        <w:t xml:space="preserve">          -  в покращенні загального естетичного вигляду міста, та в  зростанні         </w:t>
      </w:r>
    </w:p>
    <w:p w:rsidR="009018AF" w:rsidRPr="009018AF" w:rsidRDefault="009018AF" w:rsidP="009018AF">
      <w:pPr>
        <w:pStyle w:val="a7"/>
        <w:jc w:val="both"/>
        <w:rPr>
          <w:rFonts w:ascii="Times New Roman" w:hAnsi="Times New Roman" w:cs="Times New Roman"/>
          <w:color w:val="000000"/>
          <w:sz w:val="24"/>
          <w:szCs w:val="24"/>
          <w:shd w:val="clear" w:color="auto" w:fill="FFFFFF"/>
        </w:rPr>
      </w:pPr>
      <w:r w:rsidRPr="009018AF">
        <w:rPr>
          <w:rFonts w:ascii="Times New Roman" w:hAnsi="Times New Roman" w:cs="Times New Roman"/>
          <w:color w:val="000000"/>
          <w:sz w:val="24"/>
          <w:szCs w:val="24"/>
          <w:shd w:val="clear" w:color="auto" w:fill="FFFFFF"/>
        </w:rPr>
        <w:t xml:space="preserve">            привабливості міста Одеса, як туристичної та курортної столиці       </w:t>
      </w:r>
    </w:p>
    <w:p w:rsidR="009018AF" w:rsidRPr="009018AF" w:rsidRDefault="009018AF" w:rsidP="009018AF">
      <w:pPr>
        <w:pStyle w:val="a7"/>
        <w:jc w:val="both"/>
        <w:rPr>
          <w:rFonts w:ascii="Times New Roman" w:hAnsi="Times New Roman" w:cs="Times New Roman"/>
          <w:color w:val="000000"/>
          <w:sz w:val="24"/>
          <w:szCs w:val="24"/>
          <w:shd w:val="clear" w:color="auto" w:fill="FFFFFF"/>
        </w:rPr>
      </w:pPr>
      <w:r w:rsidRPr="009018AF">
        <w:rPr>
          <w:rFonts w:ascii="Times New Roman" w:hAnsi="Times New Roman" w:cs="Times New Roman"/>
          <w:color w:val="000000"/>
          <w:sz w:val="24"/>
          <w:szCs w:val="24"/>
          <w:shd w:val="clear" w:color="auto" w:fill="FFFFFF"/>
        </w:rPr>
        <w:t xml:space="preserve">            України.</w:t>
      </w:r>
    </w:p>
    <w:p w:rsidR="009018AF" w:rsidRPr="009018AF" w:rsidRDefault="009018AF" w:rsidP="009018AF">
      <w:pPr>
        <w:ind w:firstLine="567"/>
        <w:jc w:val="both"/>
        <w:rPr>
          <w:sz w:val="24"/>
          <w:szCs w:val="24"/>
          <w:lang w:val="uk-UA"/>
        </w:rPr>
      </w:pPr>
      <w:r w:rsidRPr="009018AF">
        <w:rPr>
          <w:i/>
          <w:color w:val="000000"/>
          <w:sz w:val="24"/>
          <w:szCs w:val="24"/>
          <w:shd w:val="clear" w:color="auto" w:fill="FFFFFF"/>
          <w:lang w:val="uk-UA"/>
        </w:rPr>
        <w:t xml:space="preserve">- </w:t>
      </w:r>
      <w:r w:rsidRPr="009018AF">
        <w:rPr>
          <w:b/>
          <w:color w:val="000000"/>
          <w:sz w:val="24"/>
          <w:szCs w:val="24"/>
          <w:shd w:val="clear" w:color="auto" w:fill="FFFFFF"/>
          <w:lang w:val="uk-UA"/>
        </w:rPr>
        <w:t>к</w:t>
      </w:r>
      <w:r w:rsidRPr="009018AF">
        <w:rPr>
          <w:b/>
          <w:sz w:val="24"/>
          <w:szCs w:val="24"/>
          <w:lang w:val="uk-UA"/>
        </w:rPr>
        <w:t xml:space="preserve">омунальне підприємство «Туристичний інформаційний центр м. Одеси» </w:t>
      </w:r>
      <w:r w:rsidRPr="009018AF">
        <w:rPr>
          <w:sz w:val="24"/>
          <w:szCs w:val="24"/>
          <w:lang w:val="uk-UA"/>
        </w:rPr>
        <w:t>було засновано з метою розвитку в Одесі високоефективного і конкурентоспроможного туристичного комплексу, формування іміджу Одеси, як привабливого туристичного міста, а також для забезпечення актуальною інформацією гостей міста. Основним напрямком діяльності КП «ТІЦ м. Одеси» є надання безкоштовних інформаційних послуг про туристичну інфраструктуру міста, заходи, що проходять в місті, основні визначні пам'ятки, заклади громадського харчування, готелі, транспортні мережі тощо. А також надання безкоштовної поліграфічної продукції інформаційного характеру: карти, листівки, буклети. Так, з 01.01.2018 р. по 01.09.2019 р. в інформаційних пунктах підприємства було обслуговано близько 23,5 тис. туристів, з них близько 18,5 тис. - іноземні громадяни. При цьому 83% від загального обсягу наданих безкоштовних інформаційних послуг припадає на інформаційний пункт в будівлі міського фунікулера, так як ця локація розташована в найпопулярнішій і найбільш відвідуваній туристами локації.</w:t>
      </w:r>
    </w:p>
    <w:p w:rsidR="009018AF" w:rsidRPr="009018AF" w:rsidRDefault="009018AF" w:rsidP="009018AF">
      <w:pPr>
        <w:pStyle w:val="a7"/>
        <w:ind w:firstLine="709"/>
        <w:jc w:val="both"/>
        <w:rPr>
          <w:rFonts w:ascii="Times New Roman" w:hAnsi="Times New Roman" w:cs="Times New Roman"/>
          <w:sz w:val="24"/>
          <w:szCs w:val="24"/>
        </w:rPr>
      </w:pPr>
      <w:r w:rsidRPr="009018AF">
        <w:rPr>
          <w:rFonts w:ascii="Times New Roman" w:hAnsi="Times New Roman" w:cs="Times New Roman"/>
          <w:sz w:val="24"/>
          <w:szCs w:val="24"/>
        </w:rPr>
        <w:t xml:space="preserve">Поряд з наданням безкоштовної інформації та карт міста туристам, КП «ТІЦ м. Одеси» так само веде соціально значиму діяльність з організації екскурсій по Одесі і регіону для соціально незахищених верств населення: дітей-інвалідів, воїнів АТО та їхніх сімей, громадян похилого віку, інвалідів та інших. </w:t>
      </w:r>
    </w:p>
    <w:p w:rsidR="009018AF" w:rsidRPr="009018AF" w:rsidRDefault="009018AF" w:rsidP="009018AF">
      <w:pPr>
        <w:pStyle w:val="a7"/>
        <w:ind w:firstLine="709"/>
        <w:jc w:val="both"/>
        <w:rPr>
          <w:rFonts w:ascii="Times New Roman" w:hAnsi="Times New Roman" w:cs="Times New Roman"/>
          <w:sz w:val="24"/>
          <w:szCs w:val="24"/>
        </w:rPr>
      </w:pPr>
      <w:r w:rsidRPr="009018AF">
        <w:rPr>
          <w:rFonts w:ascii="Times New Roman" w:hAnsi="Times New Roman" w:cs="Times New Roman"/>
          <w:sz w:val="24"/>
          <w:szCs w:val="24"/>
        </w:rPr>
        <w:t>За період з 01.01.2018 р. по 01.09.2019 р. були проведені екскурсії для 1,5 тис. таких громадян.</w:t>
      </w:r>
    </w:p>
    <w:p w:rsidR="009018AF" w:rsidRPr="009018AF" w:rsidRDefault="009018AF" w:rsidP="009018AF">
      <w:pPr>
        <w:pStyle w:val="a7"/>
        <w:ind w:firstLine="709"/>
        <w:jc w:val="both"/>
        <w:rPr>
          <w:rFonts w:ascii="Times New Roman" w:hAnsi="Times New Roman" w:cs="Times New Roman"/>
          <w:sz w:val="24"/>
          <w:szCs w:val="24"/>
        </w:rPr>
      </w:pPr>
      <w:r w:rsidRPr="009018AF">
        <w:rPr>
          <w:rFonts w:ascii="Times New Roman" w:hAnsi="Times New Roman" w:cs="Times New Roman"/>
          <w:sz w:val="24"/>
          <w:szCs w:val="24"/>
        </w:rPr>
        <w:lastRenderedPageBreak/>
        <w:t xml:space="preserve">Так само співробітниками КП «ТІЦ м. Одеси» регулярно проводяться опитування та анкетування гостей міста для подальшого маркетингового аналізу та виявлення потреб, очікувань і думок про Одесу, як про туристичний напрямок. На підставі таких даних розробляється міська стратегія розвитку туризму. </w:t>
      </w:r>
    </w:p>
    <w:p w:rsidR="009018AF" w:rsidRPr="009018AF" w:rsidRDefault="009018AF" w:rsidP="009018AF">
      <w:pPr>
        <w:pStyle w:val="a7"/>
        <w:ind w:firstLine="709"/>
        <w:jc w:val="both"/>
        <w:rPr>
          <w:rFonts w:ascii="Times New Roman" w:hAnsi="Times New Roman" w:cs="Times New Roman"/>
          <w:sz w:val="24"/>
          <w:szCs w:val="24"/>
        </w:rPr>
      </w:pPr>
      <w:r w:rsidRPr="009018AF">
        <w:rPr>
          <w:rFonts w:ascii="Times New Roman" w:hAnsi="Times New Roman" w:cs="Times New Roman"/>
          <w:sz w:val="24"/>
          <w:szCs w:val="24"/>
        </w:rPr>
        <w:t xml:space="preserve">Таким чином, КП «ТІЦ м. Одеси» має велике соціальне значення при формуванні іміджу і позиції м. Одеси, як популярної і прогресивної туристичної </w:t>
      </w:r>
      <w:proofErr w:type="spellStart"/>
      <w:r w:rsidRPr="009018AF">
        <w:rPr>
          <w:rFonts w:ascii="Times New Roman" w:hAnsi="Times New Roman" w:cs="Times New Roman"/>
          <w:sz w:val="24"/>
          <w:szCs w:val="24"/>
        </w:rPr>
        <w:t>дестинації</w:t>
      </w:r>
      <w:proofErr w:type="spellEnd"/>
      <w:r w:rsidRPr="009018AF">
        <w:rPr>
          <w:rFonts w:ascii="Times New Roman" w:hAnsi="Times New Roman" w:cs="Times New Roman"/>
          <w:sz w:val="24"/>
          <w:szCs w:val="24"/>
        </w:rPr>
        <w:t>.</w:t>
      </w:r>
    </w:p>
    <w:p w:rsidR="009018AF" w:rsidRPr="009018AF" w:rsidRDefault="009018AF" w:rsidP="009018AF">
      <w:pPr>
        <w:ind w:firstLine="567"/>
        <w:jc w:val="both"/>
        <w:rPr>
          <w:sz w:val="24"/>
          <w:szCs w:val="24"/>
          <w:lang w:val="uk-UA"/>
        </w:rPr>
      </w:pPr>
      <w:r w:rsidRPr="009018AF">
        <w:rPr>
          <w:rFonts w:eastAsia="Calibri"/>
          <w:sz w:val="24"/>
          <w:szCs w:val="24"/>
          <w:lang w:val="uk-UA"/>
        </w:rPr>
        <w:t xml:space="preserve"> - к</w:t>
      </w:r>
      <w:r w:rsidRPr="009018AF">
        <w:rPr>
          <w:b/>
          <w:sz w:val="24"/>
          <w:szCs w:val="24"/>
          <w:lang w:val="uk-UA"/>
        </w:rPr>
        <w:t xml:space="preserve">омунальне підприємство «Одеське міське проектно-виробниче бюро архітектури та містобудування» </w:t>
      </w:r>
      <w:r w:rsidRPr="009018AF">
        <w:rPr>
          <w:sz w:val="24"/>
          <w:szCs w:val="24"/>
          <w:lang w:val="uk-UA"/>
        </w:rPr>
        <w:t>Одеської міської ради здійснює свою діяльність відповідно до Статуту, затвердженого рішенням Одеської міської ради від 16.04.2013 року № 3349-</w:t>
      </w:r>
      <w:r w:rsidRPr="009018AF">
        <w:rPr>
          <w:sz w:val="24"/>
          <w:szCs w:val="24"/>
          <w:lang w:val="en-US"/>
        </w:rPr>
        <w:t>VI</w:t>
      </w:r>
      <w:r w:rsidRPr="009018AF">
        <w:rPr>
          <w:sz w:val="24"/>
          <w:szCs w:val="24"/>
          <w:lang w:val="uk-UA"/>
        </w:rPr>
        <w:t xml:space="preserve"> на принципах госпрозрахунку та самофінансування.</w:t>
      </w:r>
    </w:p>
    <w:p w:rsidR="009018AF" w:rsidRPr="009018AF" w:rsidRDefault="009018AF" w:rsidP="009018AF">
      <w:pPr>
        <w:ind w:firstLine="567"/>
        <w:jc w:val="both"/>
        <w:rPr>
          <w:sz w:val="24"/>
          <w:szCs w:val="24"/>
          <w:lang w:val="uk-UA"/>
        </w:rPr>
      </w:pPr>
      <w:r w:rsidRPr="009018AF">
        <w:rPr>
          <w:sz w:val="24"/>
          <w:szCs w:val="24"/>
          <w:lang w:val="uk-UA"/>
        </w:rPr>
        <w:t>У зв’язку зі складною економічною ситуацією в останні роки скоротилася кількість звернень суб’єктів господарської діяльності та громадян для замовлення послуг з розробки проектної документації, проведення топографо-геодезичних робіт та ін.</w:t>
      </w:r>
    </w:p>
    <w:p w:rsidR="009018AF" w:rsidRPr="009018AF" w:rsidRDefault="009018AF" w:rsidP="009018AF">
      <w:pPr>
        <w:ind w:firstLine="567"/>
        <w:jc w:val="both"/>
        <w:rPr>
          <w:sz w:val="24"/>
          <w:szCs w:val="24"/>
          <w:lang w:val="uk-UA"/>
        </w:rPr>
      </w:pPr>
      <w:r w:rsidRPr="009018AF">
        <w:rPr>
          <w:sz w:val="24"/>
          <w:szCs w:val="24"/>
          <w:lang w:val="uk-UA"/>
        </w:rPr>
        <w:t xml:space="preserve">  Дана ситуація призвела до значного зменшення обсягу послуг та робіт, що надавалися підприємством на платній основі. </w:t>
      </w:r>
    </w:p>
    <w:p w:rsidR="009018AF" w:rsidRPr="009018AF" w:rsidRDefault="009018AF" w:rsidP="009018AF">
      <w:pPr>
        <w:ind w:firstLine="567"/>
        <w:jc w:val="both"/>
        <w:rPr>
          <w:sz w:val="24"/>
          <w:szCs w:val="24"/>
          <w:lang w:val="uk-UA"/>
        </w:rPr>
      </w:pPr>
      <w:r w:rsidRPr="009018AF">
        <w:rPr>
          <w:sz w:val="24"/>
          <w:szCs w:val="24"/>
          <w:lang w:val="uk-UA"/>
        </w:rPr>
        <w:t>Діюче законодавство в сфері архітектури та містобудування регулює тарифи на послуги по нормативам, які не враховують вплив сучасних економічних ризиків на діяльність підприємства, в тому числі  підвищення ціни на енергоносії, товари, роботи та послуги споживання,  а також зростання рівня мінімальної заробітної плати.</w:t>
      </w:r>
    </w:p>
    <w:p w:rsidR="009018AF" w:rsidRPr="009018AF" w:rsidRDefault="009018AF" w:rsidP="009018AF">
      <w:pPr>
        <w:ind w:firstLine="567"/>
        <w:jc w:val="both"/>
        <w:rPr>
          <w:sz w:val="24"/>
          <w:szCs w:val="24"/>
          <w:lang w:val="uk-UA"/>
        </w:rPr>
      </w:pPr>
      <w:r w:rsidRPr="009018AF">
        <w:rPr>
          <w:sz w:val="24"/>
          <w:szCs w:val="24"/>
          <w:lang w:val="uk-UA"/>
        </w:rPr>
        <w:t xml:space="preserve">За дорученням Одеської міської ради та Виконавчого комітету, комунальне підприємство «Одеське міське проектно-виробниче бюро архітектури та містобудування» Одеської міської ради приймає участь у розробці проектів реконструкції, будівництва та благоустрою об’єктів комунальної власності на безоплатній основі. Також підприємство щоквартально сплачує до місцевого бюджету 50 % від загальної суми прибутку. </w:t>
      </w:r>
    </w:p>
    <w:p w:rsidR="009018AF" w:rsidRPr="009018AF" w:rsidRDefault="009018AF" w:rsidP="009018AF">
      <w:pPr>
        <w:tabs>
          <w:tab w:val="left" w:pos="4962"/>
        </w:tabs>
        <w:ind w:left="142" w:firstLine="862"/>
        <w:jc w:val="both"/>
        <w:rPr>
          <w:sz w:val="24"/>
          <w:szCs w:val="24"/>
          <w:lang w:val="uk-UA"/>
        </w:rPr>
      </w:pPr>
      <w:r w:rsidRPr="009018AF">
        <w:rPr>
          <w:sz w:val="24"/>
          <w:szCs w:val="24"/>
          <w:lang w:val="uk-UA"/>
        </w:rPr>
        <w:t>Підприємство, під керівництвом Департаменту архітектури та містобудування ОМР,  безпосередньо приймає участь у реалізації положень Стратегії економічного та соціального розвитку міста Одеси на період до 2022 року, Програми соціально-економічного та культурного розвитку міста Одеси на 2019 рік, затвердженою Рішенням Одеської міської ради від 12.12.2018 року № 4002-</w:t>
      </w:r>
      <w:r w:rsidRPr="009018AF">
        <w:rPr>
          <w:sz w:val="24"/>
          <w:szCs w:val="24"/>
          <w:lang w:val="en-US"/>
        </w:rPr>
        <w:t>VI</w:t>
      </w:r>
      <w:r w:rsidRPr="009018AF">
        <w:rPr>
          <w:sz w:val="24"/>
          <w:szCs w:val="24"/>
          <w:lang w:val="uk-UA"/>
        </w:rPr>
        <w:t>І.</w:t>
      </w:r>
    </w:p>
    <w:p w:rsidR="009018AF" w:rsidRPr="009018AF" w:rsidRDefault="009018AF" w:rsidP="009018AF">
      <w:pPr>
        <w:ind w:firstLine="708"/>
        <w:jc w:val="both"/>
        <w:rPr>
          <w:sz w:val="24"/>
          <w:szCs w:val="24"/>
          <w:lang w:val="uk-UA"/>
        </w:rPr>
      </w:pPr>
      <w:r w:rsidRPr="009018AF">
        <w:rPr>
          <w:sz w:val="24"/>
          <w:szCs w:val="24"/>
          <w:lang w:val="uk-UA"/>
        </w:rPr>
        <w:t>Великий обсяг робіт та послуг, які здійснені членами трудового колективу КП «</w:t>
      </w:r>
      <w:proofErr w:type="spellStart"/>
      <w:r w:rsidRPr="009018AF">
        <w:rPr>
          <w:sz w:val="24"/>
          <w:szCs w:val="24"/>
          <w:lang w:val="uk-UA"/>
        </w:rPr>
        <w:t>Одеспроект</w:t>
      </w:r>
      <w:proofErr w:type="spellEnd"/>
      <w:r w:rsidRPr="009018AF">
        <w:rPr>
          <w:sz w:val="24"/>
          <w:szCs w:val="24"/>
          <w:lang w:val="uk-UA"/>
        </w:rPr>
        <w:t>» в межах протокольних доручень, потребує значних затрат робочого часу та використання спеціального обладнання підприємства.</w:t>
      </w:r>
    </w:p>
    <w:p w:rsidR="009018AF" w:rsidRPr="009018AF" w:rsidRDefault="009018AF" w:rsidP="009018AF">
      <w:pPr>
        <w:ind w:firstLine="708"/>
        <w:jc w:val="both"/>
        <w:rPr>
          <w:sz w:val="24"/>
          <w:szCs w:val="24"/>
          <w:lang w:val="uk-UA"/>
        </w:rPr>
      </w:pPr>
      <w:r w:rsidRPr="009018AF">
        <w:rPr>
          <w:sz w:val="24"/>
          <w:szCs w:val="24"/>
          <w:lang w:val="uk-UA"/>
        </w:rPr>
        <w:t>Протягом 2019 року КП «</w:t>
      </w:r>
      <w:proofErr w:type="spellStart"/>
      <w:r w:rsidRPr="009018AF">
        <w:rPr>
          <w:sz w:val="24"/>
          <w:szCs w:val="24"/>
          <w:lang w:val="uk-UA"/>
        </w:rPr>
        <w:t>Одеспроект</w:t>
      </w:r>
      <w:proofErr w:type="spellEnd"/>
      <w:r w:rsidRPr="009018AF">
        <w:rPr>
          <w:sz w:val="24"/>
          <w:szCs w:val="24"/>
          <w:lang w:val="uk-UA"/>
        </w:rPr>
        <w:t>» на безоплатній основі проводило роботи щодо розробки архітектурно-планувальних концепцій та демонстраційних матеріалів для розгляду на засіданнях виконавчого комітету та Одеської міської ради.</w:t>
      </w:r>
    </w:p>
    <w:p w:rsidR="009018AF" w:rsidRPr="009018AF" w:rsidRDefault="009018AF" w:rsidP="009018AF">
      <w:pPr>
        <w:ind w:firstLine="708"/>
        <w:jc w:val="both"/>
        <w:rPr>
          <w:sz w:val="24"/>
          <w:szCs w:val="24"/>
          <w:lang w:val="uk-UA"/>
        </w:rPr>
      </w:pPr>
      <w:r w:rsidRPr="009018AF">
        <w:rPr>
          <w:sz w:val="24"/>
          <w:szCs w:val="24"/>
          <w:lang w:val="uk-UA"/>
        </w:rPr>
        <w:t>Для виконання завдань, що виникають в процесі господарської діяльності, відповідно до Договору оренди нежитлових приміщень від 23 січня 2017 року № 50/6, комунальне підприємство «</w:t>
      </w:r>
      <w:proofErr w:type="spellStart"/>
      <w:r w:rsidRPr="009018AF">
        <w:rPr>
          <w:sz w:val="24"/>
          <w:szCs w:val="24"/>
          <w:lang w:val="uk-UA"/>
        </w:rPr>
        <w:t>Одеспроект</w:t>
      </w:r>
      <w:proofErr w:type="spellEnd"/>
      <w:r w:rsidRPr="009018AF">
        <w:rPr>
          <w:sz w:val="24"/>
          <w:szCs w:val="24"/>
          <w:lang w:val="uk-UA"/>
        </w:rPr>
        <w:t xml:space="preserve">» орендує в Департаменті комунальної власності Одеської міської ради нежитлове приміщення першого та другого поверхів загальною площею </w:t>
      </w:r>
      <w:smartTag w:uri="urn:schemas-microsoft-com:office:smarttags" w:element="metricconverter">
        <w:smartTagPr>
          <w:attr w:name="ProductID" w:val="357,0 кв. м"/>
        </w:smartTagPr>
        <w:r w:rsidRPr="009018AF">
          <w:rPr>
            <w:sz w:val="24"/>
            <w:szCs w:val="24"/>
            <w:lang w:val="uk-UA"/>
          </w:rPr>
          <w:t>357,0 кв. м</w:t>
        </w:r>
      </w:smartTag>
      <w:r w:rsidRPr="009018AF">
        <w:rPr>
          <w:sz w:val="24"/>
          <w:szCs w:val="24"/>
          <w:lang w:val="uk-UA"/>
        </w:rPr>
        <w:t>., що  розташовані за адресою: м. Одеса, вул. Канатна 26–Б.</w:t>
      </w:r>
    </w:p>
    <w:p w:rsidR="009018AF" w:rsidRPr="009018AF" w:rsidRDefault="009018AF" w:rsidP="009018AF">
      <w:pPr>
        <w:jc w:val="both"/>
        <w:rPr>
          <w:sz w:val="24"/>
          <w:szCs w:val="24"/>
          <w:lang w:val="uk-UA"/>
        </w:rPr>
      </w:pPr>
      <w:r w:rsidRPr="009018AF">
        <w:rPr>
          <w:sz w:val="24"/>
          <w:szCs w:val="24"/>
          <w:lang w:val="uk-UA"/>
        </w:rPr>
        <w:tab/>
        <w:t xml:space="preserve">В попередні роки рішеннями Одеської міської ради було встановлено комунальному підприємству «Одеське міське проектно-виробниче бюро архітектури та містобудування» орендну плату у розмірі 1 гривні на рік за кожне орендоване приміщення. </w:t>
      </w:r>
    </w:p>
    <w:p w:rsidR="009018AF" w:rsidRPr="009018AF" w:rsidRDefault="009018AF" w:rsidP="009018AF">
      <w:pPr>
        <w:jc w:val="center"/>
        <w:rPr>
          <w:sz w:val="24"/>
          <w:szCs w:val="24"/>
          <w:lang w:val="uk-UA"/>
        </w:rPr>
      </w:pPr>
      <w:r w:rsidRPr="009018AF">
        <w:rPr>
          <w:rFonts w:eastAsia="Calibri"/>
          <w:b/>
          <w:sz w:val="24"/>
          <w:szCs w:val="24"/>
          <w:lang w:val="uk-UA"/>
        </w:rPr>
        <w:t xml:space="preserve">- </w:t>
      </w:r>
      <w:r w:rsidRPr="009018AF">
        <w:rPr>
          <w:b/>
          <w:sz w:val="24"/>
          <w:szCs w:val="24"/>
          <w:lang w:val="uk-UA"/>
        </w:rPr>
        <w:t>фірма «</w:t>
      </w:r>
      <w:proofErr w:type="spellStart"/>
      <w:r w:rsidRPr="009018AF">
        <w:rPr>
          <w:b/>
          <w:sz w:val="24"/>
          <w:szCs w:val="24"/>
          <w:lang w:val="uk-UA"/>
        </w:rPr>
        <w:t>Варіон</w:t>
      </w:r>
      <w:proofErr w:type="spellEnd"/>
      <w:r w:rsidRPr="009018AF">
        <w:rPr>
          <w:b/>
          <w:sz w:val="24"/>
          <w:szCs w:val="24"/>
          <w:lang w:val="uk-UA"/>
        </w:rPr>
        <w:t xml:space="preserve">» (у вигляді товариства з обмеженою відповідальністю)  </w:t>
      </w:r>
    </w:p>
    <w:p w:rsidR="009018AF" w:rsidRPr="009018AF" w:rsidRDefault="009018AF" w:rsidP="009018AF">
      <w:pPr>
        <w:jc w:val="both"/>
        <w:rPr>
          <w:sz w:val="24"/>
          <w:szCs w:val="24"/>
          <w:lang w:val="uk-UA"/>
        </w:rPr>
      </w:pPr>
      <w:r w:rsidRPr="009018AF">
        <w:rPr>
          <w:sz w:val="24"/>
          <w:szCs w:val="24"/>
          <w:lang w:val="uk-UA"/>
        </w:rPr>
        <w:tab/>
        <w:t>між Фірмою «</w:t>
      </w:r>
      <w:proofErr w:type="spellStart"/>
      <w:r w:rsidRPr="009018AF">
        <w:rPr>
          <w:sz w:val="24"/>
          <w:szCs w:val="24"/>
          <w:lang w:val="uk-UA"/>
        </w:rPr>
        <w:t>Варіон</w:t>
      </w:r>
      <w:proofErr w:type="spellEnd"/>
      <w:r w:rsidRPr="009018AF">
        <w:rPr>
          <w:sz w:val="24"/>
          <w:szCs w:val="24"/>
          <w:lang w:val="uk-UA"/>
        </w:rPr>
        <w:t xml:space="preserve">» (у вигляді Товариства з обмеженою відповідальністю) та Департаментом праці та соціальної політики Одеської міської ради укладені договори оренди від 31.08.2011р. № 102, від  31.08.2011р. № 104 (зі змінами) на оренду приміщення загальною площею 219,3 </w:t>
      </w:r>
      <w:proofErr w:type="spellStart"/>
      <w:r w:rsidRPr="009018AF">
        <w:rPr>
          <w:sz w:val="24"/>
          <w:szCs w:val="24"/>
          <w:lang w:val="uk-UA"/>
        </w:rPr>
        <w:t>кв.м</w:t>
      </w:r>
      <w:proofErr w:type="spellEnd"/>
      <w:r w:rsidRPr="009018AF">
        <w:rPr>
          <w:sz w:val="24"/>
          <w:szCs w:val="24"/>
          <w:lang w:val="uk-UA"/>
        </w:rPr>
        <w:t>. за адресою: м Одеса, вул. Чорноморського козацтва, 13, і приміщення загальною площею 413,1 кв. м. за адресою: м Одеса, вул. Варненська, 15, для розміщення їдалень.</w:t>
      </w:r>
    </w:p>
    <w:p w:rsidR="009018AF" w:rsidRPr="009018AF" w:rsidRDefault="009018AF" w:rsidP="009018AF">
      <w:pPr>
        <w:ind w:firstLine="709"/>
        <w:jc w:val="both"/>
        <w:rPr>
          <w:sz w:val="24"/>
          <w:szCs w:val="24"/>
          <w:lang w:val="uk-UA"/>
        </w:rPr>
      </w:pPr>
      <w:r w:rsidRPr="009018AF">
        <w:rPr>
          <w:sz w:val="24"/>
          <w:szCs w:val="24"/>
          <w:lang w:val="uk-UA"/>
        </w:rPr>
        <w:lastRenderedPageBreak/>
        <w:t>Починаючи з 2018 року орендні справи за вищезазначеними адресами були передані до департаменту комунальної власності Одеської міської ради.</w:t>
      </w:r>
    </w:p>
    <w:p w:rsidR="009018AF" w:rsidRPr="009018AF" w:rsidRDefault="009018AF" w:rsidP="009018AF">
      <w:pPr>
        <w:jc w:val="both"/>
        <w:rPr>
          <w:sz w:val="24"/>
          <w:szCs w:val="24"/>
          <w:lang w:val="uk-UA"/>
        </w:rPr>
      </w:pPr>
      <w:r w:rsidRPr="009018AF">
        <w:rPr>
          <w:sz w:val="24"/>
          <w:szCs w:val="24"/>
          <w:lang w:val="uk-UA"/>
        </w:rPr>
        <w:tab/>
        <w:t>Фірма «</w:t>
      </w:r>
      <w:proofErr w:type="spellStart"/>
      <w:r w:rsidRPr="009018AF">
        <w:rPr>
          <w:sz w:val="24"/>
          <w:szCs w:val="24"/>
          <w:lang w:val="uk-UA"/>
        </w:rPr>
        <w:t>Варіон</w:t>
      </w:r>
      <w:proofErr w:type="spellEnd"/>
      <w:r w:rsidRPr="009018AF">
        <w:rPr>
          <w:sz w:val="24"/>
          <w:szCs w:val="24"/>
          <w:lang w:val="uk-UA"/>
        </w:rPr>
        <w:t>» (у вигляді ТОВ) з 2011 року здійснює свою діяльність щодо забезпечення щомісяця гарячими обідами. Також, Фірма «</w:t>
      </w:r>
      <w:proofErr w:type="spellStart"/>
      <w:r w:rsidRPr="009018AF">
        <w:rPr>
          <w:sz w:val="24"/>
          <w:szCs w:val="24"/>
          <w:lang w:val="uk-UA"/>
        </w:rPr>
        <w:t>Варіон</w:t>
      </w:r>
      <w:proofErr w:type="spellEnd"/>
      <w:r w:rsidRPr="009018AF">
        <w:rPr>
          <w:sz w:val="24"/>
          <w:szCs w:val="24"/>
          <w:lang w:val="uk-UA"/>
        </w:rPr>
        <w:t>» (у вигляді ТОВ) бере активну участь в організації та проведенні заходів до знаменних дат для ветеранів, громадян похилого віку - підопічних територіальних центрів.</w:t>
      </w:r>
    </w:p>
    <w:p w:rsidR="009018AF" w:rsidRPr="009018AF" w:rsidRDefault="009018AF" w:rsidP="009018AF">
      <w:pPr>
        <w:jc w:val="both"/>
        <w:rPr>
          <w:sz w:val="24"/>
          <w:szCs w:val="24"/>
          <w:lang w:val="uk-UA"/>
        </w:rPr>
      </w:pPr>
      <w:r w:rsidRPr="009018AF">
        <w:rPr>
          <w:sz w:val="24"/>
          <w:szCs w:val="24"/>
          <w:lang w:val="uk-UA"/>
        </w:rPr>
        <w:tab/>
        <w:t>Фірмою «</w:t>
      </w:r>
      <w:proofErr w:type="spellStart"/>
      <w:r w:rsidRPr="009018AF">
        <w:rPr>
          <w:sz w:val="24"/>
          <w:szCs w:val="24"/>
          <w:lang w:val="uk-UA"/>
        </w:rPr>
        <w:t>Варіон</w:t>
      </w:r>
      <w:proofErr w:type="spellEnd"/>
      <w:r w:rsidRPr="009018AF">
        <w:rPr>
          <w:sz w:val="24"/>
          <w:szCs w:val="24"/>
          <w:lang w:val="uk-UA"/>
        </w:rPr>
        <w:t>» в приміщеннях їдалень проведені наступні роботи: заміна обладнання (заміна мийок на нержавіючі), ремонт водопроводу, ремонт гарячого водопостачання та заміна бойлера, очищення та облицювання стін (м'ясний цех, склад, коридор і підсобне відділення), фарбування стін і технологічного обладнання, заміна металевих вхідних дверей, встановлений дерев'яний стелаж для хлібобулочних виробів), заміна кухонного інвентарю.</w:t>
      </w:r>
    </w:p>
    <w:p w:rsidR="009018AF" w:rsidRPr="009018AF" w:rsidRDefault="009018AF" w:rsidP="009018AF">
      <w:pPr>
        <w:ind w:firstLine="708"/>
        <w:jc w:val="both"/>
        <w:rPr>
          <w:sz w:val="24"/>
          <w:szCs w:val="24"/>
          <w:lang w:val="uk-UA"/>
        </w:rPr>
      </w:pPr>
      <w:r w:rsidRPr="009018AF">
        <w:rPr>
          <w:sz w:val="24"/>
          <w:szCs w:val="24"/>
          <w:lang w:val="uk-UA"/>
        </w:rPr>
        <w:t>В межах реалізації Міської цільової програми надання соціальних послуг та інших видів допомоги незахищеним верствам населення міста Одеси на 2018-2020 роки, затвердженої рішенням Одеської міської ради від 14 грудня 2017 року № 2742-VII (зі змінами) (надалі Програма), департаментом проводиться відшкодування наданих соціальних послуг у вигляді гарячого обіду. Вартість гарячого обіду затверджена Програмою і складає в 2019 році 28,10 грн. Чисельність осіб з числа підопічних територіальних центрів соціального обслуговування (надання соціальних послуг) районів міста визначається по організаціям – надавачам послуг щомісячно і склала за період січень - жовтень 2019 року по ТОВ «</w:t>
      </w:r>
      <w:proofErr w:type="spellStart"/>
      <w:r w:rsidRPr="009018AF">
        <w:rPr>
          <w:sz w:val="24"/>
          <w:szCs w:val="24"/>
          <w:lang w:val="uk-UA"/>
        </w:rPr>
        <w:t>Варіон</w:t>
      </w:r>
      <w:proofErr w:type="spellEnd"/>
      <w:r w:rsidRPr="009018AF">
        <w:rPr>
          <w:sz w:val="24"/>
          <w:szCs w:val="24"/>
          <w:lang w:val="uk-UA"/>
        </w:rPr>
        <w:t>» в середньому 1456 осіб, які перебувають на обліку в територіальних центрах соціального обслуговування (надання соціальних послуг).</w:t>
      </w:r>
    </w:p>
    <w:p w:rsidR="009018AF" w:rsidRPr="009018AF" w:rsidRDefault="009018AF" w:rsidP="009018AF">
      <w:pPr>
        <w:jc w:val="both"/>
        <w:rPr>
          <w:sz w:val="24"/>
          <w:szCs w:val="24"/>
          <w:lang w:val="uk-UA"/>
        </w:rPr>
      </w:pPr>
      <w:r w:rsidRPr="009018AF">
        <w:rPr>
          <w:sz w:val="24"/>
          <w:szCs w:val="24"/>
          <w:lang w:val="uk-UA"/>
        </w:rPr>
        <w:tab/>
        <w:t xml:space="preserve">Станом на 26.11.2019 року проведено відшкодування наданих соціальних послуг за 10 місяців 2019 року, загальна сума відшкодування склала 8 509,8 </w:t>
      </w:r>
      <w:proofErr w:type="spellStart"/>
      <w:r w:rsidRPr="009018AF">
        <w:rPr>
          <w:sz w:val="24"/>
          <w:szCs w:val="24"/>
          <w:lang w:val="uk-UA"/>
        </w:rPr>
        <w:t>тис.грн</w:t>
      </w:r>
      <w:proofErr w:type="spellEnd"/>
      <w:r w:rsidRPr="009018AF">
        <w:rPr>
          <w:sz w:val="24"/>
          <w:szCs w:val="24"/>
          <w:lang w:val="uk-UA"/>
        </w:rPr>
        <w:t>.</w:t>
      </w:r>
    </w:p>
    <w:p w:rsidR="009018AF" w:rsidRPr="009018AF" w:rsidRDefault="009018AF" w:rsidP="009018AF">
      <w:pPr>
        <w:jc w:val="both"/>
        <w:rPr>
          <w:sz w:val="24"/>
          <w:szCs w:val="24"/>
          <w:lang w:val="uk-UA"/>
        </w:rPr>
      </w:pPr>
      <w:r w:rsidRPr="009018AF">
        <w:rPr>
          <w:sz w:val="24"/>
          <w:szCs w:val="24"/>
          <w:lang w:val="uk-UA"/>
        </w:rPr>
        <w:tab/>
        <w:t>З урахуванням вищевикладеного вважаємо що фірма «</w:t>
      </w:r>
      <w:proofErr w:type="spellStart"/>
      <w:r w:rsidRPr="009018AF">
        <w:rPr>
          <w:sz w:val="24"/>
          <w:szCs w:val="24"/>
          <w:lang w:val="uk-UA"/>
        </w:rPr>
        <w:t>Варіон</w:t>
      </w:r>
      <w:proofErr w:type="spellEnd"/>
      <w:r w:rsidRPr="009018AF">
        <w:rPr>
          <w:sz w:val="24"/>
          <w:szCs w:val="24"/>
          <w:lang w:val="uk-UA"/>
        </w:rPr>
        <w:t>» (у вигляді ТОВ) надає соціальні значимі послуги для жителів міста Одеси.</w:t>
      </w:r>
    </w:p>
    <w:p w:rsidR="009018AF" w:rsidRPr="0076148E" w:rsidRDefault="009018AF" w:rsidP="009018AF">
      <w:pPr>
        <w:pStyle w:val="a4"/>
        <w:shd w:val="clear" w:color="auto" w:fill="FFFFFF"/>
        <w:spacing w:before="0" w:beforeAutospacing="0" w:after="0" w:afterAutospacing="0"/>
        <w:ind w:firstLine="567"/>
        <w:jc w:val="both"/>
        <w:rPr>
          <w:color w:val="000000" w:themeColor="text1"/>
          <w:shd w:val="clear" w:color="auto" w:fill="FFFFFF"/>
        </w:rPr>
      </w:pPr>
      <w:r w:rsidRPr="009018AF">
        <w:rPr>
          <w:rFonts w:eastAsia="Calibri"/>
          <w:b/>
          <w:color w:val="000000" w:themeColor="text1"/>
        </w:rPr>
        <w:t xml:space="preserve">- </w:t>
      </w:r>
      <w:r w:rsidRPr="009018AF">
        <w:rPr>
          <w:color w:val="000000" w:themeColor="text1"/>
        </w:rPr>
        <w:t xml:space="preserve"> </w:t>
      </w:r>
      <w:r w:rsidRPr="009018AF">
        <w:rPr>
          <w:b/>
          <w:color w:val="000000" w:themeColor="text1"/>
        </w:rPr>
        <w:t xml:space="preserve">фізична особа - підприємець </w:t>
      </w:r>
      <w:proofErr w:type="spellStart"/>
      <w:r w:rsidRPr="009018AF">
        <w:rPr>
          <w:b/>
          <w:color w:val="000000" w:themeColor="text1"/>
        </w:rPr>
        <w:t>Головняк</w:t>
      </w:r>
      <w:proofErr w:type="spellEnd"/>
      <w:r w:rsidRPr="009018AF">
        <w:rPr>
          <w:b/>
          <w:color w:val="000000" w:themeColor="text1"/>
        </w:rPr>
        <w:t xml:space="preserve"> Т.О.</w:t>
      </w:r>
      <w:r w:rsidRPr="009018AF">
        <w:rPr>
          <w:color w:val="000000" w:themeColor="text1"/>
        </w:rPr>
        <w:t xml:space="preserve"> здійснює реалізацію книжкової продукції у приміщенні Одеської міської ради, що сприяє розвитку української культури, популяризації читання </w:t>
      </w:r>
      <w:r w:rsidRPr="009018AF">
        <w:rPr>
          <w:color w:val="000000" w:themeColor="text1"/>
          <w:shd w:val="clear" w:color="auto" w:fill="FFFFFF"/>
        </w:rPr>
        <w:t xml:space="preserve">українською мовою, </w:t>
      </w:r>
      <w:r w:rsidRPr="009018AF">
        <w:rPr>
          <w:color w:val="000000" w:themeColor="text1"/>
        </w:rPr>
        <w:t xml:space="preserve">просуває цінність читання, стимулює книговидання. </w:t>
      </w:r>
      <w:r w:rsidRPr="009018AF">
        <w:rPr>
          <w:color w:val="000000" w:themeColor="text1"/>
          <w:shd w:val="clear" w:color="auto" w:fill="FFFFFF"/>
        </w:rPr>
        <w:t xml:space="preserve">Розпорядження Кабінету міністрів № 902-р від 25 червня 2008 р. «Про вимоги щодо функціонування об'єктів роздрібної торгівлі книжковою продукцією» покладає на органи виконавчої влади і місцевого самоврядування обов’язок вживати заходів для підтримки книготорговельної мережі та її розвитку. </w:t>
      </w:r>
    </w:p>
    <w:p w:rsidR="00060602" w:rsidRPr="0076148E" w:rsidRDefault="00060602" w:rsidP="009018AF">
      <w:pPr>
        <w:pStyle w:val="a4"/>
        <w:shd w:val="clear" w:color="auto" w:fill="FFFFFF"/>
        <w:spacing w:before="0" w:beforeAutospacing="0" w:after="0" w:afterAutospacing="0"/>
        <w:ind w:firstLine="567"/>
        <w:jc w:val="both"/>
        <w:rPr>
          <w:color w:val="000000" w:themeColor="text1"/>
        </w:rPr>
      </w:pPr>
    </w:p>
    <w:p w:rsidR="009018AF" w:rsidRDefault="009018AF" w:rsidP="009018AF">
      <w:pPr>
        <w:pStyle w:val="a4"/>
        <w:shd w:val="clear" w:color="auto" w:fill="FFFFFF"/>
        <w:spacing w:before="0" w:beforeAutospacing="0" w:after="0" w:afterAutospacing="0"/>
        <w:ind w:firstLine="567"/>
        <w:jc w:val="both"/>
        <w:rPr>
          <w:color w:val="000000" w:themeColor="text1"/>
          <w:sz w:val="28"/>
          <w:szCs w:val="28"/>
        </w:rPr>
      </w:pPr>
    </w:p>
    <w:p w:rsidR="009018AF" w:rsidRPr="009018AF" w:rsidRDefault="009018AF" w:rsidP="00D31874">
      <w:pPr>
        <w:ind w:firstLine="567"/>
        <w:jc w:val="both"/>
        <w:rPr>
          <w:color w:val="000000" w:themeColor="text1"/>
          <w:sz w:val="28"/>
          <w:szCs w:val="28"/>
          <w:shd w:val="clear" w:color="auto" w:fill="FFFFFF"/>
          <w:lang w:val="uk-UA"/>
        </w:rPr>
      </w:pPr>
    </w:p>
    <w:p w:rsidR="009018AF" w:rsidRPr="00997F3F" w:rsidRDefault="009018AF" w:rsidP="00D31874">
      <w:pPr>
        <w:ind w:firstLine="567"/>
        <w:jc w:val="both"/>
        <w:rPr>
          <w:color w:val="000000" w:themeColor="text1"/>
          <w:sz w:val="28"/>
          <w:szCs w:val="28"/>
          <w:lang w:val="uk-UA"/>
        </w:rPr>
      </w:pPr>
    </w:p>
    <w:p w:rsidR="00D31874" w:rsidRPr="009018AF" w:rsidRDefault="00D31874" w:rsidP="00D31874">
      <w:pPr>
        <w:ind w:firstLine="567"/>
        <w:jc w:val="both"/>
        <w:rPr>
          <w:sz w:val="28"/>
          <w:szCs w:val="28"/>
          <w:lang w:val="uk-UA"/>
        </w:rPr>
      </w:pPr>
    </w:p>
    <w:p w:rsidR="00D31874" w:rsidRDefault="00D31874" w:rsidP="00D31874">
      <w:pPr>
        <w:ind w:firstLine="567"/>
        <w:jc w:val="both"/>
        <w:rPr>
          <w:sz w:val="28"/>
          <w:szCs w:val="28"/>
        </w:rPr>
      </w:pPr>
      <w:r>
        <w:rPr>
          <w:sz w:val="28"/>
          <w:szCs w:val="28"/>
        </w:rPr>
        <w:t>Председатель комиссии</w:t>
      </w:r>
      <w:r>
        <w:rPr>
          <w:sz w:val="28"/>
          <w:szCs w:val="28"/>
        </w:rPr>
        <w:tab/>
      </w:r>
      <w:r>
        <w:rPr>
          <w:sz w:val="28"/>
          <w:szCs w:val="28"/>
        </w:rPr>
        <w:tab/>
      </w:r>
      <w:r>
        <w:rPr>
          <w:sz w:val="28"/>
          <w:szCs w:val="28"/>
        </w:rPr>
        <w:tab/>
      </w:r>
      <w:r>
        <w:rPr>
          <w:sz w:val="28"/>
          <w:szCs w:val="28"/>
        </w:rPr>
        <w:tab/>
      </w:r>
      <w:r w:rsidR="00C536AD">
        <w:rPr>
          <w:sz w:val="28"/>
          <w:szCs w:val="28"/>
        </w:rPr>
        <w:tab/>
      </w:r>
      <w:r>
        <w:rPr>
          <w:sz w:val="28"/>
          <w:szCs w:val="28"/>
        </w:rPr>
        <w:tab/>
      </w:r>
      <w:proofErr w:type="spellStart"/>
      <w:r>
        <w:rPr>
          <w:sz w:val="28"/>
          <w:szCs w:val="28"/>
        </w:rPr>
        <w:t>О.В.Гончарук</w:t>
      </w:r>
      <w:proofErr w:type="spellEnd"/>
    </w:p>
    <w:p w:rsidR="00D31874" w:rsidRDefault="00D31874" w:rsidP="00D31874">
      <w:pPr>
        <w:ind w:firstLine="567"/>
        <w:jc w:val="both"/>
        <w:rPr>
          <w:sz w:val="28"/>
          <w:szCs w:val="28"/>
        </w:rPr>
      </w:pPr>
    </w:p>
    <w:p w:rsidR="00D31874" w:rsidRDefault="00D31874" w:rsidP="00D31874">
      <w:pPr>
        <w:ind w:firstLine="567"/>
        <w:jc w:val="both"/>
        <w:rPr>
          <w:sz w:val="28"/>
          <w:szCs w:val="28"/>
        </w:rPr>
      </w:pPr>
    </w:p>
    <w:p w:rsidR="00D31874" w:rsidRDefault="00D31874" w:rsidP="00D31874">
      <w:pPr>
        <w:ind w:firstLine="567"/>
        <w:jc w:val="both"/>
        <w:rPr>
          <w:sz w:val="28"/>
          <w:szCs w:val="28"/>
        </w:rPr>
      </w:pPr>
      <w:r>
        <w:rPr>
          <w:sz w:val="28"/>
          <w:szCs w:val="28"/>
        </w:rPr>
        <w:t xml:space="preserve">Заместитель </w:t>
      </w:r>
    </w:p>
    <w:p w:rsidR="00D31874" w:rsidRDefault="00D31874" w:rsidP="00D31874">
      <w:pPr>
        <w:ind w:firstLine="567"/>
        <w:jc w:val="both"/>
        <w:rPr>
          <w:sz w:val="28"/>
          <w:szCs w:val="28"/>
        </w:rPr>
      </w:pPr>
      <w:r>
        <w:rPr>
          <w:sz w:val="28"/>
          <w:szCs w:val="28"/>
        </w:rPr>
        <w:t>председателя комиссии</w:t>
      </w:r>
      <w:r>
        <w:rPr>
          <w:sz w:val="28"/>
          <w:szCs w:val="28"/>
        </w:rPr>
        <w:tab/>
      </w:r>
      <w:r>
        <w:rPr>
          <w:sz w:val="28"/>
          <w:szCs w:val="28"/>
        </w:rPr>
        <w:tab/>
      </w:r>
      <w:r>
        <w:rPr>
          <w:sz w:val="28"/>
          <w:szCs w:val="28"/>
        </w:rPr>
        <w:tab/>
      </w:r>
      <w:r>
        <w:rPr>
          <w:sz w:val="28"/>
          <w:szCs w:val="28"/>
        </w:rPr>
        <w:tab/>
      </w:r>
      <w:r w:rsidR="00C536AD">
        <w:rPr>
          <w:sz w:val="28"/>
          <w:szCs w:val="28"/>
        </w:rPr>
        <w:tab/>
      </w:r>
      <w:r>
        <w:rPr>
          <w:sz w:val="28"/>
          <w:szCs w:val="28"/>
        </w:rPr>
        <w:tab/>
      </w:r>
      <w:proofErr w:type="spellStart"/>
      <w:r>
        <w:rPr>
          <w:sz w:val="28"/>
          <w:szCs w:val="28"/>
        </w:rPr>
        <w:t>Ю.Б.Шумахер</w:t>
      </w:r>
      <w:proofErr w:type="spellEnd"/>
      <w:r>
        <w:rPr>
          <w:sz w:val="28"/>
          <w:szCs w:val="28"/>
        </w:rPr>
        <w:t xml:space="preserve"> </w:t>
      </w:r>
      <w:bookmarkStart w:id="10" w:name="_GoBack"/>
      <w:bookmarkEnd w:id="10"/>
    </w:p>
    <w:sectPr w:rsidR="00D31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Noto Sans CJK SC Regular">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47D5AF9"/>
    <w:multiLevelType w:val="multilevel"/>
    <w:tmpl w:val="93D28B2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nsid w:val="6FA02E55"/>
    <w:multiLevelType w:val="multilevel"/>
    <w:tmpl w:val="9B14C578"/>
    <w:lvl w:ilvl="0">
      <w:start w:val="1"/>
      <w:numFmt w:val="decimal"/>
      <w:lvlText w:val="%1."/>
      <w:lvlJc w:val="left"/>
      <w:pPr>
        <w:ind w:left="1218" w:hanging="360"/>
      </w:pPr>
      <w:rPr>
        <w:rFonts w:hint="default"/>
        <w:b w:val="0"/>
        <w:i w:val="0"/>
      </w:rPr>
    </w:lvl>
    <w:lvl w:ilvl="1">
      <w:start w:val="1"/>
      <w:numFmt w:val="decimal"/>
      <w:isLgl/>
      <w:lvlText w:val="%1.%2."/>
      <w:lvlJc w:val="left"/>
      <w:pPr>
        <w:ind w:left="1578" w:hanging="720"/>
      </w:pPr>
      <w:rPr>
        <w:rFonts w:hint="default"/>
        <w:b w:val="0"/>
      </w:rPr>
    </w:lvl>
    <w:lvl w:ilvl="2">
      <w:start w:val="1"/>
      <w:numFmt w:val="decimal"/>
      <w:isLgl/>
      <w:lvlText w:val="%1.%2.%3."/>
      <w:lvlJc w:val="left"/>
      <w:pPr>
        <w:ind w:left="1578" w:hanging="720"/>
      </w:pPr>
      <w:rPr>
        <w:rFonts w:hint="default"/>
        <w:b/>
      </w:rPr>
    </w:lvl>
    <w:lvl w:ilvl="3">
      <w:start w:val="1"/>
      <w:numFmt w:val="decimal"/>
      <w:isLgl/>
      <w:lvlText w:val="%1.%2.%3.%4."/>
      <w:lvlJc w:val="left"/>
      <w:pPr>
        <w:ind w:left="1938" w:hanging="1080"/>
      </w:pPr>
      <w:rPr>
        <w:rFonts w:hint="default"/>
        <w:b/>
      </w:rPr>
    </w:lvl>
    <w:lvl w:ilvl="4">
      <w:start w:val="1"/>
      <w:numFmt w:val="decimal"/>
      <w:isLgl/>
      <w:lvlText w:val="%1.%2.%3.%4.%5."/>
      <w:lvlJc w:val="left"/>
      <w:pPr>
        <w:ind w:left="1938" w:hanging="1080"/>
      </w:pPr>
      <w:rPr>
        <w:rFonts w:hint="default"/>
        <w:b/>
      </w:rPr>
    </w:lvl>
    <w:lvl w:ilvl="5">
      <w:start w:val="1"/>
      <w:numFmt w:val="decimal"/>
      <w:isLgl/>
      <w:lvlText w:val="%1.%2.%3.%4.%5.%6."/>
      <w:lvlJc w:val="left"/>
      <w:pPr>
        <w:ind w:left="2298" w:hanging="1440"/>
      </w:pPr>
      <w:rPr>
        <w:rFonts w:hint="default"/>
        <w:b/>
      </w:rPr>
    </w:lvl>
    <w:lvl w:ilvl="6">
      <w:start w:val="1"/>
      <w:numFmt w:val="decimal"/>
      <w:isLgl/>
      <w:lvlText w:val="%1.%2.%3.%4.%5.%6.%7."/>
      <w:lvlJc w:val="left"/>
      <w:pPr>
        <w:ind w:left="2298" w:hanging="1440"/>
      </w:pPr>
      <w:rPr>
        <w:rFonts w:hint="default"/>
        <w:b/>
      </w:rPr>
    </w:lvl>
    <w:lvl w:ilvl="7">
      <w:start w:val="1"/>
      <w:numFmt w:val="decimal"/>
      <w:isLgl/>
      <w:lvlText w:val="%1.%2.%3.%4.%5.%6.%7.%8."/>
      <w:lvlJc w:val="left"/>
      <w:pPr>
        <w:ind w:left="2658" w:hanging="1800"/>
      </w:pPr>
      <w:rPr>
        <w:rFonts w:hint="default"/>
        <w:b/>
      </w:rPr>
    </w:lvl>
    <w:lvl w:ilvl="8">
      <w:start w:val="1"/>
      <w:numFmt w:val="decimal"/>
      <w:isLgl/>
      <w:lvlText w:val="%1.%2.%3.%4.%5.%6.%7.%8.%9."/>
      <w:lvlJc w:val="left"/>
      <w:pPr>
        <w:ind w:left="2658" w:hanging="1800"/>
      </w:pPr>
      <w:rPr>
        <w:rFonts w:hint="default"/>
        <w:b/>
      </w:rPr>
    </w:lvl>
  </w:abstractNum>
  <w:abstractNum w:abstractNumId="3">
    <w:nsid w:val="7AE86967"/>
    <w:multiLevelType w:val="multilevel"/>
    <w:tmpl w:val="B6B84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874"/>
    <w:rsid w:val="00060602"/>
    <w:rsid w:val="00071E80"/>
    <w:rsid w:val="00083BE3"/>
    <w:rsid w:val="000D35A1"/>
    <w:rsid w:val="00140A8A"/>
    <w:rsid w:val="002A53E2"/>
    <w:rsid w:val="00364432"/>
    <w:rsid w:val="003C5603"/>
    <w:rsid w:val="003D6394"/>
    <w:rsid w:val="003F5212"/>
    <w:rsid w:val="00473D72"/>
    <w:rsid w:val="00475734"/>
    <w:rsid w:val="00475DA3"/>
    <w:rsid w:val="00484AE2"/>
    <w:rsid w:val="00485440"/>
    <w:rsid w:val="004B0C06"/>
    <w:rsid w:val="006004B5"/>
    <w:rsid w:val="00601FE9"/>
    <w:rsid w:val="00671156"/>
    <w:rsid w:val="006807C2"/>
    <w:rsid w:val="0068547D"/>
    <w:rsid w:val="006A7157"/>
    <w:rsid w:val="0070159C"/>
    <w:rsid w:val="0076148E"/>
    <w:rsid w:val="00804336"/>
    <w:rsid w:val="009018AF"/>
    <w:rsid w:val="00997F3F"/>
    <w:rsid w:val="009E53D4"/>
    <w:rsid w:val="00AB01B3"/>
    <w:rsid w:val="00B849B1"/>
    <w:rsid w:val="00BD722E"/>
    <w:rsid w:val="00BF322A"/>
    <w:rsid w:val="00C17386"/>
    <w:rsid w:val="00C35B1D"/>
    <w:rsid w:val="00C536AD"/>
    <w:rsid w:val="00D27EFC"/>
    <w:rsid w:val="00D31874"/>
    <w:rsid w:val="00D8547C"/>
    <w:rsid w:val="00E3273B"/>
    <w:rsid w:val="00E34753"/>
    <w:rsid w:val="00EA237E"/>
    <w:rsid w:val="00F3386D"/>
    <w:rsid w:val="00F70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74"/>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D31874"/>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874"/>
    <w:pPr>
      <w:ind w:left="720"/>
      <w:contextualSpacing/>
    </w:pPr>
  </w:style>
  <w:style w:type="character" w:customStyle="1" w:styleId="20">
    <w:name w:val="Заголовок 2 Знак"/>
    <w:basedOn w:val="a0"/>
    <w:link w:val="2"/>
    <w:uiPriority w:val="9"/>
    <w:qFormat/>
    <w:rsid w:val="00D31874"/>
    <w:rPr>
      <w:rFonts w:ascii="Times New Roman" w:eastAsia="Times New Roman" w:hAnsi="Times New Roman" w:cs="Times New Roman"/>
      <w:b/>
      <w:bCs/>
      <w:sz w:val="36"/>
      <w:szCs w:val="36"/>
      <w:lang w:val="uk-UA" w:eastAsia="uk-UA"/>
    </w:r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AB01B3"/>
    <w:pPr>
      <w:spacing w:before="100" w:beforeAutospacing="1" w:after="100" w:afterAutospacing="1"/>
    </w:pPr>
    <w:rPr>
      <w:sz w:val="24"/>
      <w:szCs w:val="24"/>
      <w:lang w:val="uk-UA"/>
    </w:rPr>
  </w:style>
  <w:style w:type="paragraph" w:styleId="a5">
    <w:name w:val="Balloon Text"/>
    <w:basedOn w:val="a"/>
    <w:link w:val="a6"/>
    <w:uiPriority w:val="99"/>
    <w:semiHidden/>
    <w:unhideWhenUsed/>
    <w:rsid w:val="00140A8A"/>
    <w:rPr>
      <w:rFonts w:ascii="Tahoma" w:hAnsi="Tahoma" w:cs="Tahoma"/>
      <w:sz w:val="16"/>
      <w:szCs w:val="16"/>
    </w:rPr>
  </w:style>
  <w:style w:type="character" w:customStyle="1" w:styleId="a6">
    <w:name w:val="Текст выноски Знак"/>
    <w:basedOn w:val="a0"/>
    <w:link w:val="a5"/>
    <w:uiPriority w:val="99"/>
    <w:semiHidden/>
    <w:rsid w:val="00140A8A"/>
    <w:rPr>
      <w:rFonts w:ascii="Tahoma" w:eastAsia="Times New Roman" w:hAnsi="Tahoma" w:cs="Tahoma"/>
      <w:sz w:val="16"/>
      <w:szCs w:val="16"/>
      <w:lang w:eastAsia="uk-UA"/>
    </w:rPr>
  </w:style>
  <w:style w:type="paragraph" w:styleId="a7">
    <w:name w:val="No Spacing"/>
    <w:link w:val="a8"/>
    <w:uiPriority w:val="1"/>
    <w:qFormat/>
    <w:rsid w:val="000D35A1"/>
    <w:pPr>
      <w:spacing w:after="0" w:line="240" w:lineRule="auto"/>
    </w:pPr>
    <w:rPr>
      <w:lang w:val="uk-UA"/>
    </w:rPr>
  </w:style>
  <w:style w:type="character" w:styleId="a9">
    <w:name w:val="Strong"/>
    <w:uiPriority w:val="22"/>
    <w:qFormat/>
    <w:rsid w:val="009018AF"/>
    <w:rPr>
      <w:b/>
      <w:bCs/>
    </w:rPr>
  </w:style>
  <w:style w:type="character" w:customStyle="1" w:styleId="a8">
    <w:name w:val="Без интервала Знак"/>
    <w:link w:val="a7"/>
    <w:uiPriority w:val="1"/>
    <w:locked/>
    <w:rsid w:val="009018AF"/>
    <w:rPr>
      <w:lang w:val="uk-UA"/>
    </w:rPr>
  </w:style>
  <w:style w:type="table" w:styleId="aa">
    <w:name w:val="Table Grid"/>
    <w:basedOn w:val="a1"/>
    <w:uiPriority w:val="59"/>
    <w:rsid w:val="00F33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ормальний текст"/>
    <w:basedOn w:val="a"/>
    <w:rsid w:val="00F3386D"/>
    <w:pPr>
      <w:spacing w:before="120"/>
      <w:ind w:firstLine="567"/>
    </w:pPr>
    <w:rPr>
      <w:rFonts w:ascii="Antiqua" w:hAnsi="Antiqua"/>
      <w:sz w:val="2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874"/>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D31874"/>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874"/>
    <w:pPr>
      <w:ind w:left="720"/>
      <w:contextualSpacing/>
    </w:pPr>
  </w:style>
  <w:style w:type="character" w:customStyle="1" w:styleId="20">
    <w:name w:val="Заголовок 2 Знак"/>
    <w:basedOn w:val="a0"/>
    <w:link w:val="2"/>
    <w:uiPriority w:val="9"/>
    <w:qFormat/>
    <w:rsid w:val="00D31874"/>
    <w:rPr>
      <w:rFonts w:ascii="Times New Roman" w:eastAsia="Times New Roman" w:hAnsi="Times New Roman" w:cs="Times New Roman"/>
      <w:b/>
      <w:bCs/>
      <w:sz w:val="36"/>
      <w:szCs w:val="36"/>
      <w:lang w:val="uk-UA" w:eastAsia="uk-UA"/>
    </w:rPr>
  </w:style>
  <w:style w:type="paragraph" w:styleId="a4">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iPriority w:val="99"/>
    <w:unhideWhenUsed/>
    <w:qFormat/>
    <w:rsid w:val="00AB01B3"/>
    <w:pPr>
      <w:spacing w:before="100" w:beforeAutospacing="1" w:after="100" w:afterAutospacing="1"/>
    </w:pPr>
    <w:rPr>
      <w:sz w:val="24"/>
      <w:szCs w:val="24"/>
      <w:lang w:val="uk-UA"/>
    </w:rPr>
  </w:style>
  <w:style w:type="paragraph" w:styleId="a5">
    <w:name w:val="Balloon Text"/>
    <w:basedOn w:val="a"/>
    <w:link w:val="a6"/>
    <w:uiPriority w:val="99"/>
    <w:semiHidden/>
    <w:unhideWhenUsed/>
    <w:rsid w:val="00140A8A"/>
    <w:rPr>
      <w:rFonts w:ascii="Tahoma" w:hAnsi="Tahoma" w:cs="Tahoma"/>
      <w:sz w:val="16"/>
      <w:szCs w:val="16"/>
    </w:rPr>
  </w:style>
  <w:style w:type="character" w:customStyle="1" w:styleId="a6">
    <w:name w:val="Текст выноски Знак"/>
    <w:basedOn w:val="a0"/>
    <w:link w:val="a5"/>
    <w:uiPriority w:val="99"/>
    <w:semiHidden/>
    <w:rsid w:val="00140A8A"/>
    <w:rPr>
      <w:rFonts w:ascii="Tahoma" w:eastAsia="Times New Roman" w:hAnsi="Tahoma" w:cs="Tahoma"/>
      <w:sz w:val="16"/>
      <w:szCs w:val="16"/>
      <w:lang w:eastAsia="uk-UA"/>
    </w:rPr>
  </w:style>
  <w:style w:type="paragraph" w:styleId="a7">
    <w:name w:val="No Spacing"/>
    <w:link w:val="a8"/>
    <w:uiPriority w:val="1"/>
    <w:qFormat/>
    <w:rsid w:val="000D35A1"/>
    <w:pPr>
      <w:spacing w:after="0" w:line="240" w:lineRule="auto"/>
    </w:pPr>
    <w:rPr>
      <w:lang w:val="uk-UA"/>
    </w:rPr>
  </w:style>
  <w:style w:type="character" w:styleId="a9">
    <w:name w:val="Strong"/>
    <w:uiPriority w:val="22"/>
    <w:qFormat/>
    <w:rsid w:val="009018AF"/>
    <w:rPr>
      <w:b/>
      <w:bCs/>
    </w:rPr>
  </w:style>
  <w:style w:type="character" w:customStyle="1" w:styleId="a8">
    <w:name w:val="Без интервала Знак"/>
    <w:link w:val="a7"/>
    <w:uiPriority w:val="1"/>
    <w:locked/>
    <w:rsid w:val="009018AF"/>
    <w:rPr>
      <w:lang w:val="uk-UA"/>
    </w:rPr>
  </w:style>
  <w:style w:type="table" w:styleId="aa">
    <w:name w:val="Table Grid"/>
    <w:basedOn w:val="a1"/>
    <w:uiPriority w:val="59"/>
    <w:rsid w:val="00F33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ормальний текст"/>
    <w:basedOn w:val="a"/>
    <w:rsid w:val="00F3386D"/>
    <w:pPr>
      <w:spacing w:before="120"/>
      <w:ind w:firstLine="567"/>
    </w:pPr>
    <w:rPr>
      <w:rFonts w:ascii="Antiqua" w:hAnsi="Antiqua"/>
      <w:sz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izen.odessa.ua/"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7143</Words>
  <Characters>40719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30</cp:revision>
  <cp:lastPrinted>2019-12-12T13:53:00Z</cp:lastPrinted>
  <dcterms:created xsi:type="dcterms:W3CDTF">2019-11-18T14:27:00Z</dcterms:created>
  <dcterms:modified xsi:type="dcterms:W3CDTF">2020-02-07T13:34:00Z</dcterms:modified>
</cp:coreProperties>
</file>