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2A7E4D" w:rsidRPr="00647E96" w:rsidTr="00E37206">
        <w:trPr>
          <w:cantSplit/>
        </w:trPr>
        <w:tc>
          <w:tcPr>
            <w:tcW w:w="3190" w:type="dxa"/>
            <w:shd w:val="clear" w:color="auto" w:fill="auto"/>
          </w:tcPr>
          <w:p w:rsidR="002A7E4D" w:rsidRPr="00647E96" w:rsidRDefault="002A7E4D" w:rsidP="00E37206">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2A7E4D" w:rsidRPr="00647E96" w:rsidRDefault="002A7E4D" w:rsidP="00E37206">
            <w:pPr>
              <w:jc w:val="center"/>
              <w:rPr>
                <w:sz w:val="28"/>
                <w:szCs w:val="28"/>
              </w:rPr>
            </w:pPr>
            <w:r w:rsidRPr="00647E96">
              <w:rPr>
                <w:b/>
                <w:sz w:val="28"/>
                <w:szCs w:val="28"/>
                <w:lang w:val="uk-UA"/>
              </w:rPr>
              <w:t>МІСЬКА РАДА</w:t>
            </w:r>
          </w:p>
        </w:tc>
        <w:tc>
          <w:tcPr>
            <w:tcW w:w="3190" w:type="dxa"/>
            <w:vMerge w:val="restart"/>
            <w:shd w:val="clear" w:color="auto" w:fill="auto"/>
          </w:tcPr>
          <w:p w:rsidR="002A7E4D" w:rsidRPr="00647E96" w:rsidRDefault="002A7E4D" w:rsidP="00E37206">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4AE61446" wp14:editId="77A49665">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2A7E4D" w:rsidRPr="00647E96" w:rsidRDefault="002A7E4D" w:rsidP="00E37206">
            <w:pPr>
              <w:jc w:val="center"/>
              <w:rPr>
                <w:sz w:val="28"/>
                <w:szCs w:val="28"/>
              </w:rPr>
            </w:pPr>
            <w:r w:rsidRPr="00647E96">
              <w:rPr>
                <w:b/>
                <w:sz w:val="28"/>
                <w:szCs w:val="28"/>
              </w:rPr>
              <w:t>ОДЕССКИЙ</w:t>
            </w:r>
          </w:p>
          <w:p w:rsidR="002A7E4D" w:rsidRPr="00647E96" w:rsidRDefault="002A7E4D" w:rsidP="00E37206">
            <w:pPr>
              <w:jc w:val="center"/>
              <w:rPr>
                <w:sz w:val="28"/>
                <w:szCs w:val="28"/>
              </w:rPr>
            </w:pPr>
            <w:r w:rsidRPr="00647E96">
              <w:rPr>
                <w:b/>
                <w:sz w:val="28"/>
                <w:szCs w:val="28"/>
              </w:rPr>
              <w:t xml:space="preserve"> ГОРОДСКОЙ СОВЕТ</w:t>
            </w:r>
          </w:p>
        </w:tc>
      </w:tr>
      <w:tr w:rsidR="002A7E4D" w:rsidRPr="00647E96" w:rsidTr="00E37206">
        <w:trPr>
          <w:cantSplit/>
          <w:trHeight w:val="702"/>
        </w:trPr>
        <w:tc>
          <w:tcPr>
            <w:tcW w:w="3190" w:type="dxa"/>
            <w:shd w:val="clear" w:color="auto" w:fill="auto"/>
          </w:tcPr>
          <w:p w:rsidR="002A7E4D" w:rsidRPr="00647E96" w:rsidRDefault="002A7E4D" w:rsidP="00E37206">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2A7E4D" w:rsidRPr="00647E96" w:rsidRDefault="002A7E4D" w:rsidP="00E37206">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2A7E4D" w:rsidRPr="00647E96" w:rsidRDefault="002A7E4D" w:rsidP="00E37206">
            <w:pPr>
              <w:snapToGrid w:val="0"/>
              <w:rPr>
                <w:sz w:val="28"/>
                <w:szCs w:val="28"/>
                <w:lang w:val="uk-UA"/>
              </w:rPr>
            </w:pPr>
          </w:p>
        </w:tc>
        <w:tc>
          <w:tcPr>
            <w:tcW w:w="3191" w:type="dxa"/>
            <w:shd w:val="clear" w:color="auto" w:fill="auto"/>
          </w:tcPr>
          <w:p w:rsidR="002A7E4D" w:rsidRPr="00647E96" w:rsidRDefault="002A7E4D" w:rsidP="00E37206">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2A7E4D" w:rsidRPr="00647E96" w:rsidRDefault="002A7E4D" w:rsidP="00E37206">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2A7E4D" w:rsidRPr="00647E96" w:rsidRDefault="002A7E4D" w:rsidP="002A7E4D">
      <w:pPr>
        <w:jc w:val="center"/>
        <w:rPr>
          <w:sz w:val="28"/>
          <w:szCs w:val="28"/>
        </w:rPr>
      </w:pPr>
      <w:r w:rsidRPr="00647E96">
        <w:rPr>
          <w:b/>
          <w:sz w:val="28"/>
          <w:szCs w:val="28"/>
        </w:rPr>
        <w:t xml:space="preserve">ПОСТОЯННАЯ  КОМИССИЯ </w:t>
      </w:r>
    </w:p>
    <w:p w:rsidR="002A7E4D" w:rsidRPr="00647E96" w:rsidRDefault="002A7E4D" w:rsidP="002A7E4D">
      <w:pPr>
        <w:jc w:val="center"/>
        <w:rPr>
          <w:sz w:val="28"/>
          <w:szCs w:val="28"/>
        </w:rPr>
      </w:pPr>
      <w:r w:rsidRPr="00647E96">
        <w:rPr>
          <w:b/>
          <w:sz w:val="28"/>
          <w:szCs w:val="28"/>
        </w:rPr>
        <w:t xml:space="preserve"> ПО  ВОПРОСАМ ПЛАНИРОВАНИЯ, БЮДЖЕТА  И  ФИНАНСОВ</w:t>
      </w:r>
    </w:p>
    <w:p w:rsidR="002A7E4D" w:rsidRPr="00647E96" w:rsidRDefault="002A7E4D" w:rsidP="002A7E4D">
      <w:pPr>
        <w:jc w:val="both"/>
        <w:rPr>
          <w:b/>
          <w:sz w:val="28"/>
          <w:szCs w:val="28"/>
          <w:lang w:val="uk-UA"/>
        </w:rPr>
      </w:pPr>
    </w:p>
    <w:p w:rsidR="002A7E4D" w:rsidRPr="00647E96" w:rsidRDefault="002A7E4D" w:rsidP="002A7E4D">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2A7E4D" w:rsidRPr="00570FA8" w:rsidRDefault="002A7E4D" w:rsidP="002A7E4D">
      <w:pPr>
        <w:jc w:val="both"/>
        <w:rPr>
          <w:b/>
          <w:sz w:val="28"/>
          <w:szCs w:val="28"/>
        </w:rPr>
      </w:pPr>
    </w:p>
    <w:p w:rsidR="002A7E4D" w:rsidRPr="00647E96" w:rsidRDefault="002A7E4D" w:rsidP="002A7E4D">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2A7E4D" w:rsidRPr="00647E96" w:rsidRDefault="002A7E4D" w:rsidP="002A7E4D">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2A7E4D" w:rsidRPr="00647E96" w:rsidRDefault="002A7E4D" w:rsidP="002A7E4D">
      <w:pPr>
        <w:jc w:val="center"/>
        <w:rPr>
          <w:b/>
          <w:sz w:val="28"/>
          <w:szCs w:val="28"/>
          <w:lang w:val="uk-UA"/>
        </w:rPr>
      </w:pPr>
    </w:p>
    <w:p w:rsidR="002A7E4D" w:rsidRPr="001D529B" w:rsidRDefault="002A7E4D" w:rsidP="002A7E4D">
      <w:pPr>
        <w:jc w:val="center"/>
        <w:rPr>
          <w:sz w:val="28"/>
          <w:szCs w:val="28"/>
        </w:rPr>
      </w:pPr>
      <w:r w:rsidRPr="001D529B">
        <w:rPr>
          <w:b/>
          <w:sz w:val="28"/>
          <w:szCs w:val="28"/>
        </w:rPr>
        <w:t xml:space="preserve">ПРОТОКОЛ </w:t>
      </w:r>
    </w:p>
    <w:p w:rsidR="002A7E4D" w:rsidRPr="001D529B" w:rsidRDefault="002A7E4D" w:rsidP="002A7E4D">
      <w:pPr>
        <w:jc w:val="center"/>
        <w:rPr>
          <w:sz w:val="28"/>
          <w:szCs w:val="28"/>
        </w:rPr>
      </w:pPr>
      <w:r w:rsidRPr="001D529B">
        <w:rPr>
          <w:sz w:val="28"/>
          <w:szCs w:val="28"/>
        </w:rPr>
        <w:t xml:space="preserve"> заседания комиссии</w:t>
      </w:r>
    </w:p>
    <w:p w:rsidR="002A7E4D" w:rsidRPr="001D529B" w:rsidRDefault="002A7E4D" w:rsidP="002A7E4D">
      <w:pPr>
        <w:jc w:val="center"/>
        <w:rPr>
          <w:sz w:val="28"/>
          <w:szCs w:val="28"/>
        </w:rPr>
      </w:pPr>
    </w:p>
    <w:p w:rsidR="002A7E4D" w:rsidRPr="001D529B" w:rsidRDefault="002A7E4D" w:rsidP="002A7E4D">
      <w:pPr>
        <w:ind w:firstLine="567"/>
        <w:jc w:val="center"/>
        <w:rPr>
          <w:sz w:val="28"/>
          <w:szCs w:val="28"/>
        </w:rPr>
      </w:pPr>
      <w:r w:rsidRPr="00DB1463">
        <w:rPr>
          <w:b/>
          <w:sz w:val="28"/>
          <w:szCs w:val="28"/>
        </w:rPr>
        <w:t>22</w:t>
      </w:r>
      <w:r w:rsidRPr="001D529B">
        <w:rPr>
          <w:b/>
          <w:sz w:val="28"/>
          <w:szCs w:val="28"/>
          <w:lang w:val="uk-UA"/>
        </w:rPr>
        <w:t>.</w:t>
      </w:r>
      <w:r>
        <w:rPr>
          <w:b/>
          <w:sz w:val="28"/>
          <w:szCs w:val="28"/>
          <w:lang w:val="uk-UA"/>
        </w:rPr>
        <w:t>11</w:t>
      </w:r>
      <w:r w:rsidRPr="001D529B">
        <w:rPr>
          <w:b/>
          <w:sz w:val="28"/>
          <w:szCs w:val="28"/>
        </w:rPr>
        <w:t>.201</w:t>
      </w:r>
      <w:r w:rsidRPr="001D529B">
        <w:rPr>
          <w:b/>
          <w:sz w:val="28"/>
          <w:szCs w:val="28"/>
          <w:lang w:val="uk-UA"/>
        </w:rPr>
        <w:t>8</w:t>
      </w:r>
      <w:r w:rsidRPr="001D529B">
        <w:rPr>
          <w:b/>
          <w:sz w:val="28"/>
          <w:szCs w:val="28"/>
        </w:rPr>
        <w:t xml:space="preserve"> год </w:t>
      </w:r>
      <w:r w:rsidRPr="001D529B">
        <w:rPr>
          <w:b/>
          <w:sz w:val="28"/>
          <w:szCs w:val="28"/>
        </w:rPr>
        <w:tab/>
      </w:r>
      <w:r w:rsidRPr="001D529B">
        <w:rPr>
          <w:b/>
          <w:sz w:val="28"/>
          <w:szCs w:val="28"/>
        </w:rPr>
        <w:tab/>
      </w:r>
      <w:r w:rsidRPr="001D529B">
        <w:rPr>
          <w:b/>
          <w:sz w:val="28"/>
          <w:szCs w:val="28"/>
          <w:lang w:val="uk-UA"/>
        </w:rPr>
        <w:t>1</w:t>
      </w:r>
      <w:r>
        <w:rPr>
          <w:b/>
          <w:sz w:val="28"/>
          <w:szCs w:val="28"/>
          <w:lang w:val="uk-UA"/>
        </w:rPr>
        <w:t>5</w:t>
      </w:r>
      <w:r w:rsidRPr="001D529B">
        <w:rPr>
          <w:b/>
          <w:sz w:val="28"/>
          <w:szCs w:val="28"/>
        </w:rPr>
        <w:t>-</w:t>
      </w:r>
      <w:r>
        <w:rPr>
          <w:b/>
          <w:sz w:val="28"/>
          <w:szCs w:val="28"/>
        </w:rPr>
        <w:t>0</w:t>
      </w:r>
      <w:r w:rsidRPr="001D529B">
        <w:rPr>
          <w:b/>
          <w:sz w:val="28"/>
          <w:szCs w:val="28"/>
        </w:rPr>
        <w:t xml:space="preserve">0 ч.                </w:t>
      </w:r>
      <w:r>
        <w:rPr>
          <w:b/>
          <w:sz w:val="28"/>
          <w:szCs w:val="28"/>
        </w:rPr>
        <w:t xml:space="preserve">Малый зал </w:t>
      </w:r>
    </w:p>
    <w:p w:rsidR="002A7E4D" w:rsidRPr="001D529B" w:rsidRDefault="002A7E4D" w:rsidP="002A7E4D">
      <w:pPr>
        <w:keepNext/>
        <w:ind w:firstLine="426"/>
        <w:jc w:val="both"/>
        <w:rPr>
          <w:b/>
          <w:bCs/>
          <w:kern w:val="1"/>
          <w:sz w:val="28"/>
          <w:szCs w:val="28"/>
        </w:rPr>
      </w:pPr>
    </w:p>
    <w:p w:rsidR="002A7E4D" w:rsidRPr="001D529B" w:rsidRDefault="002A7E4D" w:rsidP="002A7E4D">
      <w:pPr>
        <w:ind w:firstLine="567"/>
        <w:jc w:val="both"/>
        <w:rPr>
          <w:sz w:val="28"/>
          <w:szCs w:val="28"/>
        </w:rPr>
      </w:pPr>
      <w:r w:rsidRPr="001D529B">
        <w:rPr>
          <w:bCs/>
          <w:kern w:val="1"/>
          <w:sz w:val="28"/>
          <w:szCs w:val="28"/>
          <w:u w:val="single"/>
        </w:rPr>
        <w:t>Присутствовали:</w:t>
      </w:r>
    </w:p>
    <w:p w:rsidR="002A7E4D" w:rsidRPr="001D529B" w:rsidRDefault="002A7E4D" w:rsidP="002A7E4D">
      <w:pPr>
        <w:pStyle w:val="a3"/>
        <w:numPr>
          <w:ilvl w:val="0"/>
          <w:numId w:val="1"/>
        </w:numPr>
        <w:jc w:val="both"/>
        <w:rPr>
          <w:bCs/>
          <w:kern w:val="1"/>
          <w:sz w:val="28"/>
          <w:szCs w:val="28"/>
        </w:rPr>
      </w:pPr>
      <w:r w:rsidRPr="001D529B">
        <w:rPr>
          <w:bCs/>
          <w:kern w:val="1"/>
          <w:sz w:val="28"/>
          <w:szCs w:val="28"/>
        </w:rPr>
        <w:t xml:space="preserve">Гончарук Оксана Витальевна  </w:t>
      </w:r>
    </w:p>
    <w:p w:rsidR="002A7E4D" w:rsidRDefault="002A7E4D" w:rsidP="002A7E4D">
      <w:pPr>
        <w:pStyle w:val="a3"/>
        <w:numPr>
          <w:ilvl w:val="0"/>
          <w:numId w:val="1"/>
        </w:numPr>
        <w:jc w:val="both"/>
        <w:rPr>
          <w:bCs/>
          <w:kern w:val="1"/>
          <w:sz w:val="28"/>
          <w:szCs w:val="28"/>
        </w:rPr>
      </w:pPr>
      <w:r>
        <w:rPr>
          <w:bCs/>
          <w:kern w:val="1"/>
          <w:sz w:val="28"/>
          <w:szCs w:val="28"/>
        </w:rPr>
        <w:t xml:space="preserve">Звягин Олег Сергеевич </w:t>
      </w:r>
    </w:p>
    <w:p w:rsidR="002A7E4D" w:rsidRDefault="002A7E4D" w:rsidP="002A7E4D">
      <w:pPr>
        <w:pStyle w:val="a3"/>
        <w:numPr>
          <w:ilvl w:val="0"/>
          <w:numId w:val="1"/>
        </w:numPr>
        <w:jc w:val="both"/>
        <w:rPr>
          <w:bCs/>
          <w:kern w:val="1"/>
          <w:sz w:val="28"/>
          <w:szCs w:val="28"/>
        </w:rPr>
      </w:pPr>
      <w:proofErr w:type="spellStart"/>
      <w:r>
        <w:rPr>
          <w:bCs/>
          <w:kern w:val="1"/>
          <w:sz w:val="28"/>
          <w:szCs w:val="28"/>
        </w:rPr>
        <w:t>Наумчак</w:t>
      </w:r>
      <w:proofErr w:type="spellEnd"/>
      <w:r>
        <w:rPr>
          <w:bCs/>
          <w:kern w:val="1"/>
          <w:sz w:val="28"/>
          <w:szCs w:val="28"/>
        </w:rPr>
        <w:t xml:space="preserve"> Виктор Анатольевич </w:t>
      </w:r>
    </w:p>
    <w:p w:rsidR="002A7E4D" w:rsidRDefault="002A7E4D" w:rsidP="002A7E4D">
      <w:pPr>
        <w:pStyle w:val="a3"/>
        <w:numPr>
          <w:ilvl w:val="0"/>
          <w:numId w:val="1"/>
        </w:numPr>
        <w:jc w:val="both"/>
        <w:rPr>
          <w:bCs/>
          <w:kern w:val="1"/>
          <w:sz w:val="28"/>
          <w:szCs w:val="28"/>
        </w:rPr>
      </w:pPr>
      <w:r w:rsidRPr="001D529B">
        <w:rPr>
          <w:bCs/>
          <w:kern w:val="1"/>
          <w:sz w:val="28"/>
          <w:szCs w:val="28"/>
        </w:rPr>
        <w:t xml:space="preserve">Страшный Сергей Анатольевич </w:t>
      </w:r>
    </w:p>
    <w:p w:rsidR="002A7E4D" w:rsidRPr="001D529B" w:rsidRDefault="002A7E4D" w:rsidP="002A7E4D">
      <w:pPr>
        <w:pStyle w:val="a3"/>
        <w:numPr>
          <w:ilvl w:val="0"/>
          <w:numId w:val="1"/>
        </w:numPr>
        <w:jc w:val="both"/>
        <w:rPr>
          <w:bCs/>
          <w:kern w:val="1"/>
          <w:sz w:val="28"/>
          <w:szCs w:val="28"/>
        </w:rPr>
      </w:pPr>
      <w:r>
        <w:rPr>
          <w:bCs/>
          <w:kern w:val="1"/>
          <w:sz w:val="28"/>
          <w:szCs w:val="28"/>
        </w:rPr>
        <w:t>Шумахер Юрий Борисович</w:t>
      </w:r>
    </w:p>
    <w:p w:rsidR="002A7E4D" w:rsidRDefault="002A7E4D" w:rsidP="002A7E4D">
      <w:pPr>
        <w:ind w:firstLine="567"/>
        <w:jc w:val="both"/>
        <w:rPr>
          <w:bCs/>
          <w:kern w:val="1"/>
          <w:sz w:val="28"/>
          <w:szCs w:val="28"/>
          <w:lang w:val="uk-UA"/>
        </w:rPr>
      </w:pPr>
    </w:p>
    <w:p w:rsidR="006C460B" w:rsidRDefault="006C460B" w:rsidP="002A7E4D">
      <w:pPr>
        <w:ind w:firstLine="567"/>
        <w:jc w:val="both"/>
        <w:rPr>
          <w:bCs/>
          <w:kern w:val="1"/>
          <w:sz w:val="28"/>
          <w:szCs w:val="28"/>
          <w:lang w:val="uk-UA"/>
        </w:rPr>
      </w:pPr>
    </w:p>
    <w:p w:rsidR="002A7E4D" w:rsidRDefault="002A7E4D" w:rsidP="002A7E4D">
      <w:pPr>
        <w:ind w:firstLine="567"/>
        <w:jc w:val="both"/>
        <w:rPr>
          <w:b/>
          <w:bCs/>
          <w:kern w:val="1"/>
          <w:sz w:val="28"/>
          <w:szCs w:val="28"/>
          <w:u w:val="single"/>
          <w:lang w:val="uk-UA"/>
        </w:rPr>
      </w:pPr>
      <w:r w:rsidRPr="0097614A">
        <w:rPr>
          <w:b/>
          <w:bCs/>
          <w:kern w:val="1"/>
          <w:sz w:val="28"/>
          <w:szCs w:val="28"/>
          <w:u w:val="single"/>
        </w:rPr>
        <w:t xml:space="preserve">Приглашенные: </w:t>
      </w:r>
    </w:p>
    <w:p w:rsidR="006C460B" w:rsidRPr="006C460B" w:rsidRDefault="006C460B" w:rsidP="002A7E4D">
      <w:pPr>
        <w:ind w:firstLine="567"/>
        <w:jc w:val="both"/>
        <w:rPr>
          <w:b/>
          <w:bCs/>
          <w:kern w:val="1"/>
          <w:sz w:val="28"/>
          <w:szCs w:val="28"/>
          <w:u w:val="single"/>
          <w:lang w:val="uk-U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2A7E4D" w:rsidRPr="007E72D7" w:rsidTr="002D156D">
        <w:tc>
          <w:tcPr>
            <w:tcW w:w="3119" w:type="dxa"/>
          </w:tcPr>
          <w:p w:rsidR="002A7E4D" w:rsidRDefault="002A7E4D" w:rsidP="00E37206">
            <w:pPr>
              <w:jc w:val="both"/>
              <w:rPr>
                <w:sz w:val="28"/>
                <w:szCs w:val="28"/>
                <w:lang w:eastAsia="ru-RU"/>
              </w:rPr>
            </w:pPr>
            <w:proofErr w:type="spellStart"/>
            <w:r>
              <w:rPr>
                <w:sz w:val="28"/>
                <w:szCs w:val="28"/>
                <w:lang w:eastAsia="ru-RU"/>
              </w:rPr>
              <w:t>Бедрега</w:t>
            </w:r>
            <w:proofErr w:type="spellEnd"/>
            <w:r>
              <w:rPr>
                <w:sz w:val="28"/>
                <w:szCs w:val="28"/>
                <w:lang w:eastAsia="ru-RU"/>
              </w:rPr>
              <w:t xml:space="preserve"> </w:t>
            </w:r>
          </w:p>
          <w:p w:rsidR="002A7E4D" w:rsidRPr="007E72D7" w:rsidRDefault="002A7E4D" w:rsidP="00E37206">
            <w:pPr>
              <w:jc w:val="both"/>
              <w:rPr>
                <w:sz w:val="28"/>
                <w:szCs w:val="28"/>
                <w:lang w:eastAsia="ru-RU"/>
              </w:rPr>
            </w:pPr>
            <w:r>
              <w:rPr>
                <w:sz w:val="28"/>
                <w:szCs w:val="28"/>
                <w:lang w:eastAsia="ru-RU"/>
              </w:rPr>
              <w:t xml:space="preserve">Светлана Николаевна   </w:t>
            </w:r>
            <w:r w:rsidRPr="007E72D7">
              <w:rPr>
                <w:sz w:val="28"/>
                <w:szCs w:val="28"/>
                <w:lang w:eastAsia="ru-RU"/>
              </w:rPr>
              <w:t xml:space="preserve"> </w:t>
            </w:r>
          </w:p>
        </w:tc>
        <w:tc>
          <w:tcPr>
            <w:tcW w:w="6237" w:type="dxa"/>
          </w:tcPr>
          <w:p w:rsidR="002A7E4D" w:rsidRPr="007E72D7" w:rsidRDefault="002A7E4D" w:rsidP="00E37206">
            <w:pPr>
              <w:tabs>
                <w:tab w:val="left" w:pos="5615"/>
              </w:tabs>
              <w:jc w:val="both"/>
              <w:rPr>
                <w:sz w:val="28"/>
                <w:szCs w:val="28"/>
                <w:lang w:eastAsia="ru-RU"/>
              </w:rPr>
            </w:pPr>
          </w:p>
          <w:p w:rsidR="002A7E4D" w:rsidRPr="007E72D7" w:rsidRDefault="002A7E4D" w:rsidP="00E37206">
            <w:pPr>
              <w:tabs>
                <w:tab w:val="left" w:pos="5615"/>
              </w:tabs>
              <w:jc w:val="both"/>
              <w:rPr>
                <w:sz w:val="28"/>
                <w:szCs w:val="28"/>
                <w:lang w:eastAsia="ru-RU"/>
              </w:rPr>
            </w:pPr>
            <w:r w:rsidRPr="007E72D7">
              <w:rPr>
                <w:sz w:val="28"/>
                <w:szCs w:val="28"/>
                <w:lang w:eastAsia="ru-RU"/>
              </w:rPr>
              <w:t xml:space="preserve">- заместитель </w:t>
            </w:r>
            <w:r>
              <w:rPr>
                <w:sz w:val="28"/>
                <w:szCs w:val="28"/>
                <w:lang w:eastAsia="ru-RU"/>
              </w:rPr>
              <w:t xml:space="preserve">городского головы - </w:t>
            </w:r>
            <w:r w:rsidRPr="007E72D7">
              <w:rPr>
                <w:sz w:val="28"/>
                <w:szCs w:val="28"/>
                <w:lang w:eastAsia="ru-RU"/>
              </w:rPr>
              <w:t>директор департамента финан</w:t>
            </w:r>
            <w:r>
              <w:rPr>
                <w:sz w:val="28"/>
                <w:szCs w:val="28"/>
                <w:lang w:eastAsia="ru-RU"/>
              </w:rPr>
              <w:t>сов Одесского городского совета;</w:t>
            </w:r>
          </w:p>
        </w:tc>
      </w:tr>
      <w:tr w:rsidR="002A7E4D" w:rsidRPr="003D75DB" w:rsidTr="002D156D">
        <w:tc>
          <w:tcPr>
            <w:tcW w:w="3119" w:type="dxa"/>
            <w:tcBorders>
              <w:top w:val="single" w:sz="4" w:space="0" w:color="auto"/>
              <w:left w:val="single" w:sz="4" w:space="0" w:color="auto"/>
              <w:bottom w:val="single" w:sz="4" w:space="0" w:color="auto"/>
              <w:right w:val="single" w:sz="4" w:space="0" w:color="auto"/>
            </w:tcBorders>
            <w:shd w:val="clear" w:color="auto" w:fill="auto"/>
          </w:tcPr>
          <w:p w:rsidR="002A7E4D" w:rsidRDefault="002A7E4D" w:rsidP="00E37206">
            <w:pPr>
              <w:jc w:val="both"/>
              <w:rPr>
                <w:sz w:val="28"/>
                <w:szCs w:val="28"/>
                <w:lang w:eastAsia="ru-RU"/>
              </w:rPr>
            </w:pPr>
            <w:r>
              <w:rPr>
                <w:sz w:val="28"/>
                <w:szCs w:val="28"/>
                <w:lang w:eastAsia="ru-RU"/>
              </w:rPr>
              <w:t>Позднякова</w:t>
            </w:r>
          </w:p>
          <w:p w:rsidR="002A7E4D" w:rsidRDefault="002A7E4D" w:rsidP="00E37206">
            <w:pPr>
              <w:jc w:val="both"/>
              <w:rPr>
                <w:sz w:val="28"/>
                <w:szCs w:val="28"/>
                <w:lang w:eastAsia="ru-RU"/>
              </w:rPr>
            </w:pPr>
            <w:r>
              <w:rPr>
                <w:sz w:val="28"/>
                <w:szCs w:val="28"/>
                <w:lang w:eastAsia="ru-RU"/>
              </w:rPr>
              <w:t xml:space="preserve">Анна Ивановна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A7E4D" w:rsidRDefault="002A7E4D" w:rsidP="00E37206">
            <w:pPr>
              <w:tabs>
                <w:tab w:val="left" w:pos="5615"/>
              </w:tabs>
              <w:jc w:val="both"/>
              <w:rPr>
                <w:sz w:val="28"/>
                <w:szCs w:val="28"/>
                <w:lang w:eastAsia="ru-RU"/>
              </w:rPr>
            </w:pPr>
          </w:p>
          <w:p w:rsidR="002A7E4D" w:rsidRPr="00065EA2" w:rsidRDefault="002A7E4D" w:rsidP="00E37206">
            <w:pPr>
              <w:tabs>
                <w:tab w:val="left" w:pos="5615"/>
              </w:tabs>
              <w:jc w:val="both"/>
              <w:rPr>
                <w:sz w:val="28"/>
                <w:szCs w:val="28"/>
                <w:lang w:eastAsia="ru-RU"/>
              </w:rPr>
            </w:pPr>
            <w:r>
              <w:rPr>
                <w:sz w:val="28"/>
                <w:szCs w:val="28"/>
                <w:lang w:eastAsia="ru-RU"/>
              </w:rPr>
              <w:t xml:space="preserve">- депутат Одесского городского совета; </w:t>
            </w:r>
          </w:p>
        </w:tc>
      </w:tr>
      <w:tr w:rsidR="002A7E4D" w:rsidRPr="003D75DB" w:rsidTr="002D156D">
        <w:tc>
          <w:tcPr>
            <w:tcW w:w="3119" w:type="dxa"/>
            <w:tcBorders>
              <w:top w:val="single" w:sz="4" w:space="0" w:color="auto"/>
              <w:left w:val="single" w:sz="4" w:space="0" w:color="auto"/>
              <w:bottom w:val="single" w:sz="4" w:space="0" w:color="auto"/>
              <w:right w:val="single" w:sz="4" w:space="0" w:color="auto"/>
            </w:tcBorders>
            <w:shd w:val="clear" w:color="auto" w:fill="auto"/>
          </w:tcPr>
          <w:p w:rsidR="002A7E4D" w:rsidRDefault="002A7E4D" w:rsidP="00E37206">
            <w:pPr>
              <w:jc w:val="both"/>
              <w:rPr>
                <w:sz w:val="28"/>
                <w:szCs w:val="28"/>
                <w:lang w:eastAsia="ru-RU"/>
              </w:rPr>
            </w:pPr>
            <w:proofErr w:type="spellStart"/>
            <w:r>
              <w:rPr>
                <w:sz w:val="28"/>
                <w:szCs w:val="28"/>
                <w:lang w:eastAsia="ru-RU"/>
              </w:rPr>
              <w:t>Еремица</w:t>
            </w:r>
            <w:proofErr w:type="spellEnd"/>
          </w:p>
          <w:p w:rsidR="002A7E4D" w:rsidRDefault="002A7E4D" w:rsidP="00E37206">
            <w:pPr>
              <w:jc w:val="both"/>
              <w:rPr>
                <w:sz w:val="28"/>
                <w:szCs w:val="28"/>
                <w:lang w:eastAsia="ru-RU"/>
              </w:rPr>
            </w:pPr>
            <w:r>
              <w:rPr>
                <w:sz w:val="28"/>
                <w:szCs w:val="28"/>
                <w:lang w:eastAsia="ru-RU"/>
              </w:rPr>
              <w:t xml:space="preserve">Алексей Николаевич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A7E4D" w:rsidRDefault="002A7E4D" w:rsidP="00E37206">
            <w:pPr>
              <w:tabs>
                <w:tab w:val="left" w:pos="5615"/>
              </w:tabs>
              <w:jc w:val="both"/>
              <w:rPr>
                <w:sz w:val="28"/>
                <w:szCs w:val="28"/>
                <w:lang w:eastAsia="ru-RU"/>
              </w:rPr>
            </w:pPr>
          </w:p>
          <w:p w:rsidR="002A7E4D" w:rsidRDefault="002A7E4D" w:rsidP="00E37206">
            <w:pPr>
              <w:tabs>
                <w:tab w:val="left" w:pos="5615"/>
              </w:tabs>
              <w:jc w:val="both"/>
              <w:rPr>
                <w:sz w:val="28"/>
                <w:szCs w:val="28"/>
                <w:lang w:eastAsia="ru-RU"/>
              </w:rPr>
            </w:pPr>
            <w:r>
              <w:rPr>
                <w:sz w:val="28"/>
                <w:szCs w:val="28"/>
                <w:lang w:eastAsia="ru-RU"/>
              </w:rPr>
              <w:t>- депутат Одесского городского совета;</w:t>
            </w:r>
          </w:p>
        </w:tc>
      </w:tr>
      <w:tr w:rsidR="002A7E4D" w:rsidRPr="00505DAA" w:rsidTr="002D156D">
        <w:tc>
          <w:tcPr>
            <w:tcW w:w="3119" w:type="dxa"/>
            <w:tcBorders>
              <w:top w:val="single" w:sz="4" w:space="0" w:color="auto"/>
              <w:left w:val="single" w:sz="4" w:space="0" w:color="auto"/>
              <w:bottom w:val="single" w:sz="4" w:space="0" w:color="auto"/>
              <w:right w:val="single" w:sz="4" w:space="0" w:color="auto"/>
            </w:tcBorders>
            <w:shd w:val="clear" w:color="auto" w:fill="auto"/>
          </w:tcPr>
          <w:p w:rsidR="002A7E4D" w:rsidRDefault="002D156D" w:rsidP="00E37206">
            <w:pPr>
              <w:jc w:val="both"/>
              <w:rPr>
                <w:sz w:val="28"/>
                <w:szCs w:val="28"/>
                <w:lang w:eastAsia="ru-RU"/>
              </w:rPr>
            </w:pPr>
            <w:proofErr w:type="spellStart"/>
            <w:r>
              <w:rPr>
                <w:sz w:val="28"/>
                <w:szCs w:val="28"/>
                <w:lang w:eastAsia="ru-RU"/>
              </w:rPr>
              <w:t>Слободянюк</w:t>
            </w:r>
            <w:proofErr w:type="spellEnd"/>
          </w:p>
          <w:p w:rsidR="002D156D" w:rsidRPr="004D7890" w:rsidRDefault="002D156D" w:rsidP="00E37206">
            <w:pPr>
              <w:jc w:val="both"/>
              <w:rPr>
                <w:sz w:val="28"/>
                <w:szCs w:val="28"/>
                <w:lang w:eastAsia="ru-RU"/>
              </w:rPr>
            </w:pPr>
            <w:r>
              <w:rPr>
                <w:sz w:val="28"/>
                <w:szCs w:val="28"/>
                <w:lang w:eastAsia="ru-RU"/>
              </w:rPr>
              <w:t xml:space="preserve">Ольга Савельевна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D156D" w:rsidRDefault="002D156D" w:rsidP="00E37206">
            <w:pPr>
              <w:tabs>
                <w:tab w:val="left" w:pos="5615"/>
              </w:tabs>
              <w:jc w:val="both"/>
              <w:rPr>
                <w:sz w:val="28"/>
                <w:szCs w:val="28"/>
                <w:lang w:eastAsia="ru-RU"/>
              </w:rPr>
            </w:pPr>
          </w:p>
          <w:p w:rsidR="002A7E4D" w:rsidRPr="004D7890" w:rsidRDefault="002A7E4D" w:rsidP="002D156D">
            <w:pPr>
              <w:tabs>
                <w:tab w:val="left" w:pos="5615"/>
              </w:tabs>
              <w:jc w:val="both"/>
              <w:rPr>
                <w:sz w:val="28"/>
                <w:szCs w:val="28"/>
                <w:lang w:eastAsia="ru-RU"/>
              </w:rPr>
            </w:pPr>
            <w:r>
              <w:rPr>
                <w:sz w:val="28"/>
                <w:szCs w:val="28"/>
                <w:lang w:eastAsia="ru-RU"/>
              </w:rPr>
              <w:t xml:space="preserve">- </w:t>
            </w:r>
            <w:r w:rsidR="002D156D">
              <w:rPr>
                <w:sz w:val="28"/>
                <w:szCs w:val="28"/>
                <w:lang w:eastAsia="ru-RU"/>
              </w:rPr>
              <w:t xml:space="preserve">начальник </w:t>
            </w:r>
            <w:proofErr w:type="gramStart"/>
            <w:r w:rsidR="002D156D">
              <w:rPr>
                <w:sz w:val="28"/>
                <w:szCs w:val="28"/>
                <w:lang w:eastAsia="ru-RU"/>
              </w:rPr>
              <w:t>отдела финансов департамента коммунальной собственности Одесского городского совета</w:t>
            </w:r>
            <w:proofErr w:type="gramEnd"/>
            <w:r w:rsidR="002D156D">
              <w:rPr>
                <w:sz w:val="28"/>
                <w:szCs w:val="28"/>
                <w:lang w:eastAsia="ru-RU"/>
              </w:rPr>
              <w:t>;</w:t>
            </w:r>
          </w:p>
        </w:tc>
      </w:tr>
      <w:tr w:rsidR="002D156D" w:rsidRPr="00505DAA" w:rsidTr="002D156D">
        <w:tc>
          <w:tcPr>
            <w:tcW w:w="3119" w:type="dxa"/>
            <w:tcBorders>
              <w:top w:val="single" w:sz="4" w:space="0" w:color="auto"/>
              <w:left w:val="single" w:sz="4" w:space="0" w:color="auto"/>
              <w:bottom w:val="single" w:sz="4" w:space="0" w:color="auto"/>
              <w:right w:val="single" w:sz="4" w:space="0" w:color="auto"/>
            </w:tcBorders>
            <w:shd w:val="clear" w:color="auto" w:fill="auto"/>
          </w:tcPr>
          <w:p w:rsidR="002D156D" w:rsidRDefault="00903081" w:rsidP="00E37206">
            <w:pPr>
              <w:jc w:val="both"/>
              <w:rPr>
                <w:sz w:val="28"/>
                <w:szCs w:val="28"/>
                <w:lang w:eastAsia="ru-RU"/>
              </w:rPr>
            </w:pPr>
            <w:proofErr w:type="spellStart"/>
            <w:r>
              <w:rPr>
                <w:sz w:val="28"/>
                <w:szCs w:val="28"/>
                <w:lang w:eastAsia="ru-RU"/>
              </w:rPr>
              <w:t>Гаморя</w:t>
            </w:r>
            <w:proofErr w:type="spellEnd"/>
          </w:p>
          <w:p w:rsidR="002D156D" w:rsidRDefault="002D156D" w:rsidP="00E37206">
            <w:pPr>
              <w:jc w:val="both"/>
              <w:rPr>
                <w:sz w:val="28"/>
                <w:szCs w:val="28"/>
                <w:lang w:eastAsia="ru-RU"/>
              </w:rPr>
            </w:pPr>
            <w:r>
              <w:rPr>
                <w:sz w:val="28"/>
                <w:szCs w:val="28"/>
                <w:lang w:eastAsia="ru-RU"/>
              </w:rPr>
              <w:t>Александр</w:t>
            </w:r>
            <w:r w:rsidR="00903081">
              <w:rPr>
                <w:sz w:val="28"/>
                <w:szCs w:val="28"/>
                <w:lang w:eastAsia="ru-RU"/>
              </w:rPr>
              <w:t>а</w:t>
            </w:r>
            <w:r>
              <w:rPr>
                <w:sz w:val="28"/>
                <w:szCs w:val="28"/>
                <w:lang w:eastAsia="ru-RU"/>
              </w:rPr>
              <w:t xml:space="preserve"> Николаевна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D156D" w:rsidRDefault="002D156D" w:rsidP="00E37206">
            <w:pPr>
              <w:tabs>
                <w:tab w:val="left" w:pos="5615"/>
              </w:tabs>
              <w:jc w:val="both"/>
              <w:rPr>
                <w:sz w:val="28"/>
                <w:szCs w:val="28"/>
                <w:lang w:eastAsia="ru-RU"/>
              </w:rPr>
            </w:pPr>
          </w:p>
          <w:p w:rsidR="002D156D" w:rsidRDefault="002D156D" w:rsidP="002621D9">
            <w:pPr>
              <w:tabs>
                <w:tab w:val="left" w:pos="5615"/>
              </w:tabs>
              <w:jc w:val="both"/>
              <w:rPr>
                <w:sz w:val="28"/>
                <w:szCs w:val="28"/>
                <w:lang w:val="uk-UA" w:eastAsia="ru-RU"/>
              </w:rPr>
            </w:pPr>
            <w:r>
              <w:rPr>
                <w:sz w:val="28"/>
                <w:szCs w:val="28"/>
                <w:lang w:eastAsia="ru-RU"/>
              </w:rPr>
              <w:t xml:space="preserve">- заместитель начальника отдела </w:t>
            </w:r>
            <w:r w:rsidR="002621D9">
              <w:rPr>
                <w:sz w:val="28"/>
                <w:szCs w:val="28"/>
                <w:lang w:eastAsia="ru-RU"/>
              </w:rPr>
              <w:t xml:space="preserve">экономики и планирования </w:t>
            </w:r>
            <w:r>
              <w:rPr>
                <w:sz w:val="28"/>
                <w:szCs w:val="28"/>
                <w:lang w:eastAsia="ru-RU"/>
              </w:rPr>
              <w:t xml:space="preserve">департамента здравоохранения Одесского городского совета; </w:t>
            </w:r>
          </w:p>
          <w:p w:rsidR="006C460B" w:rsidRPr="006C460B" w:rsidRDefault="006C460B" w:rsidP="002621D9">
            <w:pPr>
              <w:tabs>
                <w:tab w:val="left" w:pos="5615"/>
              </w:tabs>
              <w:jc w:val="both"/>
              <w:rPr>
                <w:sz w:val="28"/>
                <w:szCs w:val="28"/>
                <w:lang w:val="uk-UA" w:eastAsia="ru-RU"/>
              </w:rPr>
            </w:pPr>
          </w:p>
        </w:tc>
      </w:tr>
      <w:tr w:rsidR="002D156D" w:rsidRPr="00505DAA" w:rsidTr="002D156D">
        <w:tc>
          <w:tcPr>
            <w:tcW w:w="3119" w:type="dxa"/>
            <w:tcBorders>
              <w:top w:val="single" w:sz="4" w:space="0" w:color="auto"/>
              <w:left w:val="single" w:sz="4" w:space="0" w:color="auto"/>
              <w:bottom w:val="single" w:sz="4" w:space="0" w:color="auto"/>
              <w:right w:val="single" w:sz="4" w:space="0" w:color="auto"/>
            </w:tcBorders>
            <w:shd w:val="clear" w:color="auto" w:fill="auto"/>
          </w:tcPr>
          <w:p w:rsidR="002D156D" w:rsidRPr="002D156D" w:rsidRDefault="002D156D" w:rsidP="002D156D">
            <w:pPr>
              <w:jc w:val="both"/>
              <w:rPr>
                <w:sz w:val="28"/>
                <w:szCs w:val="28"/>
                <w:lang w:eastAsia="ru-RU"/>
              </w:rPr>
            </w:pPr>
            <w:r w:rsidRPr="002D156D">
              <w:rPr>
                <w:sz w:val="28"/>
                <w:szCs w:val="28"/>
                <w:lang w:eastAsia="ru-RU"/>
              </w:rPr>
              <w:lastRenderedPageBreak/>
              <w:t>Балан</w:t>
            </w:r>
          </w:p>
          <w:p w:rsidR="002D156D" w:rsidRPr="002D156D" w:rsidRDefault="002D156D" w:rsidP="002D156D">
            <w:pPr>
              <w:jc w:val="both"/>
              <w:rPr>
                <w:sz w:val="28"/>
                <w:szCs w:val="28"/>
                <w:lang w:eastAsia="ru-RU"/>
              </w:rPr>
            </w:pPr>
            <w:r w:rsidRPr="002D156D">
              <w:rPr>
                <w:sz w:val="28"/>
                <w:szCs w:val="28"/>
                <w:lang w:eastAsia="ru-RU"/>
              </w:rPr>
              <w:t xml:space="preserve">Николай Алексеевич </w:t>
            </w:r>
          </w:p>
          <w:p w:rsidR="002D156D" w:rsidRPr="002D156D" w:rsidRDefault="002D156D" w:rsidP="002D156D">
            <w:pPr>
              <w:jc w:val="both"/>
              <w:rPr>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D156D" w:rsidRPr="002D156D" w:rsidRDefault="002D156D" w:rsidP="002D156D">
            <w:pPr>
              <w:tabs>
                <w:tab w:val="left" w:pos="5615"/>
              </w:tabs>
              <w:jc w:val="both"/>
              <w:rPr>
                <w:sz w:val="28"/>
                <w:szCs w:val="28"/>
                <w:lang w:eastAsia="ru-RU"/>
              </w:rPr>
            </w:pPr>
          </w:p>
          <w:p w:rsidR="002D156D" w:rsidRPr="002D156D" w:rsidRDefault="002D156D" w:rsidP="002D156D">
            <w:pPr>
              <w:tabs>
                <w:tab w:val="left" w:pos="5615"/>
              </w:tabs>
              <w:jc w:val="both"/>
              <w:rPr>
                <w:sz w:val="28"/>
                <w:szCs w:val="28"/>
                <w:lang w:eastAsia="ru-RU"/>
              </w:rPr>
            </w:pPr>
            <w:r w:rsidRPr="002D156D">
              <w:rPr>
                <w:sz w:val="28"/>
                <w:szCs w:val="28"/>
                <w:lang w:eastAsia="ru-RU"/>
              </w:rPr>
              <w:t xml:space="preserve">- </w:t>
            </w:r>
            <w:proofErr w:type="spellStart"/>
            <w:r w:rsidRPr="002D156D">
              <w:rPr>
                <w:sz w:val="28"/>
                <w:szCs w:val="28"/>
                <w:lang w:eastAsia="ru-RU"/>
              </w:rPr>
              <w:t>в.и.о</w:t>
            </w:r>
            <w:proofErr w:type="gramStart"/>
            <w:r w:rsidRPr="002D156D">
              <w:rPr>
                <w:sz w:val="28"/>
                <w:szCs w:val="28"/>
                <w:lang w:eastAsia="ru-RU"/>
              </w:rPr>
              <w:t>.д</w:t>
            </w:r>
            <w:proofErr w:type="gramEnd"/>
            <w:r w:rsidRPr="002D156D">
              <w:rPr>
                <w:sz w:val="28"/>
                <w:szCs w:val="28"/>
                <w:lang w:eastAsia="ru-RU"/>
              </w:rPr>
              <w:t>иректора</w:t>
            </w:r>
            <w:proofErr w:type="spellEnd"/>
            <w:r w:rsidRPr="002D156D">
              <w:rPr>
                <w:sz w:val="28"/>
                <w:szCs w:val="28"/>
                <w:lang w:eastAsia="ru-RU"/>
              </w:rPr>
              <w:t xml:space="preserve"> Спортивно-концертного комплекса Одесский дворец спорта;</w:t>
            </w:r>
          </w:p>
        </w:tc>
      </w:tr>
      <w:tr w:rsidR="002D156D" w:rsidRPr="00505DAA" w:rsidTr="002D156D">
        <w:tc>
          <w:tcPr>
            <w:tcW w:w="3119" w:type="dxa"/>
            <w:tcBorders>
              <w:top w:val="single" w:sz="4" w:space="0" w:color="auto"/>
              <w:left w:val="single" w:sz="4" w:space="0" w:color="auto"/>
              <w:bottom w:val="single" w:sz="4" w:space="0" w:color="auto"/>
              <w:right w:val="single" w:sz="4" w:space="0" w:color="auto"/>
            </w:tcBorders>
            <w:shd w:val="clear" w:color="auto" w:fill="auto"/>
          </w:tcPr>
          <w:p w:rsidR="002D156D" w:rsidRPr="002D156D" w:rsidRDefault="002D156D" w:rsidP="002D156D">
            <w:pPr>
              <w:jc w:val="both"/>
              <w:rPr>
                <w:sz w:val="28"/>
                <w:szCs w:val="28"/>
                <w:lang w:eastAsia="ru-RU"/>
              </w:rPr>
            </w:pPr>
            <w:proofErr w:type="spellStart"/>
            <w:r w:rsidRPr="002D156D">
              <w:rPr>
                <w:sz w:val="28"/>
                <w:szCs w:val="28"/>
                <w:lang w:eastAsia="ru-RU"/>
              </w:rPr>
              <w:t>Ласковец</w:t>
            </w:r>
            <w:proofErr w:type="spellEnd"/>
          </w:p>
          <w:p w:rsidR="002D156D" w:rsidRPr="002D156D" w:rsidRDefault="002D156D" w:rsidP="002D156D">
            <w:pPr>
              <w:jc w:val="both"/>
              <w:rPr>
                <w:sz w:val="28"/>
                <w:szCs w:val="28"/>
                <w:lang w:eastAsia="ru-RU"/>
              </w:rPr>
            </w:pPr>
            <w:r w:rsidRPr="002D156D">
              <w:rPr>
                <w:sz w:val="28"/>
                <w:szCs w:val="28"/>
                <w:lang w:eastAsia="ru-RU"/>
              </w:rPr>
              <w:t xml:space="preserve">Жана Николаевна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D156D" w:rsidRPr="002D156D" w:rsidRDefault="002D156D" w:rsidP="002D156D">
            <w:pPr>
              <w:tabs>
                <w:tab w:val="left" w:pos="5615"/>
              </w:tabs>
              <w:jc w:val="both"/>
              <w:rPr>
                <w:sz w:val="28"/>
                <w:szCs w:val="28"/>
                <w:lang w:eastAsia="ru-RU"/>
              </w:rPr>
            </w:pPr>
          </w:p>
          <w:p w:rsidR="002D156D" w:rsidRPr="002D156D" w:rsidRDefault="002D156D" w:rsidP="005B08D0">
            <w:pPr>
              <w:tabs>
                <w:tab w:val="left" w:pos="5615"/>
              </w:tabs>
              <w:jc w:val="both"/>
              <w:rPr>
                <w:sz w:val="28"/>
                <w:szCs w:val="28"/>
                <w:lang w:eastAsia="ru-RU"/>
              </w:rPr>
            </w:pPr>
            <w:r w:rsidRPr="002D156D">
              <w:rPr>
                <w:sz w:val="28"/>
                <w:szCs w:val="28"/>
                <w:lang w:eastAsia="ru-RU"/>
              </w:rPr>
              <w:t>- гл. бу</w:t>
            </w:r>
            <w:r w:rsidR="005B08D0">
              <w:rPr>
                <w:sz w:val="28"/>
                <w:szCs w:val="28"/>
                <w:lang w:eastAsia="ru-RU"/>
              </w:rPr>
              <w:t>хга</w:t>
            </w:r>
            <w:r w:rsidRPr="002D156D">
              <w:rPr>
                <w:sz w:val="28"/>
                <w:szCs w:val="28"/>
                <w:lang w:eastAsia="ru-RU"/>
              </w:rPr>
              <w:t>лтер Спортивно-концертного комплекса Одесский дворец спорта;</w:t>
            </w:r>
          </w:p>
        </w:tc>
      </w:tr>
      <w:tr w:rsidR="002D156D" w:rsidRPr="00505DAA" w:rsidTr="002D156D">
        <w:tc>
          <w:tcPr>
            <w:tcW w:w="3119" w:type="dxa"/>
            <w:tcBorders>
              <w:top w:val="single" w:sz="4" w:space="0" w:color="auto"/>
              <w:left w:val="single" w:sz="4" w:space="0" w:color="auto"/>
              <w:bottom w:val="single" w:sz="4" w:space="0" w:color="auto"/>
              <w:right w:val="single" w:sz="4" w:space="0" w:color="auto"/>
            </w:tcBorders>
            <w:shd w:val="clear" w:color="auto" w:fill="auto"/>
          </w:tcPr>
          <w:p w:rsidR="002D156D" w:rsidRPr="002D156D" w:rsidRDefault="002D156D" w:rsidP="002D156D">
            <w:pPr>
              <w:jc w:val="both"/>
              <w:rPr>
                <w:sz w:val="28"/>
                <w:szCs w:val="28"/>
                <w:lang w:eastAsia="ru-RU"/>
              </w:rPr>
            </w:pPr>
            <w:proofErr w:type="spellStart"/>
            <w:r w:rsidRPr="002D156D">
              <w:rPr>
                <w:sz w:val="28"/>
                <w:szCs w:val="28"/>
                <w:lang w:eastAsia="ru-RU"/>
              </w:rPr>
              <w:t>Тютюнник</w:t>
            </w:r>
            <w:proofErr w:type="spellEnd"/>
          </w:p>
          <w:p w:rsidR="002D156D" w:rsidRPr="002D156D" w:rsidRDefault="002D156D" w:rsidP="002D156D">
            <w:pPr>
              <w:jc w:val="both"/>
              <w:rPr>
                <w:sz w:val="28"/>
                <w:szCs w:val="28"/>
                <w:lang w:eastAsia="ru-RU"/>
              </w:rPr>
            </w:pPr>
            <w:r w:rsidRPr="002D156D">
              <w:rPr>
                <w:sz w:val="28"/>
                <w:szCs w:val="28"/>
                <w:lang w:eastAsia="ru-RU"/>
              </w:rPr>
              <w:t xml:space="preserve">Елена Вячеславовна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D156D" w:rsidRPr="002D156D" w:rsidRDefault="002D156D" w:rsidP="002D156D">
            <w:pPr>
              <w:tabs>
                <w:tab w:val="left" w:pos="5615"/>
              </w:tabs>
              <w:jc w:val="both"/>
              <w:rPr>
                <w:sz w:val="28"/>
                <w:szCs w:val="28"/>
                <w:lang w:eastAsia="ru-RU"/>
              </w:rPr>
            </w:pPr>
          </w:p>
          <w:p w:rsidR="002D156D" w:rsidRPr="002D156D" w:rsidRDefault="002D156D" w:rsidP="002D156D">
            <w:pPr>
              <w:tabs>
                <w:tab w:val="left" w:pos="5615"/>
              </w:tabs>
              <w:jc w:val="both"/>
              <w:rPr>
                <w:sz w:val="28"/>
                <w:szCs w:val="28"/>
                <w:lang w:eastAsia="ru-RU"/>
              </w:rPr>
            </w:pPr>
            <w:r w:rsidRPr="002D156D">
              <w:rPr>
                <w:sz w:val="28"/>
                <w:szCs w:val="28"/>
                <w:lang w:eastAsia="ru-RU"/>
              </w:rPr>
              <w:t>- заместитель директора по экономике, финансам и юридическим вопрос</w:t>
            </w:r>
            <w:proofErr w:type="gramStart"/>
            <w:r w:rsidRPr="002D156D">
              <w:rPr>
                <w:sz w:val="28"/>
                <w:szCs w:val="28"/>
                <w:lang w:eastAsia="ru-RU"/>
              </w:rPr>
              <w:t>а ООО</w:t>
            </w:r>
            <w:proofErr w:type="gramEnd"/>
            <w:r w:rsidRPr="002D156D">
              <w:rPr>
                <w:sz w:val="28"/>
                <w:szCs w:val="28"/>
                <w:lang w:eastAsia="ru-RU"/>
              </w:rPr>
              <w:t xml:space="preserve"> «Инфокс»;</w:t>
            </w:r>
          </w:p>
        </w:tc>
      </w:tr>
      <w:tr w:rsidR="002D156D" w:rsidRPr="00E2353C" w:rsidTr="002D156D">
        <w:tc>
          <w:tcPr>
            <w:tcW w:w="3119" w:type="dxa"/>
            <w:tcBorders>
              <w:top w:val="single" w:sz="4" w:space="0" w:color="auto"/>
              <w:left w:val="single" w:sz="4" w:space="0" w:color="auto"/>
              <w:bottom w:val="single" w:sz="4" w:space="0" w:color="auto"/>
              <w:right w:val="single" w:sz="4" w:space="0" w:color="auto"/>
            </w:tcBorders>
            <w:shd w:val="clear" w:color="auto" w:fill="auto"/>
          </w:tcPr>
          <w:p w:rsidR="002866B5" w:rsidRDefault="002866B5" w:rsidP="002D156D">
            <w:pPr>
              <w:jc w:val="both"/>
              <w:rPr>
                <w:sz w:val="28"/>
                <w:szCs w:val="28"/>
                <w:lang w:eastAsia="ru-RU"/>
              </w:rPr>
            </w:pPr>
            <w:r>
              <w:rPr>
                <w:sz w:val="28"/>
                <w:szCs w:val="28"/>
                <w:lang w:eastAsia="ru-RU"/>
              </w:rPr>
              <w:t>Леонов</w:t>
            </w:r>
          </w:p>
          <w:p w:rsidR="002D156D" w:rsidRPr="002D156D" w:rsidRDefault="002866B5" w:rsidP="002866B5">
            <w:pPr>
              <w:jc w:val="both"/>
              <w:rPr>
                <w:sz w:val="28"/>
                <w:szCs w:val="28"/>
                <w:lang w:eastAsia="ru-RU"/>
              </w:rPr>
            </w:pPr>
            <w:r>
              <w:rPr>
                <w:sz w:val="28"/>
                <w:szCs w:val="28"/>
                <w:lang w:eastAsia="ru-RU"/>
              </w:rPr>
              <w:t xml:space="preserve">Валентин Анатольевич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D156D" w:rsidRPr="002D156D" w:rsidRDefault="002D156D" w:rsidP="002D156D">
            <w:pPr>
              <w:tabs>
                <w:tab w:val="left" w:pos="5615"/>
              </w:tabs>
              <w:jc w:val="both"/>
              <w:rPr>
                <w:sz w:val="28"/>
                <w:szCs w:val="28"/>
                <w:lang w:eastAsia="ru-RU"/>
              </w:rPr>
            </w:pPr>
          </w:p>
          <w:p w:rsidR="002D156D" w:rsidRPr="002D156D" w:rsidRDefault="002D156D" w:rsidP="00903081">
            <w:pPr>
              <w:tabs>
                <w:tab w:val="left" w:pos="5615"/>
              </w:tabs>
              <w:jc w:val="both"/>
              <w:rPr>
                <w:sz w:val="28"/>
                <w:szCs w:val="28"/>
                <w:lang w:eastAsia="ru-RU"/>
              </w:rPr>
            </w:pPr>
            <w:r w:rsidRPr="002D156D">
              <w:rPr>
                <w:sz w:val="28"/>
                <w:szCs w:val="28"/>
                <w:lang w:eastAsia="ru-RU"/>
              </w:rPr>
              <w:t xml:space="preserve">- </w:t>
            </w:r>
            <w:r w:rsidR="002866B5">
              <w:rPr>
                <w:sz w:val="28"/>
                <w:szCs w:val="28"/>
                <w:lang w:eastAsia="ru-RU"/>
              </w:rPr>
              <w:t xml:space="preserve">заместитель </w:t>
            </w:r>
            <w:r w:rsidRPr="002D156D">
              <w:rPr>
                <w:sz w:val="28"/>
                <w:szCs w:val="28"/>
                <w:lang w:eastAsia="ru-RU"/>
              </w:rPr>
              <w:t>начальника Гидрометеорологического центра Черного и Азовского морей</w:t>
            </w:r>
            <w:r w:rsidR="00903081">
              <w:rPr>
                <w:sz w:val="28"/>
                <w:szCs w:val="28"/>
                <w:lang w:eastAsia="ru-RU"/>
              </w:rPr>
              <w:t>.</w:t>
            </w:r>
            <w:r w:rsidRPr="002D156D">
              <w:rPr>
                <w:sz w:val="28"/>
                <w:szCs w:val="28"/>
                <w:lang w:eastAsia="ru-RU"/>
              </w:rPr>
              <w:t xml:space="preserve"> </w:t>
            </w:r>
          </w:p>
        </w:tc>
      </w:tr>
    </w:tbl>
    <w:p w:rsidR="002A7E4D" w:rsidRPr="002D156D" w:rsidRDefault="002A7E4D" w:rsidP="002A7E4D">
      <w:pPr>
        <w:ind w:firstLine="567"/>
        <w:jc w:val="both"/>
        <w:rPr>
          <w:sz w:val="28"/>
          <w:szCs w:val="28"/>
        </w:rPr>
      </w:pPr>
    </w:p>
    <w:p w:rsidR="002A7E4D" w:rsidRDefault="002A7E4D" w:rsidP="002A7E4D"/>
    <w:p w:rsidR="00FD0E37" w:rsidRDefault="00FD0E37" w:rsidP="00FD0E37">
      <w:pPr>
        <w:ind w:firstLine="567"/>
        <w:jc w:val="both"/>
        <w:rPr>
          <w:sz w:val="28"/>
          <w:szCs w:val="28"/>
        </w:rPr>
      </w:pPr>
      <w:r>
        <w:rPr>
          <w:color w:val="000000" w:themeColor="text1"/>
          <w:sz w:val="28"/>
          <w:szCs w:val="28"/>
        </w:rPr>
        <w:t xml:space="preserve">СЛУШАЛИ: Информацию </w:t>
      </w:r>
      <w:proofErr w:type="gramStart"/>
      <w:r>
        <w:rPr>
          <w:sz w:val="28"/>
          <w:szCs w:val="28"/>
          <w:lang w:eastAsia="ru-RU"/>
        </w:rPr>
        <w:t>начальника отдела финансов департамента коммунальной собственности Одесского городского совета</w:t>
      </w:r>
      <w:proofErr w:type="gramEnd"/>
      <w:r>
        <w:rPr>
          <w:sz w:val="28"/>
          <w:szCs w:val="28"/>
          <w:lang w:eastAsia="ru-RU"/>
        </w:rPr>
        <w:t xml:space="preserve"> </w:t>
      </w:r>
      <w:proofErr w:type="spellStart"/>
      <w:r>
        <w:rPr>
          <w:sz w:val="28"/>
          <w:szCs w:val="28"/>
          <w:lang w:eastAsia="ru-RU"/>
        </w:rPr>
        <w:t>Слободянюк</w:t>
      </w:r>
      <w:proofErr w:type="spellEnd"/>
      <w:r>
        <w:rPr>
          <w:sz w:val="28"/>
          <w:szCs w:val="28"/>
          <w:lang w:eastAsia="ru-RU"/>
        </w:rPr>
        <w:t xml:space="preserve"> О.С. </w:t>
      </w:r>
      <w:r w:rsidRPr="001E12D1">
        <w:rPr>
          <w:sz w:val="28"/>
          <w:szCs w:val="28"/>
        </w:rPr>
        <w:t>о выполнении бюджета за 2018 год и основных показателей</w:t>
      </w:r>
      <w:r>
        <w:rPr>
          <w:sz w:val="28"/>
          <w:szCs w:val="28"/>
        </w:rPr>
        <w:t xml:space="preserve"> проекта бюджета на 2019 год.</w:t>
      </w:r>
    </w:p>
    <w:p w:rsidR="002D156D" w:rsidRDefault="00FD0E37" w:rsidP="002A7E4D">
      <w:pPr>
        <w:tabs>
          <w:tab w:val="left" w:pos="-5940"/>
        </w:tabs>
        <w:ind w:firstLine="567"/>
        <w:jc w:val="both"/>
        <w:rPr>
          <w:color w:val="000000" w:themeColor="text1"/>
          <w:sz w:val="28"/>
          <w:szCs w:val="28"/>
        </w:rPr>
      </w:pPr>
      <w:r>
        <w:rPr>
          <w:color w:val="000000" w:themeColor="text1"/>
          <w:sz w:val="28"/>
          <w:szCs w:val="28"/>
        </w:rPr>
        <w:t xml:space="preserve">Выступили: Гончарук О.В., </w:t>
      </w:r>
      <w:proofErr w:type="spellStart"/>
      <w:r>
        <w:rPr>
          <w:color w:val="000000" w:themeColor="text1"/>
          <w:sz w:val="28"/>
          <w:szCs w:val="28"/>
        </w:rPr>
        <w:t>Наумчак</w:t>
      </w:r>
      <w:proofErr w:type="spellEnd"/>
      <w:r>
        <w:rPr>
          <w:color w:val="000000" w:themeColor="text1"/>
          <w:sz w:val="28"/>
          <w:szCs w:val="28"/>
        </w:rPr>
        <w:t xml:space="preserve"> В.А., Страш</w:t>
      </w:r>
      <w:r w:rsidR="00E540FE">
        <w:rPr>
          <w:color w:val="000000" w:themeColor="text1"/>
          <w:sz w:val="28"/>
          <w:szCs w:val="28"/>
        </w:rPr>
        <w:t>н</w:t>
      </w:r>
      <w:r>
        <w:rPr>
          <w:color w:val="000000" w:themeColor="text1"/>
          <w:sz w:val="28"/>
          <w:szCs w:val="28"/>
        </w:rPr>
        <w:t xml:space="preserve">ый С.А., </w:t>
      </w:r>
      <w:r w:rsidR="00E540FE">
        <w:rPr>
          <w:color w:val="000000" w:themeColor="text1"/>
          <w:sz w:val="28"/>
          <w:szCs w:val="28"/>
        </w:rPr>
        <w:t xml:space="preserve">          </w:t>
      </w:r>
      <w:proofErr w:type="spellStart"/>
      <w:r>
        <w:rPr>
          <w:color w:val="000000" w:themeColor="text1"/>
          <w:sz w:val="28"/>
          <w:szCs w:val="28"/>
        </w:rPr>
        <w:t>Еремица</w:t>
      </w:r>
      <w:proofErr w:type="spellEnd"/>
      <w:r>
        <w:rPr>
          <w:color w:val="000000" w:themeColor="text1"/>
          <w:sz w:val="28"/>
          <w:szCs w:val="28"/>
        </w:rPr>
        <w:t xml:space="preserve"> А.Н., Зв</w:t>
      </w:r>
      <w:r w:rsidR="00E540FE">
        <w:rPr>
          <w:color w:val="000000" w:themeColor="text1"/>
          <w:sz w:val="28"/>
          <w:szCs w:val="28"/>
        </w:rPr>
        <w:t>я</w:t>
      </w:r>
      <w:r>
        <w:rPr>
          <w:color w:val="000000" w:themeColor="text1"/>
          <w:sz w:val="28"/>
          <w:szCs w:val="28"/>
        </w:rPr>
        <w:t>гин О.С.</w:t>
      </w:r>
    </w:p>
    <w:p w:rsidR="005B08D0" w:rsidRDefault="005B08D0" w:rsidP="002A7E4D">
      <w:pPr>
        <w:tabs>
          <w:tab w:val="left" w:pos="-5940"/>
        </w:tabs>
        <w:ind w:firstLine="567"/>
        <w:jc w:val="both"/>
        <w:rPr>
          <w:color w:val="000000" w:themeColor="text1"/>
          <w:sz w:val="28"/>
          <w:szCs w:val="28"/>
        </w:rPr>
      </w:pPr>
      <w:r>
        <w:rPr>
          <w:color w:val="000000" w:themeColor="text1"/>
          <w:sz w:val="28"/>
          <w:szCs w:val="28"/>
        </w:rPr>
        <w:t>Голосовали за увеличение</w:t>
      </w:r>
      <w:r w:rsidR="00AC1274">
        <w:rPr>
          <w:color w:val="000000" w:themeColor="text1"/>
          <w:sz w:val="28"/>
          <w:szCs w:val="28"/>
        </w:rPr>
        <w:t xml:space="preserve"> показателей доходов бюджета города Одессы </w:t>
      </w:r>
      <w:r>
        <w:rPr>
          <w:color w:val="000000" w:themeColor="text1"/>
          <w:sz w:val="28"/>
          <w:szCs w:val="28"/>
        </w:rPr>
        <w:t xml:space="preserve"> </w:t>
      </w:r>
      <w:r w:rsidR="00AC1274">
        <w:rPr>
          <w:color w:val="000000" w:themeColor="text1"/>
          <w:sz w:val="28"/>
          <w:szCs w:val="28"/>
        </w:rPr>
        <w:t>(департамент коммунальной собственности)</w:t>
      </w:r>
    </w:p>
    <w:tbl>
      <w:tblPr>
        <w:tblW w:w="9229" w:type="dxa"/>
        <w:tblInd w:w="93" w:type="dxa"/>
        <w:tblLook w:val="04A0" w:firstRow="1" w:lastRow="0" w:firstColumn="1" w:lastColumn="0" w:noHBand="0" w:noVBand="1"/>
      </w:tblPr>
      <w:tblGrid>
        <w:gridCol w:w="7386"/>
        <w:gridCol w:w="1843"/>
      </w:tblGrid>
      <w:tr w:rsidR="005B08D0" w:rsidRPr="00AC1274" w:rsidTr="00AC1274">
        <w:trPr>
          <w:trHeight w:val="630"/>
        </w:trPr>
        <w:tc>
          <w:tcPr>
            <w:tcW w:w="7386" w:type="dxa"/>
            <w:tcBorders>
              <w:top w:val="single" w:sz="4" w:space="0" w:color="auto"/>
              <w:left w:val="single" w:sz="4" w:space="0" w:color="auto"/>
              <w:bottom w:val="single" w:sz="4" w:space="0" w:color="auto"/>
              <w:right w:val="single" w:sz="4" w:space="0" w:color="auto"/>
            </w:tcBorders>
            <w:shd w:val="clear" w:color="000000" w:fill="FFFFFF"/>
            <w:hideMark/>
          </w:tcPr>
          <w:p w:rsidR="005B08D0" w:rsidRPr="005B08D0" w:rsidRDefault="005B08D0" w:rsidP="005B08D0">
            <w:pPr>
              <w:rPr>
                <w:color w:val="000000"/>
                <w:sz w:val="24"/>
                <w:szCs w:val="24"/>
                <w:lang w:val="uk-UA" w:eastAsia="ru-RU"/>
              </w:rPr>
            </w:pPr>
            <w:r w:rsidRPr="005B08D0">
              <w:rPr>
                <w:color w:val="000000"/>
                <w:sz w:val="24"/>
                <w:szCs w:val="24"/>
                <w:lang w:val="uk-UA" w:eastAsia="ru-RU"/>
              </w:rPr>
              <w:t xml:space="preserve">Кошти від приватизації та відчуження майна в інший спосіб, що перебуває в комунальній власності територіальної громади міста Одеси </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5B08D0" w:rsidRPr="005B08D0" w:rsidRDefault="005B08D0" w:rsidP="005B08D0">
            <w:pPr>
              <w:ind w:hanging="3706"/>
              <w:jc w:val="right"/>
              <w:rPr>
                <w:sz w:val="24"/>
                <w:szCs w:val="24"/>
                <w:lang w:val="uk-UA" w:eastAsia="ru-RU"/>
              </w:rPr>
            </w:pPr>
            <w:r w:rsidRPr="005B08D0">
              <w:rPr>
                <w:sz w:val="24"/>
                <w:szCs w:val="24"/>
                <w:lang w:val="uk-UA" w:eastAsia="ru-RU"/>
              </w:rPr>
              <w:t>7</w:t>
            </w:r>
            <w:r w:rsidR="00AC1274" w:rsidRPr="00AC1274">
              <w:rPr>
                <w:sz w:val="24"/>
                <w:szCs w:val="24"/>
                <w:lang w:val="uk-UA" w:eastAsia="ru-RU"/>
              </w:rPr>
              <w:t>0</w:t>
            </w:r>
            <w:r w:rsidRPr="005B08D0">
              <w:rPr>
                <w:sz w:val="24"/>
                <w:szCs w:val="24"/>
                <w:lang w:val="uk-UA" w:eastAsia="ru-RU"/>
              </w:rPr>
              <w:t xml:space="preserve"> 000 000</w:t>
            </w:r>
          </w:p>
        </w:tc>
      </w:tr>
      <w:tr w:rsidR="005B08D0" w:rsidRPr="00AC1274" w:rsidTr="00AC1274">
        <w:trPr>
          <w:trHeight w:val="960"/>
        </w:trPr>
        <w:tc>
          <w:tcPr>
            <w:tcW w:w="7386" w:type="dxa"/>
            <w:tcBorders>
              <w:top w:val="single" w:sz="4" w:space="0" w:color="auto"/>
              <w:left w:val="single" w:sz="4" w:space="0" w:color="auto"/>
              <w:bottom w:val="single" w:sz="4" w:space="0" w:color="auto"/>
              <w:right w:val="single" w:sz="4" w:space="0" w:color="auto"/>
            </w:tcBorders>
            <w:shd w:val="clear" w:color="000000" w:fill="FFFFFF"/>
            <w:hideMark/>
          </w:tcPr>
          <w:p w:rsidR="005B08D0" w:rsidRPr="005B08D0" w:rsidRDefault="005B08D0" w:rsidP="005B08D0">
            <w:pPr>
              <w:rPr>
                <w:color w:val="000000"/>
                <w:sz w:val="24"/>
                <w:szCs w:val="24"/>
                <w:lang w:val="uk-UA" w:eastAsia="ru-RU"/>
              </w:rPr>
            </w:pPr>
            <w:r w:rsidRPr="005B08D0">
              <w:rPr>
                <w:color w:val="000000"/>
                <w:sz w:val="24"/>
                <w:szCs w:val="24"/>
                <w:lang w:val="uk-UA" w:eastAsia="ru-RU"/>
              </w:rPr>
              <w:t xml:space="preserve">Кошти від продажу земельних ділянок несільськогосподарського призначення, що перебувають у державній або комунальній власності територіальної громади міста Одеси </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5B08D0" w:rsidRPr="005B08D0" w:rsidRDefault="00AC1274" w:rsidP="005B08D0">
            <w:pPr>
              <w:jc w:val="right"/>
              <w:rPr>
                <w:sz w:val="24"/>
                <w:szCs w:val="24"/>
                <w:lang w:val="uk-UA" w:eastAsia="ru-RU"/>
              </w:rPr>
            </w:pPr>
            <w:r w:rsidRPr="00AC1274">
              <w:rPr>
                <w:sz w:val="24"/>
                <w:szCs w:val="24"/>
                <w:lang w:val="uk-UA" w:eastAsia="ru-RU"/>
              </w:rPr>
              <w:t>55</w:t>
            </w:r>
            <w:r w:rsidR="005B08D0" w:rsidRPr="005B08D0">
              <w:rPr>
                <w:sz w:val="24"/>
                <w:szCs w:val="24"/>
                <w:lang w:val="uk-UA" w:eastAsia="ru-RU"/>
              </w:rPr>
              <w:t xml:space="preserve"> 000 000</w:t>
            </w:r>
          </w:p>
        </w:tc>
      </w:tr>
    </w:tbl>
    <w:p w:rsidR="005B08D0" w:rsidRDefault="00AC1274" w:rsidP="002A7E4D">
      <w:pPr>
        <w:tabs>
          <w:tab w:val="left" w:pos="-5940"/>
        </w:tabs>
        <w:ind w:firstLine="567"/>
        <w:jc w:val="both"/>
        <w:rPr>
          <w:color w:val="000000" w:themeColor="text1"/>
          <w:sz w:val="28"/>
          <w:szCs w:val="28"/>
        </w:rPr>
      </w:pPr>
      <w:r>
        <w:rPr>
          <w:color w:val="000000" w:themeColor="text1"/>
          <w:sz w:val="28"/>
          <w:szCs w:val="28"/>
        </w:rPr>
        <w:t>За – единогласно.</w:t>
      </w:r>
    </w:p>
    <w:p w:rsidR="00AC1274" w:rsidRDefault="00AC1274" w:rsidP="00AC1274">
      <w:pPr>
        <w:tabs>
          <w:tab w:val="left" w:pos="-5940"/>
        </w:tabs>
        <w:ind w:firstLine="567"/>
        <w:jc w:val="both"/>
        <w:rPr>
          <w:color w:val="000000" w:themeColor="text1"/>
          <w:sz w:val="28"/>
          <w:szCs w:val="28"/>
        </w:rPr>
      </w:pPr>
      <w:r>
        <w:rPr>
          <w:color w:val="000000" w:themeColor="text1"/>
          <w:sz w:val="28"/>
          <w:szCs w:val="28"/>
        </w:rPr>
        <w:t>РЕШИЛИ: Увеличить показатели доходов бюджета города Одессы  (департамент коммунальной собственности):</w:t>
      </w:r>
    </w:p>
    <w:tbl>
      <w:tblPr>
        <w:tblW w:w="9229" w:type="dxa"/>
        <w:tblInd w:w="93" w:type="dxa"/>
        <w:tblLook w:val="04A0" w:firstRow="1" w:lastRow="0" w:firstColumn="1" w:lastColumn="0" w:noHBand="0" w:noVBand="1"/>
      </w:tblPr>
      <w:tblGrid>
        <w:gridCol w:w="7386"/>
        <w:gridCol w:w="1843"/>
      </w:tblGrid>
      <w:tr w:rsidR="00AC1274" w:rsidRPr="00AC1274" w:rsidTr="00E37206">
        <w:trPr>
          <w:trHeight w:val="630"/>
        </w:trPr>
        <w:tc>
          <w:tcPr>
            <w:tcW w:w="7386" w:type="dxa"/>
            <w:tcBorders>
              <w:top w:val="single" w:sz="4" w:space="0" w:color="auto"/>
              <w:left w:val="single" w:sz="4" w:space="0" w:color="auto"/>
              <w:bottom w:val="single" w:sz="4" w:space="0" w:color="auto"/>
              <w:right w:val="single" w:sz="4" w:space="0" w:color="auto"/>
            </w:tcBorders>
            <w:shd w:val="clear" w:color="000000" w:fill="FFFFFF"/>
            <w:hideMark/>
          </w:tcPr>
          <w:p w:rsidR="00AC1274" w:rsidRPr="005B08D0" w:rsidRDefault="00AC1274" w:rsidP="00E37206">
            <w:pPr>
              <w:rPr>
                <w:color w:val="000000"/>
                <w:sz w:val="24"/>
                <w:szCs w:val="24"/>
                <w:lang w:val="uk-UA" w:eastAsia="ru-RU"/>
              </w:rPr>
            </w:pPr>
            <w:r w:rsidRPr="005B08D0">
              <w:rPr>
                <w:color w:val="000000"/>
                <w:sz w:val="24"/>
                <w:szCs w:val="24"/>
                <w:lang w:val="uk-UA" w:eastAsia="ru-RU"/>
              </w:rPr>
              <w:t xml:space="preserve">Кошти від приватизації та відчуження майна в інший спосіб, що перебуває в комунальній власності територіальної громади міста Одеси </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AC1274" w:rsidRPr="005B08D0" w:rsidRDefault="00AC1274" w:rsidP="00E37206">
            <w:pPr>
              <w:ind w:hanging="3706"/>
              <w:jc w:val="right"/>
              <w:rPr>
                <w:sz w:val="24"/>
                <w:szCs w:val="24"/>
                <w:lang w:val="uk-UA" w:eastAsia="ru-RU"/>
              </w:rPr>
            </w:pPr>
            <w:r w:rsidRPr="005B08D0">
              <w:rPr>
                <w:sz w:val="24"/>
                <w:szCs w:val="24"/>
                <w:lang w:val="uk-UA" w:eastAsia="ru-RU"/>
              </w:rPr>
              <w:t>7</w:t>
            </w:r>
            <w:r w:rsidRPr="00AC1274">
              <w:rPr>
                <w:sz w:val="24"/>
                <w:szCs w:val="24"/>
                <w:lang w:val="uk-UA" w:eastAsia="ru-RU"/>
              </w:rPr>
              <w:t>0</w:t>
            </w:r>
            <w:r w:rsidRPr="005B08D0">
              <w:rPr>
                <w:sz w:val="24"/>
                <w:szCs w:val="24"/>
                <w:lang w:val="uk-UA" w:eastAsia="ru-RU"/>
              </w:rPr>
              <w:t xml:space="preserve"> 000 000</w:t>
            </w:r>
          </w:p>
        </w:tc>
      </w:tr>
      <w:tr w:rsidR="00AC1274" w:rsidRPr="00AC1274" w:rsidTr="00E37206">
        <w:trPr>
          <w:trHeight w:val="960"/>
        </w:trPr>
        <w:tc>
          <w:tcPr>
            <w:tcW w:w="7386" w:type="dxa"/>
            <w:tcBorders>
              <w:top w:val="single" w:sz="4" w:space="0" w:color="auto"/>
              <w:left w:val="single" w:sz="4" w:space="0" w:color="auto"/>
              <w:bottom w:val="single" w:sz="4" w:space="0" w:color="auto"/>
              <w:right w:val="single" w:sz="4" w:space="0" w:color="auto"/>
            </w:tcBorders>
            <w:shd w:val="clear" w:color="000000" w:fill="FFFFFF"/>
            <w:hideMark/>
          </w:tcPr>
          <w:p w:rsidR="00AC1274" w:rsidRPr="005B08D0" w:rsidRDefault="00AC1274" w:rsidP="00E37206">
            <w:pPr>
              <w:rPr>
                <w:color w:val="000000"/>
                <w:sz w:val="24"/>
                <w:szCs w:val="24"/>
                <w:lang w:val="uk-UA" w:eastAsia="ru-RU"/>
              </w:rPr>
            </w:pPr>
            <w:r w:rsidRPr="005B08D0">
              <w:rPr>
                <w:color w:val="000000"/>
                <w:sz w:val="24"/>
                <w:szCs w:val="24"/>
                <w:lang w:val="uk-UA" w:eastAsia="ru-RU"/>
              </w:rPr>
              <w:t xml:space="preserve">Кошти від продажу земельних ділянок несільськогосподарського призначення, що перебувають у державній або комунальній власності територіальної громади міста Одеси </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AC1274" w:rsidRPr="005B08D0" w:rsidRDefault="00AC1274" w:rsidP="00E37206">
            <w:pPr>
              <w:jc w:val="right"/>
              <w:rPr>
                <w:sz w:val="24"/>
                <w:szCs w:val="24"/>
                <w:lang w:val="uk-UA" w:eastAsia="ru-RU"/>
              </w:rPr>
            </w:pPr>
            <w:r w:rsidRPr="00AC1274">
              <w:rPr>
                <w:sz w:val="24"/>
                <w:szCs w:val="24"/>
                <w:lang w:val="uk-UA" w:eastAsia="ru-RU"/>
              </w:rPr>
              <w:t>55</w:t>
            </w:r>
            <w:r w:rsidRPr="005B08D0">
              <w:rPr>
                <w:sz w:val="24"/>
                <w:szCs w:val="24"/>
                <w:lang w:val="uk-UA" w:eastAsia="ru-RU"/>
              </w:rPr>
              <w:t xml:space="preserve"> 000 000</w:t>
            </w:r>
          </w:p>
        </w:tc>
      </w:tr>
    </w:tbl>
    <w:p w:rsidR="00AC1274" w:rsidRDefault="00AC1274" w:rsidP="002A7E4D">
      <w:pPr>
        <w:tabs>
          <w:tab w:val="left" w:pos="-5940"/>
        </w:tabs>
        <w:ind w:firstLine="567"/>
        <w:jc w:val="both"/>
        <w:rPr>
          <w:color w:val="000000" w:themeColor="text1"/>
          <w:sz w:val="28"/>
          <w:szCs w:val="28"/>
        </w:rPr>
      </w:pPr>
    </w:p>
    <w:p w:rsidR="00E540FE" w:rsidRDefault="00E540FE" w:rsidP="00F542FA">
      <w:pPr>
        <w:tabs>
          <w:tab w:val="left" w:pos="-5940"/>
        </w:tabs>
        <w:ind w:firstLine="567"/>
        <w:jc w:val="both"/>
        <w:rPr>
          <w:color w:val="000000" w:themeColor="text1"/>
          <w:sz w:val="28"/>
          <w:szCs w:val="28"/>
        </w:rPr>
      </w:pPr>
    </w:p>
    <w:p w:rsidR="00AC1274" w:rsidRDefault="00AC1274" w:rsidP="00F542FA">
      <w:pPr>
        <w:tabs>
          <w:tab w:val="left" w:pos="-5940"/>
        </w:tabs>
        <w:ind w:firstLine="567"/>
        <w:jc w:val="both"/>
        <w:rPr>
          <w:color w:val="000000"/>
          <w:sz w:val="28"/>
          <w:szCs w:val="28"/>
        </w:rPr>
      </w:pPr>
      <w:r>
        <w:rPr>
          <w:color w:val="000000" w:themeColor="text1"/>
          <w:sz w:val="28"/>
          <w:szCs w:val="28"/>
        </w:rPr>
        <w:t xml:space="preserve">СЛУШАЛИ: Информацию </w:t>
      </w:r>
      <w:r>
        <w:rPr>
          <w:color w:val="000000"/>
          <w:sz w:val="28"/>
          <w:szCs w:val="28"/>
        </w:rPr>
        <w:t>заместителя директора по экономике, финансам и юридическим вопрос</w:t>
      </w:r>
      <w:proofErr w:type="gramStart"/>
      <w:r>
        <w:rPr>
          <w:color w:val="000000"/>
          <w:sz w:val="28"/>
          <w:szCs w:val="28"/>
        </w:rPr>
        <w:t>а ООО</w:t>
      </w:r>
      <w:proofErr w:type="gramEnd"/>
      <w:r>
        <w:rPr>
          <w:color w:val="000000"/>
          <w:sz w:val="28"/>
          <w:szCs w:val="28"/>
        </w:rPr>
        <w:t xml:space="preserve"> «Инфокс» </w:t>
      </w:r>
      <w:proofErr w:type="spellStart"/>
      <w:r>
        <w:rPr>
          <w:color w:val="000000"/>
          <w:sz w:val="28"/>
          <w:szCs w:val="28"/>
        </w:rPr>
        <w:t>Тютюнник</w:t>
      </w:r>
      <w:proofErr w:type="spellEnd"/>
      <w:r>
        <w:rPr>
          <w:color w:val="000000"/>
          <w:sz w:val="28"/>
          <w:szCs w:val="28"/>
        </w:rPr>
        <w:t xml:space="preserve"> Е.В. по вопросу предоставления ООО «Инфокс» льготы по плате за землю.</w:t>
      </w:r>
    </w:p>
    <w:p w:rsidR="00AC1274" w:rsidRDefault="00AC1274" w:rsidP="00F542FA">
      <w:pPr>
        <w:tabs>
          <w:tab w:val="left" w:pos="-5940"/>
        </w:tabs>
        <w:ind w:firstLine="567"/>
        <w:jc w:val="both"/>
        <w:rPr>
          <w:color w:val="000000"/>
          <w:sz w:val="28"/>
          <w:szCs w:val="28"/>
        </w:rPr>
      </w:pPr>
      <w:r>
        <w:rPr>
          <w:color w:val="000000"/>
          <w:sz w:val="28"/>
          <w:szCs w:val="28"/>
        </w:rPr>
        <w:t xml:space="preserve">Выступили: Гончарук О.В., </w:t>
      </w:r>
      <w:proofErr w:type="spellStart"/>
      <w:r>
        <w:rPr>
          <w:color w:val="000000"/>
          <w:sz w:val="28"/>
          <w:szCs w:val="28"/>
        </w:rPr>
        <w:t>Наумчак</w:t>
      </w:r>
      <w:proofErr w:type="spellEnd"/>
      <w:r>
        <w:rPr>
          <w:color w:val="000000"/>
          <w:sz w:val="28"/>
          <w:szCs w:val="28"/>
        </w:rPr>
        <w:t xml:space="preserve"> В.А., Страшный С.А., Звягин О.С.</w:t>
      </w:r>
    </w:p>
    <w:p w:rsidR="00AC1274" w:rsidRDefault="00AC1274" w:rsidP="00F542FA">
      <w:pPr>
        <w:tabs>
          <w:tab w:val="left" w:pos="-5940"/>
        </w:tabs>
        <w:ind w:firstLine="567"/>
        <w:jc w:val="both"/>
        <w:rPr>
          <w:color w:val="000000"/>
          <w:sz w:val="28"/>
          <w:szCs w:val="28"/>
        </w:rPr>
      </w:pPr>
      <w:r>
        <w:rPr>
          <w:color w:val="000000"/>
          <w:sz w:val="28"/>
          <w:szCs w:val="28"/>
        </w:rPr>
        <w:t xml:space="preserve">Голосовали за </w:t>
      </w:r>
      <w:r w:rsidR="00F542FA">
        <w:rPr>
          <w:color w:val="000000"/>
          <w:sz w:val="28"/>
          <w:szCs w:val="28"/>
        </w:rPr>
        <w:t>предоставление ООО «Инфокс» льготы по плате за землю:</w:t>
      </w:r>
    </w:p>
    <w:p w:rsidR="00F542FA" w:rsidRDefault="00F542FA" w:rsidP="00F542FA">
      <w:pPr>
        <w:tabs>
          <w:tab w:val="left" w:pos="-5940"/>
        </w:tabs>
        <w:ind w:firstLine="567"/>
        <w:jc w:val="both"/>
        <w:rPr>
          <w:color w:val="000000"/>
          <w:sz w:val="28"/>
          <w:szCs w:val="28"/>
        </w:rPr>
      </w:pPr>
      <w:r>
        <w:rPr>
          <w:color w:val="000000"/>
          <w:sz w:val="28"/>
          <w:szCs w:val="28"/>
        </w:rPr>
        <w:lastRenderedPageBreak/>
        <w:t>За – единогласно.</w:t>
      </w:r>
    </w:p>
    <w:p w:rsidR="00F542FA" w:rsidRDefault="00F542FA" w:rsidP="00F542FA">
      <w:pPr>
        <w:ind w:right="-1" w:firstLine="567"/>
        <w:jc w:val="both"/>
        <w:rPr>
          <w:sz w:val="28"/>
          <w:szCs w:val="28"/>
          <w:lang w:val="uk-UA"/>
        </w:rPr>
      </w:pPr>
      <w:r>
        <w:rPr>
          <w:color w:val="000000"/>
          <w:sz w:val="28"/>
          <w:szCs w:val="28"/>
        </w:rPr>
        <w:t>РЕШИЛИ: Включить в проект решения «</w:t>
      </w:r>
      <w:r w:rsidRPr="00402B7F">
        <w:rPr>
          <w:sz w:val="28"/>
          <w:szCs w:val="28"/>
          <w:lang w:val="uk-UA"/>
        </w:rPr>
        <w:t xml:space="preserve">Про </w:t>
      </w:r>
      <w:r>
        <w:rPr>
          <w:sz w:val="28"/>
          <w:szCs w:val="28"/>
          <w:lang w:val="uk-UA"/>
        </w:rPr>
        <w:t>надання</w:t>
      </w:r>
      <w:r w:rsidRPr="00402B7F">
        <w:rPr>
          <w:sz w:val="28"/>
          <w:szCs w:val="28"/>
          <w:lang w:val="uk-UA"/>
        </w:rPr>
        <w:t xml:space="preserve"> </w:t>
      </w:r>
      <w:proofErr w:type="gramStart"/>
      <w:r>
        <w:rPr>
          <w:sz w:val="28"/>
          <w:szCs w:val="28"/>
          <w:lang w:val="uk-UA"/>
        </w:rPr>
        <w:t>п</w:t>
      </w:r>
      <w:proofErr w:type="gramEnd"/>
      <w:r>
        <w:rPr>
          <w:sz w:val="28"/>
          <w:szCs w:val="28"/>
          <w:lang w:val="uk-UA"/>
        </w:rPr>
        <w:t>ільг щодо земельного податку  на 2019 рік» наступну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6"/>
        <w:gridCol w:w="2885"/>
      </w:tblGrid>
      <w:tr w:rsidR="00F542FA" w:rsidRPr="00B30191" w:rsidTr="00E37206">
        <w:tc>
          <w:tcPr>
            <w:tcW w:w="3493" w:type="pct"/>
            <w:vAlign w:val="center"/>
          </w:tcPr>
          <w:p w:rsidR="00F542FA" w:rsidRPr="00B30191" w:rsidRDefault="00F542FA" w:rsidP="00E37206">
            <w:pPr>
              <w:pStyle w:val="a4"/>
              <w:spacing w:after="120"/>
              <w:ind w:firstLine="0"/>
              <w:jc w:val="center"/>
              <w:rPr>
                <w:rFonts w:ascii="Times New Roman" w:hAnsi="Times New Roman"/>
                <w:sz w:val="28"/>
                <w:szCs w:val="28"/>
              </w:rPr>
            </w:pPr>
            <w:r w:rsidRPr="00B30191">
              <w:rPr>
                <w:rFonts w:ascii="Times New Roman" w:hAnsi="Times New Roman"/>
                <w:sz w:val="28"/>
                <w:szCs w:val="28"/>
              </w:rPr>
              <w:t xml:space="preserve">Група платників, категорія/цільове призначення </w:t>
            </w:r>
            <w:r w:rsidRPr="00B30191">
              <w:rPr>
                <w:rFonts w:ascii="Times New Roman" w:hAnsi="Times New Roman"/>
                <w:sz w:val="28"/>
                <w:szCs w:val="28"/>
              </w:rPr>
              <w:br/>
              <w:t>земельних ділянок</w:t>
            </w:r>
          </w:p>
        </w:tc>
        <w:tc>
          <w:tcPr>
            <w:tcW w:w="1507" w:type="pct"/>
            <w:vAlign w:val="center"/>
          </w:tcPr>
          <w:p w:rsidR="00F542FA" w:rsidRPr="00B30191" w:rsidRDefault="00F542FA" w:rsidP="00E37206">
            <w:pPr>
              <w:pStyle w:val="a4"/>
              <w:spacing w:after="120"/>
              <w:ind w:firstLine="0"/>
              <w:jc w:val="center"/>
              <w:rPr>
                <w:rFonts w:ascii="Times New Roman" w:hAnsi="Times New Roman"/>
                <w:sz w:val="28"/>
                <w:szCs w:val="28"/>
              </w:rPr>
            </w:pPr>
            <w:r w:rsidRPr="00B30191">
              <w:rPr>
                <w:rFonts w:ascii="Times New Roman" w:hAnsi="Times New Roman"/>
                <w:sz w:val="28"/>
                <w:szCs w:val="28"/>
              </w:rPr>
              <w:t xml:space="preserve">Розмір пільги </w:t>
            </w:r>
            <w:r w:rsidRPr="00B30191">
              <w:rPr>
                <w:rFonts w:ascii="Times New Roman" w:hAnsi="Times New Roman"/>
                <w:sz w:val="28"/>
                <w:szCs w:val="28"/>
              </w:rPr>
              <w:br/>
              <w:t>(відсотків суми податкового зобов’язання за рік)</w:t>
            </w:r>
          </w:p>
        </w:tc>
      </w:tr>
      <w:tr w:rsidR="00F542FA" w:rsidRPr="00B30191" w:rsidTr="00F542FA">
        <w:tc>
          <w:tcPr>
            <w:tcW w:w="3493" w:type="pct"/>
            <w:tcBorders>
              <w:top w:val="single" w:sz="4" w:space="0" w:color="auto"/>
              <w:left w:val="single" w:sz="4" w:space="0" w:color="auto"/>
              <w:bottom w:val="single" w:sz="4" w:space="0" w:color="auto"/>
              <w:right w:val="single" w:sz="4" w:space="0" w:color="auto"/>
            </w:tcBorders>
            <w:vAlign w:val="center"/>
          </w:tcPr>
          <w:p w:rsidR="00F542FA" w:rsidRPr="00B30191" w:rsidRDefault="00F542FA" w:rsidP="00F542FA">
            <w:pPr>
              <w:pStyle w:val="a4"/>
              <w:spacing w:after="120"/>
              <w:ind w:firstLine="0"/>
              <w:jc w:val="center"/>
              <w:rPr>
                <w:rFonts w:ascii="Times New Roman" w:hAnsi="Times New Roman"/>
                <w:sz w:val="28"/>
                <w:szCs w:val="28"/>
              </w:rPr>
            </w:pPr>
            <w:r w:rsidRPr="00F542FA">
              <w:rPr>
                <w:rFonts w:ascii="Times New Roman" w:hAnsi="Times New Roman"/>
                <w:sz w:val="28"/>
                <w:szCs w:val="28"/>
              </w:rPr>
              <w:t>Підприємства, які здійснюють забір, очищення та постачання води, відведення й очищення стічних вод</w:t>
            </w:r>
          </w:p>
        </w:tc>
        <w:tc>
          <w:tcPr>
            <w:tcW w:w="1507" w:type="pct"/>
            <w:tcBorders>
              <w:top w:val="single" w:sz="4" w:space="0" w:color="auto"/>
              <w:left w:val="single" w:sz="4" w:space="0" w:color="auto"/>
              <w:bottom w:val="single" w:sz="4" w:space="0" w:color="auto"/>
              <w:right w:val="single" w:sz="4" w:space="0" w:color="auto"/>
            </w:tcBorders>
            <w:vAlign w:val="center"/>
          </w:tcPr>
          <w:p w:rsidR="00F542FA" w:rsidRPr="00B30191" w:rsidRDefault="00F542FA" w:rsidP="00E37206">
            <w:pPr>
              <w:pStyle w:val="a4"/>
              <w:spacing w:after="120"/>
              <w:ind w:firstLine="0"/>
              <w:jc w:val="center"/>
              <w:rPr>
                <w:rFonts w:ascii="Times New Roman" w:hAnsi="Times New Roman"/>
                <w:sz w:val="28"/>
                <w:szCs w:val="28"/>
              </w:rPr>
            </w:pPr>
            <w:r w:rsidRPr="00B30191">
              <w:rPr>
                <w:rFonts w:ascii="Times New Roman" w:hAnsi="Times New Roman"/>
                <w:sz w:val="28"/>
                <w:szCs w:val="28"/>
              </w:rPr>
              <w:t>70</w:t>
            </w:r>
          </w:p>
        </w:tc>
      </w:tr>
    </w:tbl>
    <w:p w:rsidR="00F542FA" w:rsidRPr="00F542FA" w:rsidRDefault="00F542FA" w:rsidP="00F542FA">
      <w:pPr>
        <w:ind w:left="567" w:right="-1"/>
        <w:jc w:val="both"/>
        <w:rPr>
          <w:sz w:val="28"/>
          <w:szCs w:val="28"/>
        </w:rPr>
      </w:pPr>
    </w:p>
    <w:p w:rsidR="00F542FA" w:rsidRPr="00F542FA" w:rsidRDefault="00F542FA" w:rsidP="002A7E4D">
      <w:pPr>
        <w:tabs>
          <w:tab w:val="left" w:pos="-5940"/>
        </w:tabs>
        <w:ind w:firstLine="567"/>
        <w:jc w:val="both"/>
        <w:rPr>
          <w:color w:val="000000"/>
          <w:sz w:val="28"/>
          <w:szCs w:val="28"/>
          <w:lang w:val="uk-UA"/>
        </w:rPr>
      </w:pPr>
    </w:p>
    <w:p w:rsidR="00F542FA" w:rsidRDefault="00F542FA" w:rsidP="00E540FE">
      <w:pPr>
        <w:ind w:firstLine="567"/>
        <w:jc w:val="both"/>
        <w:rPr>
          <w:sz w:val="28"/>
          <w:szCs w:val="28"/>
        </w:rPr>
      </w:pPr>
      <w:r>
        <w:rPr>
          <w:color w:val="000000"/>
          <w:sz w:val="28"/>
          <w:szCs w:val="28"/>
        </w:rPr>
        <w:t xml:space="preserve">СЛУШАЛИ: Информацию </w:t>
      </w:r>
      <w:proofErr w:type="gramStart"/>
      <w:r>
        <w:rPr>
          <w:sz w:val="28"/>
          <w:szCs w:val="28"/>
          <w:lang w:eastAsia="ru-RU"/>
        </w:rPr>
        <w:t>заместителя начальника планового отдела департамента здравоохранения Одесского городского совета</w:t>
      </w:r>
      <w:proofErr w:type="gramEnd"/>
      <w:r w:rsidR="00903081">
        <w:rPr>
          <w:sz w:val="28"/>
          <w:szCs w:val="28"/>
          <w:lang w:eastAsia="ru-RU"/>
        </w:rPr>
        <w:t xml:space="preserve"> </w:t>
      </w:r>
      <w:proofErr w:type="spellStart"/>
      <w:r w:rsidR="00903081">
        <w:rPr>
          <w:sz w:val="28"/>
          <w:szCs w:val="28"/>
          <w:lang w:eastAsia="ru-RU"/>
        </w:rPr>
        <w:t>Гамор</w:t>
      </w:r>
      <w:r w:rsidR="005253EF">
        <w:rPr>
          <w:sz w:val="28"/>
          <w:szCs w:val="28"/>
          <w:lang w:eastAsia="ru-RU"/>
        </w:rPr>
        <w:t>и</w:t>
      </w:r>
      <w:proofErr w:type="spellEnd"/>
      <w:r w:rsidR="00903081">
        <w:rPr>
          <w:sz w:val="28"/>
          <w:szCs w:val="28"/>
          <w:lang w:eastAsia="ru-RU"/>
        </w:rPr>
        <w:t xml:space="preserve"> А.Н. </w:t>
      </w:r>
      <w:r w:rsidRPr="001E12D1">
        <w:rPr>
          <w:sz w:val="28"/>
          <w:szCs w:val="28"/>
        </w:rPr>
        <w:t>о выполнении</w:t>
      </w:r>
      <w:r>
        <w:rPr>
          <w:sz w:val="28"/>
          <w:szCs w:val="28"/>
        </w:rPr>
        <w:t xml:space="preserve"> департаментом </w:t>
      </w:r>
      <w:r w:rsidRPr="001E12D1">
        <w:rPr>
          <w:sz w:val="28"/>
          <w:szCs w:val="28"/>
        </w:rPr>
        <w:t xml:space="preserve"> бюджета за 2018 год и основных показателей</w:t>
      </w:r>
      <w:r>
        <w:rPr>
          <w:sz w:val="28"/>
          <w:szCs w:val="28"/>
        </w:rPr>
        <w:t xml:space="preserve"> проекта бюджета на 2019 год.</w:t>
      </w:r>
    </w:p>
    <w:p w:rsidR="00F542FA" w:rsidRDefault="00F542FA" w:rsidP="00E540FE">
      <w:pPr>
        <w:ind w:firstLine="567"/>
        <w:jc w:val="both"/>
        <w:rPr>
          <w:sz w:val="28"/>
          <w:szCs w:val="28"/>
        </w:rPr>
      </w:pPr>
      <w:r>
        <w:rPr>
          <w:sz w:val="28"/>
          <w:szCs w:val="28"/>
        </w:rPr>
        <w:t xml:space="preserve">Выступили: </w:t>
      </w:r>
      <w:proofErr w:type="spellStart"/>
      <w:r>
        <w:rPr>
          <w:sz w:val="28"/>
          <w:szCs w:val="28"/>
        </w:rPr>
        <w:t>Бедрега</w:t>
      </w:r>
      <w:proofErr w:type="spellEnd"/>
      <w:r>
        <w:rPr>
          <w:sz w:val="28"/>
          <w:szCs w:val="28"/>
        </w:rPr>
        <w:t xml:space="preserve"> С.Н., Гончарук О.В., Звягин О.С., </w:t>
      </w:r>
      <w:proofErr w:type="spellStart"/>
      <w:r>
        <w:rPr>
          <w:sz w:val="28"/>
          <w:szCs w:val="28"/>
        </w:rPr>
        <w:t>Наумчак</w:t>
      </w:r>
      <w:proofErr w:type="spellEnd"/>
      <w:r>
        <w:rPr>
          <w:sz w:val="28"/>
          <w:szCs w:val="28"/>
        </w:rPr>
        <w:t xml:space="preserve"> В.А.</w:t>
      </w:r>
    </w:p>
    <w:p w:rsidR="00333AF2" w:rsidRPr="00903081" w:rsidRDefault="00E540FE" w:rsidP="00E540FE">
      <w:pPr>
        <w:ind w:firstLine="567"/>
        <w:jc w:val="both"/>
        <w:rPr>
          <w:sz w:val="28"/>
          <w:szCs w:val="28"/>
        </w:rPr>
      </w:pPr>
      <w:r>
        <w:rPr>
          <w:sz w:val="28"/>
          <w:szCs w:val="28"/>
        </w:rPr>
        <w:t xml:space="preserve">РЕШИЛИ: Информацию принять к сведению. </w:t>
      </w:r>
    </w:p>
    <w:p w:rsidR="00E540FE" w:rsidRPr="002C6234" w:rsidRDefault="00E540FE" w:rsidP="002C6234">
      <w:pPr>
        <w:ind w:firstLine="567"/>
        <w:jc w:val="both"/>
        <w:rPr>
          <w:bCs/>
          <w:color w:val="000000"/>
          <w:sz w:val="28"/>
          <w:szCs w:val="28"/>
          <w:lang w:val="uk-UA" w:eastAsia="ru-RU"/>
        </w:rPr>
      </w:pPr>
      <w:r>
        <w:rPr>
          <w:sz w:val="28"/>
          <w:szCs w:val="28"/>
        </w:rPr>
        <w:t>Департаменту здравоохранени</w:t>
      </w:r>
      <w:r w:rsidR="00333AF2">
        <w:rPr>
          <w:sz w:val="28"/>
          <w:szCs w:val="28"/>
        </w:rPr>
        <w:t xml:space="preserve">я предоставить в адрес комиссии полную </w:t>
      </w:r>
      <w:r>
        <w:rPr>
          <w:sz w:val="28"/>
          <w:szCs w:val="28"/>
        </w:rPr>
        <w:t xml:space="preserve">информацию по </w:t>
      </w:r>
      <w:r w:rsidRPr="00E540FE">
        <w:rPr>
          <w:sz w:val="28"/>
          <w:szCs w:val="28"/>
          <w:lang w:val="uk-UA"/>
        </w:rPr>
        <w:t>«</w:t>
      </w:r>
      <w:r w:rsidRPr="00E540FE">
        <w:rPr>
          <w:bCs/>
          <w:color w:val="000000"/>
          <w:sz w:val="28"/>
          <w:szCs w:val="28"/>
          <w:lang w:val="uk-UA" w:eastAsia="ru-RU"/>
        </w:rPr>
        <w:t>Міської комплексної програми протидії ВІ</w:t>
      </w:r>
      <w:proofErr w:type="gramStart"/>
      <w:r w:rsidRPr="00E540FE">
        <w:rPr>
          <w:bCs/>
          <w:color w:val="000000"/>
          <w:sz w:val="28"/>
          <w:szCs w:val="28"/>
          <w:lang w:val="uk-UA" w:eastAsia="ru-RU"/>
        </w:rPr>
        <w:t>Л-</w:t>
      </w:r>
      <w:proofErr w:type="gramEnd"/>
      <w:r w:rsidRPr="00E540FE">
        <w:rPr>
          <w:bCs/>
          <w:color w:val="000000"/>
          <w:sz w:val="28"/>
          <w:szCs w:val="28"/>
          <w:lang w:val="uk-UA" w:eastAsia="ru-RU"/>
        </w:rPr>
        <w:t xml:space="preserve">інфекції/ </w:t>
      </w:r>
      <w:proofErr w:type="spellStart"/>
      <w:r w:rsidRPr="002C6234">
        <w:rPr>
          <w:bCs/>
          <w:color w:val="000000"/>
          <w:sz w:val="28"/>
          <w:szCs w:val="28"/>
          <w:lang w:val="uk-UA" w:eastAsia="ru-RU"/>
        </w:rPr>
        <w:t>СНІДу</w:t>
      </w:r>
      <w:proofErr w:type="spellEnd"/>
      <w:r w:rsidRPr="002C6234">
        <w:rPr>
          <w:bCs/>
          <w:color w:val="000000"/>
          <w:sz w:val="28"/>
          <w:szCs w:val="28"/>
          <w:lang w:val="uk-UA" w:eastAsia="ru-RU"/>
        </w:rPr>
        <w:t>, туберкульозу, гепатитам та наркоманії у місті Одесі».</w:t>
      </w:r>
    </w:p>
    <w:p w:rsidR="002C6234" w:rsidRPr="002C6234" w:rsidRDefault="002C6234" w:rsidP="002C6234">
      <w:pPr>
        <w:ind w:firstLine="567"/>
        <w:jc w:val="both"/>
        <w:rPr>
          <w:bCs/>
          <w:color w:val="000000"/>
          <w:sz w:val="28"/>
          <w:szCs w:val="28"/>
          <w:lang w:eastAsia="ru-RU"/>
        </w:rPr>
      </w:pPr>
    </w:p>
    <w:p w:rsidR="002C6234" w:rsidRDefault="002C6234" w:rsidP="00E540FE">
      <w:pPr>
        <w:ind w:firstLine="567"/>
        <w:jc w:val="both"/>
        <w:rPr>
          <w:bCs/>
          <w:color w:val="000000"/>
          <w:sz w:val="28"/>
          <w:szCs w:val="28"/>
          <w:lang w:val="uk-UA" w:eastAsia="ru-RU"/>
        </w:rPr>
      </w:pPr>
    </w:p>
    <w:p w:rsidR="00E540FE" w:rsidRDefault="00E540FE" w:rsidP="00E540FE">
      <w:pPr>
        <w:ind w:firstLine="567"/>
        <w:jc w:val="both"/>
        <w:rPr>
          <w:sz w:val="28"/>
          <w:szCs w:val="28"/>
          <w:lang w:eastAsia="ru-RU"/>
        </w:rPr>
      </w:pPr>
      <w:r w:rsidRPr="00E540FE">
        <w:rPr>
          <w:bCs/>
          <w:color w:val="000000"/>
          <w:sz w:val="28"/>
          <w:szCs w:val="28"/>
          <w:lang w:eastAsia="ru-RU"/>
        </w:rPr>
        <w:t xml:space="preserve">СЛУШАЛИ: </w:t>
      </w:r>
      <w:r>
        <w:rPr>
          <w:bCs/>
          <w:color w:val="000000"/>
          <w:sz w:val="28"/>
          <w:szCs w:val="28"/>
          <w:lang w:eastAsia="ru-RU"/>
        </w:rPr>
        <w:t>И</w:t>
      </w:r>
      <w:r w:rsidRPr="00E540FE">
        <w:rPr>
          <w:bCs/>
          <w:color w:val="000000"/>
          <w:sz w:val="28"/>
          <w:szCs w:val="28"/>
          <w:lang w:eastAsia="ru-RU"/>
        </w:rPr>
        <w:t xml:space="preserve">нформацию </w:t>
      </w:r>
      <w:proofErr w:type="spellStart"/>
      <w:r w:rsidRPr="002D156D">
        <w:rPr>
          <w:sz w:val="28"/>
          <w:szCs w:val="28"/>
          <w:lang w:eastAsia="ru-RU"/>
        </w:rPr>
        <w:t>в.и.о</w:t>
      </w:r>
      <w:proofErr w:type="gramStart"/>
      <w:r w:rsidRPr="002D156D">
        <w:rPr>
          <w:sz w:val="28"/>
          <w:szCs w:val="28"/>
          <w:lang w:eastAsia="ru-RU"/>
        </w:rPr>
        <w:t>.д</w:t>
      </w:r>
      <w:proofErr w:type="gramEnd"/>
      <w:r w:rsidRPr="002D156D">
        <w:rPr>
          <w:sz w:val="28"/>
          <w:szCs w:val="28"/>
          <w:lang w:eastAsia="ru-RU"/>
        </w:rPr>
        <w:t>иректора</w:t>
      </w:r>
      <w:proofErr w:type="spellEnd"/>
      <w:r w:rsidRPr="002D156D">
        <w:rPr>
          <w:sz w:val="28"/>
          <w:szCs w:val="28"/>
          <w:lang w:eastAsia="ru-RU"/>
        </w:rPr>
        <w:t xml:space="preserve"> Спортивно-концертного комплекса Одесский дворец спорта </w:t>
      </w:r>
      <w:r>
        <w:rPr>
          <w:sz w:val="28"/>
          <w:szCs w:val="28"/>
          <w:lang w:eastAsia="ru-RU"/>
        </w:rPr>
        <w:t xml:space="preserve"> Балана Н.А. по вопросу предоставления льготы по плате за землю.</w:t>
      </w:r>
    </w:p>
    <w:p w:rsidR="00E540FE" w:rsidRDefault="00E540FE" w:rsidP="00E540FE">
      <w:pPr>
        <w:ind w:firstLine="567"/>
        <w:jc w:val="both"/>
        <w:rPr>
          <w:sz w:val="28"/>
          <w:szCs w:val="28"/>
          <w:lang w:eastAsia="ru-RU"/>
        </w:rPr>
      </w:pPr>
      <w:r>
        <w:rPr>
          <w:sz w:val="28"/>
          <w:szCs w:val="28"/>
          <w:lang w:eastAsia="ru-RU"/>
        </w:rPr>
        <w:t xml:space="preserve">Выступили: Гончарук О.В., </w:t>
      </w:r>
      <w:proofErr w:type="spellStart"/>
      <w:r>
        <w:rPr>
          <w:sz w:val="28"/>
          <w:szCs w:val="28"/>
          <w:lang w:eastAsia="ru-RU"/>
        </w:rPr>
        <w:t>Наумчак</w:t>
      </w:r>
      <w:proofErr w:type="spellEnd"/>
      <w:r>
        <w:rPr>
          <w:sz w:val="28"/>
          <w:szCs w:val="28"/>
          <w:lang w:eastAsia="ru-RU"/>
        </w:rPr>
        <w:t xml:space="preserve"> В.А., Звягин О.С.</w:t>
      </w:r>
    </w:p>
    <w:p w:rsidR="002C6234" w:rsidRDefault="00E540FE" w:rsidP="00E540FE">
      <w:pPr>
        <w:ind w:firstLine="567"/>
        <w:jc w:val="both"/>
        <w:rPr>
          <w:sz w:val="28"/>
          <w:szCs w:val="28"/>
          <w:lang w:val="uk-UA" w:eastAsia="ru-RU"/>
        </w:rPr>
      </w:pPr>
      <w:r>
        <w:rPr>
          <w:sz w:val="28"/>
          <w:szCs w:val="28"/>
          <w:lang w:eastAsia="ru-RU"/>
        </w:rPr>
        <w:t xml:space="preserve">РЕШИЛИ: </w:t>
      </w:r>
      <w:r w:rsidR="002866B5">
        <w:rPr>
          <w:sz w:val="28"/>
          <w:szCs w:val="28"/>
          <w:lang w:eastAsia="ru-RU"/>
        </w:rPr>
        <w:t xml:space="preserve">Перенести рассмотрение данного вопроса на следующее заседание комиссии. </w:t>
      </w:r>
    </w:p>
    <w:p w:rsidR="00E540FE" w:rsidRDefault="002866B5" w:rsidP="00E540FE">
      <w:pPr>
        <w:ind w:firstLine="567"/>
        <w:jc w:val="both"/>
        <w:rPr>
          <w:sz w:val="28"/>
          <w:szCs w:val="28"/>
          <w:lang w:eastAsia="ru-RU"/>
        </w:rPr>
      </w:pPr>
      <w:proofErr w:type="spellStart"/>
      <w:r>
        <w:rPr>
          <w:sz w:val="28"/>
          <w:szCs w:val="28"/>
          <w:lang w:eastAsia="ru-RU"/>
        </w:rPr>
        <w:t>В</w:t>
      </w:r>
      <w:r w:rsidRPr="002D156D">
        <w:rPr>
          <w:sz w:val="28"/>
          <w:szCs w:val="28"/>
          <w:lang w:eastAsia="ru-RU"/>
        </w:rPr>
        <w:t>.и.о</w:t>
      </w:r>
      <w:proofErr w:type="gramStart"/>
      <w:r w:rsidRPr="002D156D">
        <w:rPr>
          <w:sz w:val="28"/>
          <w:szCs w:val="28"/>
          <w:lang w:eastAsia="ru-RU"/>
        </w:rPr>
        <w:t>.д</w:t>
      </w:r>
      <w:proofErr w:type="gramEnd"/>
      <w:r w:rsidRPr="002D156D">
        <w:rPr>
          <w:sz w:val="28"/>
          <w:szCs w:val="28"/>
          <w:lang w:eastAsia="ru-RU"/>
        </w:rPr>
        <w:t>иректора</w:t>
      </w:r>
      <w:proofErr w:type="spellEnd"/>
      <w:r w:rsidRPr="002D156D">
        <w:rPr>
          <w:sz w:val="28"/>
          <w:szCs w:val="28"/>
          <w:lang w:eastAsia="ru-RU"/>
        </w:rPr>
        <w:t xml:space="preserve"> Спортивно-концертного комплекса Одесский дворец спорта</w:t>
      </w:r>
      <w:r>
        <w:rPr>
          <w:sz w:val="28"/>
          <w:szCs w:val="28"/>
          <w:lang w:eastAsia="ru-RU"/>
        </w:rPr>
        <w:t xml:space="preserve"> предоставить в адрес комиссии полную информацию по земельному участку и результаты финансовой деятельности предприятия. </w:t>
      </w:r>
    </w:p>
    <w:p w:rsidR="002866B5" w:rsidRDefault="002866B5" w:rsidP="00E540FE">
      <w:pPr>
        <w:ind w:firstLine="567"/>
        <w:jc w:val="both"/>
        <w:rPr>
          <w:bCs/>
          <w:color w:val="000000"/>
          <w:sz w:val="28"/>
          <w:szCs w:val="28"/>
          <w:lang w:eastAsia="ru-RU"/>
        </w:rPr>
      </w:pPr>
    </w:p>
    <w:p w:rsidR="00244631" w:rsidRDefault="00244631" w:rsidP="00244631">
      <w:pPr>
        <w:ind w:right="-1" w:firstLine="567"/>
        <w:jc w:val="both"/>
        <w:rPr>
          <w:color w:val="000000" w:themeColor="text1"/>
          <w:sz w:val="26"/>
          <w:szCs w:val="26"/>
          <w:lang w:eastAsia="ru-RU"/>
        </w:rPr>
      </w:pPr>
      <w:r>
        <w:rPr>
          <w:color w:val="000000" w:themeColor="text1"/>
          <w:sz w:val="26"/>
          <w:szCs w:val="26"/>
          <w:lang w:eastAsia="ru-RU"/>
        </w:rPr>
        <w:t>СЛУШАЛИ: Информацию по заявлениям, поступившим в адрес Одесского городского совета, по вопросу предоставления льгот по плате за землю.</w:t>
      </w:r>
    </w:p>
    <w:p w:rsidR="00244631" w:rsidRPr="007E6ACC" w:rsidRDefault="00244631" w:rsidP="00244631">
      <w:pPr>
        <w:ind w:right="-1" w:firstLine="567"/>
        <w:jc w:val="both"/>
        <w:rPr>
          <w:color w:val="000000" w:themeColor="text1"/>
          <w:sz w:val="28"/>
          <w:szCs w:val="28"/>
          <w:lang w:eastAsia="ru-RU"/>
        </w:rPr>
      </w:pPr>
    </w:p>
    <w:tbl>
      <w:tblPr>
        <w:tblW w:w="9498" w:type="dxa"/>
        <w:tblInd w:w="-34" w:type="dxa"/>
        <w:tblLayout w:type="fixed"/>
        <w:tblLook w:val="0000" w:firstRow="0" w:lastRow="0" w:firstColumn="0" w:lastColumn="0" w:noHBand="0" w:noVBand="0"/>
      </w:tblPr>
      <w:tblGrid>
        <w:gridCol w:w="4537"/>
        <w:gridCol w:w="4961"/>
      </w:tblGrid>
      <w:tr w:rsidR="00244631" w:rsidRPr="007E6ACC" w:rsidTr="00E37206">
        <w:tc>
          <w:tcPr>
            <w:tcW w:w="4537" w:type="dxa"/>
            <w:tcBorders>
              <w:top w:val="single" w:sz="4" w:space="0" w:color="000000"/>
              <w:left w:val="single" w:sz="4" w:space="0" w:color="000000"/>
              <w:bottom w:val="single" w:sz="4" w:space="0" w:color="000000"/>
            </w:tcBorders>
            <w:shd w:val="clear" w:color="auto" w:fill="auto"/>
          </w:tcPr>
          <w:p w:rsidR="00244631" w:rsidRPr="00551501" w:rsidRDefault="00244631" w:rsidP="00E37206">
            <w:pPr>
              <w:keepNext/>
              <w:outlineLvl w:val="3"/>
              <w:rPr>
                <w:color w:val="000000" w:themeColor="text1"/>
                <w:sz w:val="28"/>
                <w:szCs w:val="28"/>
                <w:lang w:val="uk-UA"/>
              </w:rPr>
            </w:pPr>
            <w:r w:rsidRPr="00551501">
              <w:rPr>
                <w:color w:val="000000" w:themeColor="text1"/>
                <w:sz w:val="28"/>
                <w:szCs w:val="28"/>
                <w:lang w:val="uk-UA"/>
              </w:rPr>
              <w:t xml:space="preserve">Державне підприємство </w:t>
            </w:r>
          </w:p>
          <w:p w:rsidR="00244631" w:rsidRPr="00551501" w:rsidRDefault="00244631" w:rsidP="00E37206">
            <w:pPr>
              <w:keepNext/>
              <w:outlineLvl w:val="3"/>
              <w:rPr>
                <w:color w:val="000000" w:themeColor="text1"/>
                <w:sz w:val="28"/>
                <w:szCs w:val="28"/>
                <w:lang w:val="uk-UA"/>
              </w:rPr>
            </w:pPr>
            <w:r w:rsidRPr="00551501">
              <w:rPr>
                <w:color w:val="000000" w:themeColor="text1"/>
                <w:sz w:val="28"/>
                <w:szCs w:val="28"/>
                <w:lang w:val="uk-UA"/>
              </w:rPr>
              <w:t>«Державний науково-дослідний та</w:t>
            </w:r>
          </w:p>
          <w:p w:rsidR="00244631" w:rsidRPr="00551501" w:rsidRDefault="00244631" w:rsidP="00E37206">
            <w:pPr>
              <w:keepNext/>
              <w:outlineLvl w:val="3"/>
              <w:rPr>
                <w:color w:val="000000" w:themeColor="text1"/>
                <w:sz w:val="28"/>
                <w:szCs w:val="28"/>
                <w:lang w:val="uk-UA"/>
              </w:rPr>
            </w:pPr>
            <w:r w:rsidRPr="00551501">
              <w:rPr>
                <w:color w:val="000000" w:themeColor="text1"/>
                <w:sz w:val="28"/>
                <w:szCs w:val="28"/>
                <w:lang w:val="uk-UA"/>
              </w:rPr>
              <w:t xml:space="preserve"> проектно-вишукувальний інститут </w:t>
            </w:r>
          </w:p>
          <w:p w:rsidR="00244631" w:rsidRPr="00551501" w:rsidRDefault="00244631" w:rsidP="00E37206">
            <w:pPr>
              <w:keepNext/>
              <w:outlineLvl w:val="3"/>
              <w:rPr>
                <w:color w:val="000000"/>
                <w:sz w:val="28"/>
                <w:szCs w:val="28"/>
                <w:lang w:val="uk-UA"/>
              </w:rPr>
            </w:pPr>
            <w:r w:rsidRPr="00551501">
              <w:rPr>
                <w:color w:val="000000" w:themeColor="text1"/>
                <w:sz w:val="28"/>
                <w:szCs w:val="28"/>
                <w:lang w:val="uk-UA"/>
              </w:rPr>
              <w:t xml:space="preserve">«НДІПРОЕКТРЕКОНСТРУКЦІЯ» </w:t>
            </w:r>
          </w:p>
          <w:p w:rsidR="00244631" w:rsidRPr="007E6ACC" w:rsidRDefault="00244631" w:rsidP="00E37206">
            <w:pPr>
              <w:ind w:firstLine="34"/>
              <w:jc w:val="both"/>
              <w:rPr>
                <w:sz w:val="28"/>
                <w:szCs w:val="28"/>
                <w:lang w:val="uk-UA"/>
              </w:rPr>
            </w:pP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44631" w:rsidRPr="007E6ACC" w:rsidRDefault="00244631" w:rsidP="00E37206">
            <w:pPr>
              <w:tabs>
                <w:tab w:val="left" w:pos="8520"/>
              </w:tabs>
              <w:jc w:val="both"/>
              <w:rPr>
                <w:color w:val="000000"/>
                <w:sz w:val="28"/>
                <w:szCs w:val="28"/>
                <w:lang w:val="uk-UA"/>
              </w:rPr>
            </w:pPr>
            <w:r w:rsidRPr="007E6ACC">
              <w:rPr>
                <w:color w:val="000000"/>
                <w:sz w:val="28"/>
                <w:szCs w:val="28"/>
                <w:lang w:val="uk-UA"/>
              </w:rPr>
              <w:t xml:space="preserve">Голосували за </w:t>
            </w:r>
            <w:r>
              <w:rPr>
                <w:color w:val="000000"/>
                <w:sz w:val="28"/>
                <w:szCs w:val="28"/>
                <w:lang w:val="uk-UA"/>
              </w:rPr>
              <w:t>надання пільги зі сплати за землю</w:t>
            </w:r>
            <w:r w:rsidRPr="007E6ACC">
              <w:rPr>
                <w:color w:val="000000"/>
                <w:sz w:val="28"/>
                <w:szCs w:val="28"/>
                <w:lang w:val="uk-UA"/>
              </w:rPr>
              <w:t>:</w:t>
            </w:r>
          </w:p>
          <w:p w:rsidR="00244631" w:rsidRPr="007E6ACC" w:rsidRDefault="00244631" w:rsidP="00E37206">
            <w:pPr>
              <w:tabs>
                <w:tab w:val="left" w:pos="8520"/>
              </w:tabs>
              <w:jc w:val="both"/>
              <w:rPr>
                <w:color w:val="000000"/>
                <w:sz w:val="28"/>
                <w:szCs w:val="28"/>
                <w:lang w:val="uk-UA"/>
              </w:rPr>
            </w:pPr>
            <w:r w:rsidRPr="007E6ACC">
              <w:rPr>
                <w:color w:val="000000"/>
                <w:sz w:val="28"/>
                <w:szCs w:val="28"/>
                <w:lang w:val="uk-UA"/>
              </w:rPr>
              <w:t>За – 0.</w:t>
            </w:r>
          </w:p>
          <w:p w:rsidR="00244631" w:rsidRPr="007E6ACC" w:rsidRDefault="00244631" w:rsidP="00E37206">
            <w:pPr>
              <w:tabs>
                <w:tab w:val="left" w:pos="8520"/>
              </w:tabs>
              <w:jc w:val="both"/>
              <w:rPr>
                <w:b/>
                <w:color w:val="000000"/>
                <w:sz w:val="28"/>
                <w:szCs w:val="28"/>
                <w:lang w:val="uk-UA"/>
              </w:rPr>
            </w:pPr>
            <w:r w:rsidRPr="007E6ACC">
              <w:rPr>
                <w:color w:val="000000"/>
                <w:sz w:val="28"/>
                <w:szCs w:val="28"/>
                <w:lang w:val="uk-UA"/>
              </w:rPr>
              <w:t xml:space="preserve">ВИРІШИЛИ: Рішення не прийняте.  </w:t>
            </w:r>
          </w:p>
        </w:tc>
      </w:tr>
    </w:tbl>
    <w:p w:rsidR="00244631" w:rsidRPr="007E6ACC" w:rsidRDefault="00244631" w:rsidP="00244631">
      <w:pPr>
        <w:ind w:firstLine="567"/>
        <w:jc w:val="both"/>
        <w:rPr>
          <w:color w:val="000000" w:themeColor="text1"/>
          <w:sz w:val="28"/>
          <w:szCs w:val="28"/>
          <w:lang w:eastAsia="ru-RU"/>
        </w:rPr>
      </w:pPr>
    </w:p>
    <w:p w:rsidR="00244631" w:rsidRPr="007E6ACC" w:rsidRDefault="00244631" w:rsidP="00244631">
      <w:pPr>
        <w:ind w:firstLine="567"/>
        <w:jc w:val="both"/>
        <w:rPr>
          <w:color w:val="000000" w:themeColor="text1"/>
          <w:sz w:val="28"/>
          <w:szCs w:val="28"/>
          <w:lang w:eastAsia="ru-RU"/>
        </w:rPr>
      </w:pPr>
    </w:p>
    <w:p w:rsidR="002866B5" w:rsidRDefault="002866B5" w:rsidP="00E540FE">
      <w:pPr>
        <w:ind w:firstLine="567"/>
        <w:jc w:val="both"/>
        <w:rPr>
          <w:bCs/>
          <w:color w:val="000000"/>
          <w:sz w:val="28"/>
          <w:szCs w:val="28"/>
          <w:lang w:eastAsia="ru-RU"/>
        </w:rPr>
      </w:pPr>
    </w:p>
    <w:p w:rsidR="002866B5" w:rsidRDefault="002866B5" w:rsidP="002866B5">
      <w:pPr>
        <w:ind w:firstLine="567"/>
        <w:jc w:val="both"/>
        <w:rPr>
          <w:sz w:val="28"/>
          <w:szCs w:val="28"/>
          <w:lang w:eastAsia="ru-RU"/>
        </w:rPr>
      </w:pPr>
      <w:r w:rsidRPr="00E540FE">
        <w:rPr>
          <w:bCs/>
          <w:color w:val="000000"/>
          <w:sz w:val="28"/>
          <w:szCs w:val="28"/>
          <w:lang w:eastAsia="ru-RU"/>
        </w:rPr>
        <w:lastRenderedPageBreak/>
        <w:t xml:space="preserve">СЛУШАЛИ: </w:t>
      </w:r>
      <w:r>
        <w:rPr>
          <w:bCs/>
          <w:color w:val="000000"/>
          <w:sz w:val="28"/>
          <w:szCs w:val="28"/>
          <w:lang w:eastAsia="ru-RU"/>
        </w:rPr>
        <w:t>И</w:t>
      </w:r>
      <w:r w:rsidRPr="00E540FE">
        <w:rPr>
          <w:bCs/>
          <w:color w:val="000000"/>
          <w:sz w:val="28"/>
          <w:szCs w:val="28"/>
          <w:lang w:eastAsia="ru-RU"/>
        </w:rPr>
        <w:t>нформацию</w:t>
      </w:r>
      <w:r>
        <w:rPr>
          <w:bCs/>
          <w:color w:val="000000"/>
          <w:sz w:val="28"/>
          <w:szCs w:val="28"/>
          <w:lang w:eastAsia="ru-RU"/>
        </w:rPr>
        <w:t xml:space="preserve"> </w:t>
      </w:r>
      <w:r>
        <w:rPr>
          <w:sz w:val="28"/>
          <w:szCs w:val="28"/>
          <w:lang w:eastAsia="ru-RU"/>
        </w:rPr>
        <w:t xml:space="preserve">заместителя </w:t>
      </w:r>
      <w:r w:rsidRPr="002D156D">
        <w:rPr>
          <w:sz w:val="28"/>
          <w:szCs w:val="28"/>
          <w:lang w:eastAsia="ru-RU"/>
        </w:rPr>
        <w:t>начальника Гидрометеорологического центра Черного и Азовского морей</w:t>
      </w:r>
      <w:r>
        <w:rPr>
          <w:sz w:val="28"/>
          <w:szCs w:val="28"/>
          <w:lang w:eastAsia="ru-RU"/>
        </w:rPr>
        <w:t xml:space="preserve"> Леонова В.А. по вопросу предоставления льготы по плате за землю.</w:t>
      </w:r>
    </w:p>
    <w:p w:rsidR="002866B5" w:rsidRDefault="002866B5" w:rsidP="002866B5">
      <w:pPr>
        <w:ind w:firstLine="567"/>
        <w:jc w:val="both"/>
        <w:rPr>
          <w:sz w:val="28"/>
          <w:szCs w:val="28"/>
          <w:lang w:eastAsia="ru-RU"/>
        </w:rPr>
      </w:pPr>
      <w:r>
        <w:rPr>
          <w:sz w:val="28"/>
          <w:szCs w:val="28"/>
          <w:lang w:eastAsia="ru-RU"/>
        </w:rPr>
        <w:t xml:space="preserve">Выступили: Гончарук О.В., </w:t>
      </w:r>
      <w:proofErr w:type="spellStart"/>
      <w:r>
        <w:rPr>
          <w:sz w:val="28"/>
          <w:szCs w:val="28"/>
          <w:lang w:eastAsia="ru-RU"/>
        </w:rPr>
        <w:t>Наумчак</w:t>
      </w:r>
      <w:proofErr w:type="spellEnd"/>
      <w:r>
        <w:rPr>
          <w:sz w:val="28"/>
          <w:szCs w:val="28"/>
          <w:lang w:eastAsia="ru-RU"/>
        </w:rPr>
        <w:t xml:space="preserve"> В.А., Звягин О.С.</w:t>
      </w:r>
    </w:p>
    <w:p w:rsidR="00C352D3" w:rsidRPr="00402B7F" w:rsidRDefault="00C352D3" w:rsidP="00C352D3">
      <w:pPr>
        <w:ind w:right="-1" w:firstLine="567"/>
        <w:jc w:val="both"/>
        <w:rPr>
          <w:sz w:val="28"/>
          <w:szCs w:val="28"/>
          <w:lang w:val="uk-UA"/>
        </w:rPr>
      </w:pPr>
      <w:r w:rsidRPr="00C352D3">
        <w:rPr>
          <w:sz w:val="28"/>
          <w:szCs w:val="28"/>
          <w:lang w:eastAsia="ru-RU"/>
        </w:rPr>
        <w:t>РЕШИЛИ: Данное предприятие попадает под пункт проекта решения «</w:t>
      </w:r>
      <w:r w:rsidRPr="00402B7F">
        <w:rPr>
          <w:sz w:val="28"/>
          <w:szCs w:val="28"/>
          <w:lang w:val="uk-UA"/>
        </w:rPr>
        <w:t xml:space="preserve">Про </w:t>
      </w:r>
      <w:r>
        <w:rPr>
          <w:sz w:val="28"/>
          <w:szCs w:val="28"/>
          <w:lang w:val="uk-UA"/>
        </w:rPr>
        <w:t>надання</w:t>
      </w:r>
      <w:r w:rsidRPr="00402B7F">
        <w:rPr>
          <w:sz w:val="28"/>
          <w:szCs w:val="28"/>
          <w:lang w:val="uk-UA"/>
        </w:rPr>
        <w:t xml:space="preserve"> </w:t>
      </w:r>
      <w:proofErr w:type="gramStart"/>
      <w:r>
        <w:rPr>
          <w:sz w:val="28"/>
          <w:szCs w:val="28"/>
          <w:lang w:val="uk-UA"/>
        </w:rPr>
        <w:t>п</w:t>
      </w:r>
      <w:proofErr w:type="gramEnd"/>
      <w:r>
        <w:rPr>
          <w:sz w:val="28"/>
          <w:szCs w:val="28"/>
          <w:lang w:val="uk-UA"/>
        </w:rPr>
        <w:t xml:space="preserve">ільг щодо земельного податку  на 2019 рік»: </w:t>
      </w:r>
    </w:p>
    <w:p w:rsidR="00C352D3" w:rsidRDefault="00C352D3" w:rsidP="00C352D3">
      <w:pPr>
        <w:ind w:firstLine="567"/>
        <w:jc w:val="both"/>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2"/>
        <w:gridCol w:w="1809"/>
      </w:tblGrid>
      <w:tr w:rsidR="00C352D3" w:rsidRPr="00B30191" w:rsidTr="00E37206">
        <w:tc>
          <w:tcPr>
            <w:tcW w:w="4055" w:type="pct"/>
            <w:vAlign w:val="center"/>
          </w:tcPr>
          <w:p w:rsidR="00C352D3" w:rsidRPr="00B30191" w:rsidRDefault="00C352D3" w:rsidP="00E37206">
            <w:pPr>
              <w:pStyle w:val="a4"/>
              <w:spacing w:after="120"/>
              <w:ind w:firstLine="0"/>
              <w:rPr>
                <w:rFonts w:ascii="Times New Roman" w:hAnsi="Times New Roman"/>
                <w:sz w:val="28"/>
                <w:szCs w:val="28"/>
              </w:rPr>
            </w:pPr>
            <w:r w:rsidRPr="00B30191">
              <w:rPr>
                <w:rFonts w:ascii="Times New Roman" w:hAnsi="Times New Roman"/>
                <w:color w:val="000000"/>
                <w:sz w:val="28"/>
                <w:szCs w:val="28"/>
              </w:rPr>
              <w:t xml:space="preserve">Органи державної влади, органи прокуратури, установи,спеціалізовані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c>
          <w:tcPr>
            <w:tcW w:w="945" w:type="pct"/>
            <w:vAlign w:val="center"/>
          </w:tcPr>
          <w:p w:rsidR="00C352D3" w:rsidRPr="00B30191" w:rsidRDefault="00C352D3" w:rsidP="00E37206">
            <w:pPr>
              <w:pStyle w:val="a4"/>
              <w:spacing w:after="120"/>
              <w:ind w:firstLine="0"/>
              <w:jc w:val="center"/>
              <w:rPr>
                <w:rFonts w:ascii="Times New Roman" w:hAnsi="Times New Roman"/>
                <w:sz w:val="28"/>
                <w:szCs w:val="28"/>
                <w:lang w:val="ru-RU"/>
              </w:rPr>
            </w:pPr>
            <w:r w:rsidRPr="00B30191">
              <w:rPr>
                <w:rFonts w:ascii="Times New Roman" w:hAnsi="Times New Roman"/>
                <w:sz w:val="28"/>
                <w:szCs w:val="28"/>
                <w:lang w:val="ru-RU"/>
              </w:rPr>
              <w:t>100</w:t>
            </w:r>
          </w:p>
        </w:tc>
      </w:tr>
    </w:tbl>
    <w:p w:rsidR="00C352D3" w:rsidRDefault="00C352D3" w:rsidP="002866B5">
      <w:pPr>
        <w:ind w:firstLine="567"/>
        <w:jc w:val="both"/>
        <w:rPr>
          <w:sz w:val="28"/>
          <w:szCs w:val="28"/>
          <w:lang w:eastAsia="ru-RU"/>
        </w:rPr>
      </w:pPr>
    </w:p>
    <w:p w:rsidR="002866B5" w:rsidRPr="00C352D3" w:rsidRDefault="002866B5" w:rsidP="002866B5">
      <w:pPr>
        <w:ind w:firstLine="567"/>
        <w:jc w:val="both"/>
        <w:rPr>
          <w:bCs/>
          <w:color w:val="000000"/>
          <w:sz w:val="28"/>
          <w:szCs w:val="28"/>
          <w:lang w:eastAsia="ru-RU"/>
        </w:rPr>
      </w:pPr>
    </w:p>
    <w:p w:rsidR="005253EF" w:rsidRDefault="005253EF" w:rsidP="005253EF">
      <w:pPr>
        <w:ind w:right="-1" w:firstLine="567"/>
        <w:jc w:val="both"/>
        <w:rPr>
          <w:color w:val="000000" w:themeColor="text1"/>
          <w:sz w:val="26"/>
          <w:szCs w:val="26"/>
          <w:lang w:eastAsia="ru-RU"/>
        </w:rPr>
      </w:pPr>
      <w:r>
        <w:rPr>
          <w:color w:val="000000" w:themeColor="text1"/>
          <w:sz w:val="26"/>
          <w:szCs w:val="26"/>
          <w:lang w:eastAsia="ru-RU"/>
        </w:rPr>
        <w:t>СЛУШАЛИ: Информацию по заявлениям, поступившим в адрес Одесского городского совета, по вопросу установления льготного размера арендной платы.</w:t>
      </w:r>
    </w:p>
    <w:p w:rsidR="005253EF" w:rsidRDefault="005253EF" w:rsidP="005253EF">
      <w:pPr>
        <w:ind w:right="-1" w:firstLine="567"/>
        <w:jc w:val="both"/>
        <w:rPr>
          <w:color w:val="000000" w:themeColor="text1"/>
          <w:sz w:val="26"/>
          <w:szCs w:val="26"/>
          <w:lang w:eastAsia="ru-RU"/>
        </w:rPr>
      </w:pPr>
      <w:r>
        <w:rPr>
          <w:color w:val="000000" w:themeColor="text1"/>
          <w:sz w:val="26"/>
          <w:szCs w:val="26"/>
          <w:lang w:eastAsia="ru-RU"/>
        </w:rPr>
        <w:t xml:space="preserve">Голосовали за установление размера арендной платы в размере 1 </w:t>
      </w:r>
      <w:proofErr w:type="spellStart"/>
      <w:r>
        <w:rPr>
          <w:color w:val="000000" w:themeColor="text1"/>
          <w:sz w:val="26"/>
          <w:szCs w:val="26"/>
          <w:lang w:eastAsia="ru-RU"/>
        </w:rPr>
        <w:t>гривня</w:t>
      </w:r>
      <w:proofErr w:type="spellEnd"/>
      <w:r>
        <w:rPr>
          <w:color w:val="000000" w:themeColor="text1"/>
          <w:sz w:val="26"/>
          <w:szCs w:val="26"/>
          <w:lang w:eastAsia="ru-RU"/>
        </w:rPr>
        <w:t xml:space="preserve"> в год на все помещение:</w:t>
      </w:r>
    </w:p>
    <w:p w:rsidR="005253EF" w:rsidRDefault="005253EF" w:rsidP="005253EF">
      <w:pPr>
        <w:ind w:right="-1" w:firstLine="567"/>
        <w:jc w:val="both"/>
        <w:rPr>
          <w:color w:val="000000" w:themeColor="text1"/>
          <w:sz w:val="26"/>
          <w:szCs w:val="26"/>
          <w:lang w:eastAsia="ru-RU"/>
        </w:rPr>
      </w:pPr>
      <w:r>
        <w:rPr>
          <w:color w:val="000000" w:themeColor="text1"/>
          <w:sz w:val="26"/>
          <w:szCs w:val="26"/>
          <w:lang w:eastAsia="ru-RU"/>
        </w:rPr>
        <w:t>За – единогласно.</w:t>
      </w:r>
    </w:p>
    <w:p w:rsidR="005253EF" w:rsidRDefault="005253EF" w:rsidP="005253EF">
      <w:pPr>
        <w:ind w:firstLine="567"/>
        <w:jc w:val="both"/>
        <w:rPr>
          <w:sz w:val="28"/>
          <w:szCs w:val="28"/>
          <w:lang w:val="uk-UA" w:eastAsia="ru-RU"/>
        </w:rPr>
      </w:pPr>
      <w:r>
        <w:rPr>
          <w:color w:val="000000" w:themeColor="text1"/>
          <w:sz w:val="26"/>
          <w:szCs w:val="26"/>
          <w:lang w:eastAsia="ru-RU"/>
        </w:rPr>
        <w:t xml:space="preserve">РЕШИЛИ: </w:t>
      </w:r>
      <w:r w:rsidRPr="0020772A">
        <w:rPr>
          <w:sz w:val="28"/>
          <w:szCs w:val="28"/>
          <w:lang w:val="uk-UA" w:eastAsia="ru-RU"/>
        </w:rPr>
        <w:t>Встановити на період з 01.01.201</w:t>
      </w:r>
      <w:r>
        <w:rPr>
          <w:sz w:val="28"/>
          <w:szCs w:val="28"/>
          <w:lang w:val="uk-UA" w:eastAsia="ru-RU"/>
        </w:rPr>
        <w:t>9</w:t>
      </w:r>
      <w:r w:rsidRPr="0020772A">
        <w:rPr>
          <w:sz w:val="28"/>
          <w:szCs w:val="28"/>
          <w:lang w:val="uk-UA" w:eastAsia="ru-RU"/>
        </w:rPr>
        <w:t xml:space="preserve"> року до 31.12.201</w:t>
      </w:r>
      <w:r>
        <w:rPr>
          <w:sz w:val="28"/>
          <w:szCs w:val="28"/>
          <w:lang w:val="uk-UA" w:eastAsia="ru-RU"/>
        </w:rPr>
        <w:t>9</w:t>
      </w:r>
      <w:r w:rsidRPr="0020772A">
        <w:rPr>
          <w:sz w:val="28"/>
          <w:szCs w:val="28"/>
          <w:lang w:val="uk-UA" w:eastAsia="ru-RU"/>
        </w:rPr>
        <w:t xml:space="preserve"> року  орендну плату у розмірі 1 гривня на рік за кожне орендоване приміщення:</w:t>
      </w:r>
    </w:p>
    <w:p w:rsidR="0065751A" w:rsidRDefault="0065751A" w:rsidP="00C352D3">
      <w:pPr>
        <w:ind w:firstLine="567"/>
        <w:jc w:val="both"/>
        <w:rPr>
          <w:bCs/>
          <w:color w:val="000000"/>
          <w:sz w:val="28"/>
          <w:szCs w:val="28"/>
          <w:lang w:val="uk-UA" w:eastAsia="ru-RU"/>
        </w:rPr>
      </w:pPr>
    </w:p>
    <w:tbl>
      <w:tblPr>
        <w:tblW w:w="9356" w:type="dxa"/>
        <w:tblInd w:w="-34" w:type="dxa"/>
        <w:tblLayout w:type="fixed"/>
        <w:tblLook w:val="0000" w:firstRow="0" w:lastRow="0" w:firstColumn="0" w:lastColumn="0" w:noHBand="0" w:noVBand="0"/>
      </w:tblPr>
      <w:tblGrid>
        <w:gridCol w:w="682"/>
        <w:gridCol w:w="8674"/>
      </w:tblGrid>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1.</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color w:val="000000"/>
                <w:sz w:val="24"/>
                <w:szCs w:val="24"/>
                <w:lang w:val="uk-UA"/>
              </w:rPr>
            </w:pPr>
            <w:r w:rsidRPr="005253EF">
              <w:rPr>
                <w:sz w:val="24"/>
                <w:szCs w:val="24"/>
                <w:lang w:val="uk-UA"/>
              </w:rPr>
              <w:t>Центр соціальних програм «</w:t>
            </w:r>
            <w:proofErr w:type="spellStart"/>
            <w:r w:rsidRPr="005253EF">
              <w:rPr>
                <w:sz w:val="24"/>
                <w:szCs w:val="24"/>
                <w:lang w:val="uk-UA"/>
              </w:rPr>
              <w:t>Оптімум</w:t>
            </w:r>
            <w:proofErr w:type="spellEnd"/>
            <w:r w:rsidRPr="005253EF">
              <w:rPr>
                <w:sz w:val="24"/>
                <w:szCs w:val="24"/>
                <w:lang w:val="uk-UA"/>
              </w:rPr>
              <w:t xml:space="preserve">» (підприємство громадської організації) </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2.</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59 Будинку офіцерів </w:t>
            </w:r>
            <w:r>
              <w:rPr>
                <w:sz w:val="24"/>
                <w:szCs w:val="24"/>
                <w:lang w:val="uk-UA"/>
              </w:rPr>
              <w:t xml:space="preserve">  </w:t>
            </w:r>
            <w:r w:rsidRPr="005253EF">
              <w:rPr>
                <w:sz w:val="24"/>
                <w:szCs w:val="24"/>
                <w:lang w:val="uk-UA"/>
              </w:rPr>
              <w:t>проспект Гагаріна, 10-А.</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3.</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Обласній дитячо-юнацькій спортивній школі стрільби як орендарю приміщення, розташованого за адресою:  м. Одеса,  вул. Академіка Корольова, 31-А.</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4.</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Комунальній установі «Одеський театр юного глядача  ім. Юрія </w:t>
            </w:r>
            <w:proofErr w:type="spellStart"/>
            <w:r w:rsidRPr="005253EF">
              <w:rPr>
                <w:sz w:val="24"/>
                <w:szCs w:val="24"/>
                <w:lang w:val="uk-UA"/>
              </w:rPr>
              <w:t>Олеши</w:t>
            </w:r>
            <w:proofErr w:type="spellEnd"/>
            <w:r w:rsidRPr="005253EF">
              <w:rPr>
                <w:sz w:val="24"/>
                <w:szCs w:val="24"/>
                <w:lang w:val="uk-UA"/>
              </w:rPr>
              <w:t xml:space="preserve">»  </w:t>
            </w:r>
          </w:p>
          <w:p w:rsidR="005253EF" w:rsidRPr="005253EF" w:rsidRDefault="005253EF" w:rsidP="005253EF">
            <w:pPr>
              <w:ind w:firstLine="34"/>
              <w:jc w:val="both"/>
              <w:rPr>
                <w:sz w:val="24"/>
                <w:szCs w:val="24"/>
                <w:lang w:val="uk-UA"/>
              </w:rPr>
            </w:pPr>
            <w:r w:rsidRPr="005253EF">
              <w:rPr>
                <w:sz w:val="24"/>
                <w:szCs w:val="24"/>
                <w:lang w:val="uk-UA"/>
              </w:rPr>
              <w:t xml:space="preserve">вул. </w:t>
            </w:r>
            <w:proofErr w:type="spellStart"/>
            <w:r w:rsidRPr="005253EF">
              <w:rPr>
                <w:sz w:val="24"/>
                <w:szCs w:val="24"/>
                <w:lang w:val="uk-UA"/>
              </w:rPr>
              <w:t>Пантелеймонівська</w:t>
            </w:r>
            <w:proofErr w:type="spellEnd"/>
            <w:r w:rsidRPr="005253EF">
              <w:rPr>
                <w:sz w:val="24"/>
                <w:szCs w:val="24"/>
                <w:lang w:val="uk-UA"/>
              </w:rPr>
              <w:t xml:space="preserve">, 18; </w:t>
            </w:r>
            <w:r>
              <w:rPr>
                <w:sz w:val="24"/>
                <w:szCs w:val="24"/>
                <w:lang w:val="uk-UA"/>
              </w:rPr>
              <w:t xml:space="preserve">  </w:t>
            </w:r>
            <w:r w:rsidRPr="005253EF">
              <w:rPr>
                <w:sz w:val="24"/>
                <w:szCs w:val="24"/>
                <w:lang w:val="uk-UA"/>
              </w:rPr>
              <w:t>вул. Грецька, 50.</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5.</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Комунальна установа «Територіальний центр соціального обслуговування (надання соціальних послуг) Малиновського району міста Одеси» </w:t>
            </w:r>
            <w:r>
              <w:rPr>
                <w:sz w:val="24"/>
                <w:szCs w:val="24"/>
                <w:lang w:val="uk-UA"/>
              </w:rPr>
              <w:t xml:space="preserve"> </w:t>
            </w:r>
          </w:p>
          <w:p w:rsidR="005253EF" w:rsidRPr="005253EF" w:rsidRDefault="005253EF" w:rsidP="005253EF">
            <w:pPr>
              <w:ind w:firstLine="34"/>
              <w:jc w:val="both"/>
              <w:rPr>
                <w:sz w:val="24"/>
                <w:szCs w:val="24"/>
                <w:lang w:val="uk-UA"/>
              </w:rPr>
            </w:pP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6.</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Комунальній установі «Централізована міська бібліотечна система для дорослих», </w:t>
            </w:r>
            <w:r>
              <w:rPr>
                <w:sz w:val="24"/>
                <w:szCs w:val="24"/>
                <w:lang w:val="uk-UA"/>
              </w:rPr>
              <w:t xml:space="preserve"> </w:t>
            </w:r>
            <w:r w:rsidRPr="005253EF">
              <w:rPr>
                <w:sz w:val="24"/>
                <w:szCs w:val="24"/>
                <w:lang w:val="uk-UA"/>
              </w:rPr>
              <w:t xml:space="preserve">вул. Преображенська,35; вул. </w:t>
            </w:r>
            <w:proofErr w:type="spellStart"/>
            <w:r w:rsidRPr="005253EF">
              <w:rPr>
                <w:sz w:val="24"/>
                <w:szCs w:val="24"/>
                <w:lang w:val="uk-UA"/>
              </w:rPr>
              <w:t>Градоначальницька</w:t>
            </w:r>
            <w:proofErr w:type="spellEnd"/>
            <w:r w:rsidRPr="005253EF">
              <w:rPr>
                <w:sz w:val="24"/>
                <w:szCs w:val="24"/>
                <w:lang w:val="uk-UA"/>
              </w:rPr>
              <w:t xml:space="preserve">, 9;  </w:t>
            </w:r>
            <w:r>
              <w:rPr>
                <w:sz w:val="24"/>
                <w:szCs w:val="24"/>
                <w:lang w:val="uk-UA"/>
              </w:rPr>
              <w:t>в</w:t>
            </w:r>
            <w:r w:rsidRPr="005253EF">
              <w:rPr>
                <w:sz w:val="24"/>
                <w:szCs w:val="24"/>
                <w:lang w:val="uk-UA"/>
              </w:rPr>
              <w:t xml:space="preserve">ул. </w:t>
            </w:r>
            <w:proofErr w:type="spellStart"/>
            <w:r w:rsidRPr="005253EF">
              <w:rPr>
                <w:sz w:val="24"/>
                <w:szCs w:val="24"/>
                <w:lang w:val="uk-UA"/>
              </w:rPr>
              <w:t>Червонослобідська</w:t>
            </w:r>
            <w:proofErr w:type="spellEnd"/>
            <w:r w:rsidRPr="005253EF">
              <w:rPr>
                <w:sz w:val="24"/>
                <w:szCs w:val="24"/>
                <w:lang w:val="uk-UA"/>
              </w:rPr>
              <w:t xml:space="preserve">, 40; вул. Степова, 66; вул. Генерала </w:t>
            </w:r>
            <w:proofErr w:type="spellStart"/>
            <w:r w:rsidRPr="005253EF">
              <w:rPr>
                <w:sz w:val="24"/>
                <w:szCs w:val="24"/>
                <w:lang w:val="uk-UA"/>
              </w:rPr>
              <w:t>Бочарова</w:t>
            </w:r>
            <w:proofErr w:type="spellEnd"/>
            <w:r w:rsidRPr="005253EF">
              <w:rPr>
                <w:sz w:val="24"/>
                <w:szCs w:val="24"/>
                <w:lang w:val="uk-UA"/>
              </w:rPr>
              <w:t xml:space="preserve">, 14;   </w:t>
            </w:r>
            <w:proofErr w:type="spellStart"/>
            <w:r w:rsidRPr="005253EF">
              <w:rPr>
                <w:sz w:val="24"/>
                <w:szCs w:val="24"/>
                <w:lang w:val="uk-UA"/>
              </w:rPr>
              <w:t>Фонтанська</w:t>
            </w:r>
            <w:proofErr w:type="spellEnd"/>
            <w:r w:rsidRPr="005253EF">
              <w:rPr>
                <w:sz w:val="24"/>
                <w:szCs w:val="24"/>
                <w:lang w:val="uk-UA"/>
              </w:rPr>
              <w:t xml:space="preserve"> дорога,116; вул. Юхима </w:t>
            </w:r>
            <w:proofErr w:type="spellStart"/>
            <w:r w:rsidRPr="005253EF">
              <w:rPr>
                <w:sz w:val="24"/>
                <w:szCs w:val="24"/>
                <w:lang w:val="uk-UA"/>
              </w:rPr>
              <w:t>Геллера</w:t>
            </w:r>
            <w:proofErr w:type="spellEnd"/>
            <w:r w:rsidRPr="005253EF">
              <w:rPr>
                <w:sz w:val="24"/>
                <w:szCs w:val="24"/>
                <w:lang w:val="uk-UA"/>
              </w:rPr>
              <w:t xml:space="preserve">, 43; вул.. </w:t>
            </w:r>
            <w:proofErr w:type="spellStart"/>
            <w:r w:rsidRPr="005253EF">
              <w:rPr>
                <w:sz w:val="24"/>
                <w:szCs w:val="24"/>
                <w:lang w:val="uk-UA"/>
              </w:rPr>
              <w:t>Сегедська</w:t>
            </w:r>
            <w:proofErr w:type="spellEnd"/>
            <w:r w:rsidRPr="005253EF">
              <w:rPr>
                <w:sz w:val="24"/>
                <w:szCs w:val="24"/>
                <w:lang w:val="uk-UA"/>
              </w:rPr>
              <w:t xml:space="preserve">, 10-а; </w:t>
            </w:r>
            <w:proofErr w:type="spellStart"/>
            <w:r w:rsidRPr="005253EF">
              <w:rPr>
                <w:sz w:val="24"/>
                <w:szCs w:val="24"/>
                <w:lang w:val="uk-UA"/>
              </w:rPr>
              <w:t>Новосельського</w:t>
            </w:r>
            <w:proofErr w:type="spellEnd"/>
            <w:r w:rsidRPr="005253EF">
              <w:rPr>
                <w:sz w:val="24"/>
                <w:szCs w:val="24"/>
                <w:lang w:val="uk-UA"/>
              </w:rPr>
              <w:t xml:space="preserve">, 69/71;  проспект Адміральський, 30;  проспект  Гагаріна, 16А/3; вул. </w:t>
            </w:r>
            <w:proofErr w:type="spellStart"/>
            <w:r w:rsidRPr="005253EF">
              <w:rPr>
                <w:sz w:val="24"/>
                <w:szCs w:val="24"/>
                <w:lang w:val="uk-UA"/>
              </w:rPr>
              <w:t>Лузанівська</w:t>
            </w:r>
            <w:proofErr w:type="spellEnd"/>
            <w:r w:rsidRPr="005253EF">
              <w:rPr>
                <w:sz w:val="24"/>
                <w:szCs w:val="24"/>
                <w:lang w:val="uk-UA"/>
              </w:rPr>
              <w:t xml:space="preserve">, 67;  </w:t>
            </w:r>
            <w:proofErr w:type="spellStart"/>
            <w:r w:rsidRPr="005253EF">
              <w:rPr>
                <w:sz w:val="24"/>
                <w:szCs w:val="24"/>
                <w:lang w:val="uk-UA"/>
              </w:rPr>
              <w:t>пр-кт</w:t>
            </w:r>
            <w:proofErr w:type="spellEnd"/>
            <w:r w:rsidRPr="005253EF">
              <w:rPr>
                <w:sz w:val="24"/>
                <w:szCs w:val="24"/>
                <w:lang w:val="uk-UA"/>
              </w:rPr>
              <w:t xml:space="preserve"> Кримський, 58; вул. Академічна, 5-А;                                 Французький бульвар, 22; вул. Перемоги, 26;  вул. Космонавтів, 23/1; вул. </w:t>
            </w:r>
            <w:proofErr w:type="spellStart"/>
            <w:r w:rsidRPr="005253EF">
              <w:rPr>
                <w:sz w:val="24"/>
                <w:szCs w:val="24"/>
                <w:lang w:val="uk-UA"/>
              </w:rPr>
              <w:t>Інглезі</w:t>
            </w:r>
            <w:proofErr w:type="spellEnd"/>
            <w:r w:rsidRPr="005253EF">
              <w:rPr>
                <w:sz w:val="24"/>
                <w:szCs w:val="24"/>
                <w:lang w:val="uk-UA"/>
              </w:rPr>
              <w:t xml:space="preserve">, 5;  вул. Генерала Петрова, 59-А; </w:t>
            </w:r>
            <w:proofErr w:type="spellStart"/>
            <w:r w:rsidRPr="005253EF">
              <w:rPr>
                <w:sz w:val="24"/>
                <w:szCs w:val="24"/>
                <w:lang w:val="uk-UA"/>
              </w:rPr>
              <w:t>Люстдорфська</w:t>
            </w:r>
            <w:proofErr w:type="spellEnd"/>
            <w:r w:rsidRPr="005253EF">
              <w:rPr>
                <w:sz w:val="24"/>
                <w:szCs w:val="24"/>
                <w:lang w:val="uk-UA"/>
              </w:rPr>
              <w:t xml:space="preserve"> дорога, 146/1»; </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7.</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Комунальній установі «Централізована міська бібліотечна система для дітей», </w:t>
            </w:r>
          </w:p>
          <w:p w:rsidR="005253EF" w:rsidRPr="005253EF" w:rsidRDefault="005253EF" w:rsidP="005253EF">
            <w:pPr>
              <w:ind w:firstLine="34"/>
              <w:jc w:val="both"/>
              <w:rPr>
                <w:sz w:val="24"/>
                <w:szCs w:val="24"/>
                <w:lang w:val="uk-UA"/>
              </w:rPr>
            </w:pPr>
            <w:r w:rsidRPr="005253EF">
              <w:rPr>
                <w:sz w:val="24"/>
                <w:szCs w:val="24"/>
                <w:lang w:val="uk-UA"/>
              </w:rPr>
              <w:t xml:space="preserve">вул. </w:t>
            </w:r>
            <w:proofErr w:type="spellStart"/>
            <w:r w:rsidRPr="005253EF">
              <w:rPr>
                <w:sz w:val="24"/>
                <w:szCs w:val="24"/>
                <w:lang w:val="uk-UA"/>
              </w:rPr>
              <w:t>Градоначальницька</w:t>
            </w:r>
            <w:proofErr w:type="spellEnd"/>
            <w:r w:rsidRPr="005253EF">
              <w:rPr>
                <w:sz w:val="24"/>
                <w:szCs w:val="24"/>
                <w:lang w:val="uk-UA"/>
              </w:rPr>
              <w:t xml:space="preserve">, 9;  вул. Богдана Хмельницького, 13;  Французький бульвар,11-А;  вул. Чорноморського козацтва,169-А,  вул. Ільфа і Петрова, 15;  вул. Єфимова,12; вул. </w:t>
            </w:r>
            <w:proofErr w:type="spellStart"/>
            <w:r w:rsidRPr="005253EF">
              <w:rPr>
                <w:sz w:val="24"/>
                <w:szCs w:val="24"/>
                <w:lang w:val="uk-UA"/>
              </w:rPr>
              <w:t>Посмітного</w:t>
            </w:r>
            <w:proofErr w:type="spellEnd"/>
            <w:r w:rsidRPr="005253EF">
              <w:rPr>
                <w:sz w:val="24"/>
                <w:szCs w:val="24"/>
                <w:lang w:val="uk-UA"/>
              </w:rPr>
              <w:t xml:space="preserve">, 33;   вул. </w:t>
            </w:r>
            <w:proofErr w:type="spellStart"/>
            <w:r w:rsidRPr="005253EF">
              <w:rPr>
                <w:sz w:val="24"/>
                <w:szCs w:val="24"/>
                <w:lang w:val="uk-UA"/>
              </w:rPr>
              <w:t>Інглезі</w:t>
            </w:r>
            <w:proofErr w:type="spellEnd"/>
            <w:r w:rsidRPr="005253EF">
              <w:rPr>
                <w:sz w:val="24"/>
                <w:szCs w:val="24"/>
                <w:lang w:val="uk-UA"/>
              </w:rPr>
              <w:t xml:space="preserve">, 5; вул. Чорноморського козацтва, 45; вул.. </w:t>
            </w:r>
            <w:proofErr w:type="spellStart"/>
            <w:r w:rsidRPr="005253EF">
              <w:rPr>
                <w:sz w:val="24"/>
                <w:szCs w:val="24"/>
                <w:lang w:val="uk-UA"/>
              </w:rPr>
              <w:t>Фабрічна</w:t>
            </w:r>
            <w:proofErr w:type="spellEnd"/>
            <w:r w:rsidRPr="005253EF">
              <w:rPr>
                <w:sz w:val="24"/>
                <w:szCs w:val="24"/>
                <w:lang w:val="uk-UA"/>
              </w:rPr>
              <w:t xml:space="preserve">, ½;  вул. Льва Толстого, 13; вул. Краснова, 5; вул. Краснова, 11-Б;  вул. Марсельська,14;  вул. Варненська, 12-А; вул. Варненська 12/4;  проспект </w:t>
            </w:r>
            <w:proofErr w:type="spellStart"/>
            <w:r w:rsidRPr="005253EF">
              <w:rPr>
                <w:sz w:val="24"/>
                <w:szCs w:val="24"/>
                <w:lang w:val="uk-UA"/>
              </w:rPr>
              <w:t>Добровольського</w:t>
            </w:r>
            <w:proofErr w:type="spellEnd"/>
            <w:r w:rsidRPr="005253EF">
              <w:rPr>
                <w:sz w:val="24"/>
                <w:szCs w:val="24"/>
                <w:lang w:val="uk-UA"/>
              </w:rPr>
              <w:t xml:space="preserve">, 148-А; </w:t>
            </w:r>
            <w:r>
              <w:rPr>
                <w:sz w:val="24"/>
                <w:szCs w:val="24"/>
                <w:lang w:val="uk-UA"/>
              </w:rPr>
              <w:t xml:space="preserve"> </w:t>
            </w:r>
            <w:r w:rsidRPr="005253EF">
              <w:rPr>
                <w:sz w:val="24"/>
                <w:szCs w:val="24"/>
                <w:lang w:val="uk-UA"/>
              </w:rPr>
              <w:t xml:space="preserve">вул. Академіка Корольова, 71/1;   пров. Вишневського, 13; вул. </w:t>
            </w:r>
            <w:proofErr w:type="spellStart"/>
            <w:r w:rsidRPr="005253EF">
              <w:rPr>
                <w:sz w:val="24"/>
                <w:szCs w:val="24"/>
                <w:lang w:val="uk-UA"/>
              </w:rPr>
              <w:t>Балківська</w:t>
            </w:r>
            <w:proofErr w:type="spellEnd"/>
            <w:r w:rsidRPr="005253EF">
              <w:rPr>
                <w:sz w:val="24"/>
                <w:szCs w:val="24"/>
                <w:lang w:val="uk-UA"/>
              </w:rPr>
              <w:t xml:space="preserve">, 36/6; вул. </w:t>
            </w:r>
            <w:proofErr w:type="spellStart"/>
            <w:r w:rsidRPr="005253EF">
              <w:rPr>
                <w:sz w:val="24"/>
                <w:szCs w:val="24"/>
                <w:lang w:val="uk-UA"/>
              </w:rPr>
              <w:t>Катерининська</w:t>
            </w:r>
            <w:proofErr w:type="spellEnd"/>
            <w:r w:rsidRPr="005253EF">
              <w:rPr>
                <w:sz w:val="24"/>
                <w:szCs w:val="24"/>
                <w:lang w:val="uk-UA"/>
              </w:rPr>
              <w:t xml:space="preserve">, 67;    </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lastRenderedPageBreak/>
              <w:t>8.</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позашкільному навчальному закладу «Дитяча музична школа № </w:t>
            </w:r>
            <w:smartTag w:uri="urn:schemas-microsoft-com:office:smarttags" w:element="metricconverter">
              <w:smartTagPr>
                <w:attr w:name="ProductID" w:val="4 м"/>
              </w:smartTagPr>
              <w:r w:rsidRPr="005253EF">
                <w:rPr>
                  <w:sz w:val="24"/>
                  <w:szCs w:val="24"/>
                  <w:lang w:val="uk-UA"/>
                </w:rPr>
                <w:t>4 м</w:t>
              </w:r>
            </w:smartTag>
            <w:r w:rsidRPr="005253EF">
              <w:rPr>
                <w:sz w:val="24"/>
                <w:szCs w:val="24"/>
                <w:lang w:val="uk-UA"/>
              </w:rPr>
              <w:t xml:space="preserve">. Одеси», як орендарю приміщення розташованого за адресою:   м. Одеса, вул. </w:t>
            </w:r>
            <w:proofErr w:type="spellStart"/>
            <w:r w:rsidRPr="005253EF">
              <w:rPr>
                <w:sz w:val="24"/>
                <w:szCs w:val="24"/>
                <w:lang w:val="uk-UA"/>
              </w:rPr>
              <w:t>Краснослобідська</w:t>
            </w:r>
            <w:proofErr w:type="spellEnd"/>
            <w:r w:rsidRPr="005253EF">
              <w:rPr>
                <w:sz w:val="24"/>
                <w:szCs w:val="24"/>
                <w:lang w:val="uk-UA"/>
              </w:rPr>
              <w:t>, 63.</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9.</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позашкільному навчальному закладу «Дитяча музична школа № </w:t>
            </w:r>
            <w:smartTag w:uri="urn:schemas-microsoft-com:office:smarttags" w:element="metricconverter">
              <w:smartTagPr>
                <w:attr w:name="ProductID" w:val="7 м"/>
              </w:smartTagPr>
              <w:r w:rsidRPr="005253EF">
                <w:rPr>
                  <w:sz w:val="24"/>
                  <w:szCs w:val="24"/>
                  <w:lang w:val="uk-UA"/>
                </w:rPr>
                <w:t>7 м</w:t>
              </w:r>
            </w:smartTag>
            <w:r w:rsidRPr="005253EF">
              <w:rPr>
                <w:sz w:val="24"/>
                <w:szCs w:val="24"/>
                <w:lang w:val="uk-UA"/>
              </w:rPr>
              <w:t>. Одеси», як орендарю приміщення розташованих у  м. Одесі за адресами: вул. Героїв Сталінграду, 36вул. Марсельська, 6</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10.</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позашкільному навчальному закладу «Дитяча музична школа № </w:t>
            </w:r>
            <w:smartTag w:uri="urn:schemas-microsoft-com:office:smarttags" w:element="metricconverter">
              <w:smartTagPr>
                <w:attr w:name="ProductID" w:val="11 м"/>
              </w:smartTagPr>
              <w:r w:rsidRPr="005253EF">
                <w:rPr>
                  <w:sz w:val="24"/>
                  <w:szCs w:val="24"/>
                  <w:lang w:val="uk-UA"/>
                </w:rPr>
                <w:t>11 м</w:t>
              </w:r>
            </w:smartTag>
            <w:r w:rsidRPr="005253EF">
              <w:rPr>
                <w:sz w:val="24"/>
                <w:szCs w:val="24"/>
                <w:lang w:val="uk-UA"/>
              </w:rPr>
              <w:t>. Одеси», як орендарю приміщення розташованого за адресою: м. Одеса, вул. Варненська,12.</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11.</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позашкільному навчальному закладу «Дитяча музична школа № </w:t>
            </w:r>
            <w:smartTag w:uri="urn:schemas-microsoft-com:office:smarttags" w:element="metricconverter">
              <w:smartTagPr>
                <w:attr w:name="ProductID" w:val="13 м"/>
              </w:smartTagPr>
              <w:r w:rsidRPr="005253EF">
                <w:rPr>
                  <w:sz w:val="24"/>
                  <w:szCs w:val="24"/>
                  <w:lang w:val="uk-UA"/>
                </w:rPr>
                <w:t>13 м</w:t>
              </w:r>
            </w:smartTag>
            <w:r w:rsidRPr="005253EF">
              <w:rPr>
                <w:sz w:val="24"/>
                <w:szCs w:val="24"/>
                <w:lang w:val="uk-UA"/>
              </w:rPr>
              <w:t>. Одеси», як орендарю приміщень розташованих   у    м. Одесі за адресами: вул. Махачкалінська, 4; вул. Висоцького, 16; вул. Кримська, 62; вул. Ростовська, 4А.</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12.</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позашкільному навчальному закладу «Дитяча музична школа № 15 ім. Т.І. </w:t>
            </w:r>
            <w:proofErr w:type="spellStart"/>
            <w:r w:rsidRPr="005253EF">
              <w:rPr>
                <w:sz w:val="24"/>
                <w:szCs w:val="24"/>
                <w:lang w:val="uk-UA"/>
              </w:rPr>
              <w:t>Боєвої</w:t>
            </w:r>
            <w:proofErr w:type="spellEnd"/>
            <w:r w:rsidRPr="005253EF">
              <w:rPr>
                <w:sz w:val="24"/>
                <w:szCs w:val="24"/>
                <w:lang w:val="uk-UA"/>
              </w:rPr>
              <w:t xml:space="preserve"> м. Одеси», як орендарю приміщення розташованого за адресою: м. Одеса, проспект </w:t>
            </w:r>
            <w:proofErr w:type="spellStart"/>
            <w:r w:rsidRPr="005253EF">
              <w:rPr>
                <w:sz w:val="24"/>
                <w:szCs w:val="24"/>
                <w:lang w:val="uk-UA"/>
              </w:rPr>
              <w:t>Олександрівський</w:t>
            </w:r>
            <w:proofErr w:type="spellEnd"/>
            <w:r w:rsidRPr="005253EF">
              <w:rPr>
                <w:sz w:val="24"/>
                <w:szCs w:val="24"/>
                <w:lang w:val="uk-UA"/>
              </w:rPr>
              <w:t>, 11.</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13.</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позашкільному навчальному закладу «Дитяча театральна школа м. Одеси», як орендарю приміщення розташованого за адресою: м. Одеса, вул. </w:t>
            </w:r>
            <w:proofErr w:type="spellStart"/>
            <w:r w:rsidRPr="005253EF">
              <w:rPr>
                <w:sz w:val="24"/>
                <w:szCs w:val="24"/>
                <w:lang w:val="uk-UA"/>
              </w:rPr>
              <w:t>Софіївська</w:t>
            </w:r>
            <w:proofErr w:type="spellEnd"/>
            <w:r w:rsidRPr="005253EF">
              <w:rPr>
                <w:sz w:val="24"/>
                <w:szCs w:val="24"/>
                <w:lang w:val="uk-UA"/>
              </w:rPr>
              <w:t>, 24.</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14.</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позашкільному навчальному закладу «Дитяча художня школа № </w:t>
            </w:r>
            <w:smartTag w:uri="urn:schemas-microsoft-com:office:smarttags" w:element="metricconverter">
              <w:smartTagPr>
                <w:attr w:name="ProductID" w:val="2 м"/>
              </w:smartTagPr>
              <w:r w:rsidRPr="005253EF">
                <w:rPr>
                  <w:sz w:val="24"/>
                  <w:szCs w:val="24"/>
                  <w:lang w:val="uk-UA"/>
                </w:rPr>
                <w:t>2 м</w:t>
              </w:r>
            </w:smartTag>
            <w:r w:rsidRPr="005253EF">
              <w:rPr>
                <w:sz w:val="24"/>
                <w:szCs w:val="24"/>
                <w:lang w:val="uk-UA"/>
              </w:rPr>
              <w:t>. Одеси», як орендарю приміщення розташованого за адресою: м. Одеса, вул. Махачкалінська, 7.</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15.</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позашкільному навчальному закладу «Дитяча школа мистецтв № </w:t>
            </w:r>
            <w:smartTag w:uri="urn:schemas-microsoft-com:office:smarttags" w:element="metricconverter">
              <w:smartTagPr>
                <w:attr w:name="ProductID" w:val="2 м"/>
              </w:smartTagPr>
              <w:r w:rsidRPr="005253EF">
                <w:rPr>
                  <w:sz w:val="24"/>
                  <w:szCs w:val="24"/>
                  <w:lang w:val="uk-UA"/>
                </w:rPr>
                <w:t>2 м</w:t>
              </w:r>
            </w:smartTag>
            <w:r w:rsidRPr="005253EF">
              <w:rPr>
                <w:sz w:val="24"/>
                <w:szCs w:val="24"/>
                <w:lang w:val="uk-UA"/>
              </w:rPr>
              <w:t>. Одеси», як орендарю приміщення розташованого за адресою: м. Одеса, площа Молоді, 17.</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16.</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позашкільному навчальному закладу «Дитяча школа мистецтв № </w:t>
            </w:r>
            <w:smartTag w:uri="urn:schemas-microsoft-com:office:smarttags" w:element="metricconverter">
              <w:smartTagPr>
                <w:attr w:name="ProductID" w:val="3 м"/>
              </w:smartTagPr>
              <w:r w:rsidRPr="005253EF">
                <w:rPr>
                  <w:sz w:val="24"/>
                  <w:szCs w:val="24"/>
                  <w:lang w:val="uk-UA"/>
                </w:rPr>
                <w:t>3 м</w:t>
              </w:r>
            </w:smartTag>
            <w:r w:rsidRPr="005253EF">
              <w:rPr>
                <w:sz w:val="24"/>
                <w:szCs w:val="24"/>
                <w:lang w:val="uk-UA"/>
              </w:rPr>
              <w:t>. Одеси», як орендарю приміщення  розташованого за адресою: м.  Одеса, вул. Академіка Філатова, 66/68.</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17.</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позашкільному навчальному закладу «Дитяча школа мистецтв № </w:t>
            </w:r>
            <w:smartTag w:uri="urn:schemas-microsoft-com:office:smarttags" w:element="metricconverter">
              <w:smartTagPr>
                <w:attr w:name="ProductID" w:val="6 м"/>
              </w:smartTagPr>
              <w:r w:rsidRPr="005253EF">
                <w:rPr>
                  <w:sz w:val="24"/>
                  <w:szCs w:val="24"/>
                  <w:lang w:val="uk-UA"/>
                </w:rPr>
                <w:t>6 м</w:t>
              </w:r>
            </w:smartTag>
            <w:r w:rsidRPr="005253EF">
              <w:rPr>
                <w:sz w:val="24"/>
                <w:szCs w:val="24"/>
                <w:lang w:val="uk-UA"/>
              </w:rPr>
              <w:t xml:space="preserve">. Одеси», як орендарю приміщення розташованого за адресою: м. Одеса, вул. </w:t>
            </w:r>
            <w:proofErr w:type="spellStart"/>
            <w:r w:rsidRPr="005253EF">
              <w:rPr>
                <w:sz w:val="24"/>
                <w:szCs w:val="24"/>
                <w:lang w:val="uk-UA"/>
              </w:rPr>
              <w:t>Балківська</w:t>
            </w:r>
            <w:proofErr w:type="spellEnd"/>
            <w:r w:rsidRPr="005253EF">
              <w:rPr>
                <w:sz w:val="24"/>
                <w:szCs w:val="24"/>
                <w:lang w:val="uk-UA"/>
              </w:rPr>
              <w:t>, 42А.</w:t>
            </w:r>
          </w:p>
        </w:tc>
      </w:tr>
      <w:tr w:rsidR="005253EF" w:rsidRPr="005253EF" w:rsidTr="005253EF">
        <w:tc>
          <w:tcPr>
            <w:tcW w:w="682" w:type="dxa"/>
            <w:tcBorders>
              <w:top w:val="single" w:sz="4" w:space="0" w:color="000000"/>
              <w:left w:val="single" w:sz="4" w:space="0" w:color="000000"/>
              <w:bottom w:val="single" w:sz="4" w:space="0" w:color="000000"/>
            </w:tcBorders>
            <w:shd w:val="clear" w:color="auto" w:fill="auto"/>
          </w:tcPr>
          <w:p w:rsidR="005253EF" w:rsidRPr="005253EF" w:rsidRDefault="005253EF" w:rsidP="005253EF">
            <w:pPr>
              <w:rPr>
                <w:color w:val="000000"/>
                <w:sz w:val="24"/>
                <w:szCs w:val="24"/>
                <w:lang w:val="uk-UA"/>
              </w:rPr>
            </w:pPr>
            <w:r w:rsidRPr="005253EF">
              <w:rPr>
                <w:color w:val="000000"/>
                <w:sz w:val="24"/>
                <w:szCs w:val="24"/>
                <w:lang w:val="uk-UA"/>
              </w:rPr>
              <w:t>18.</w:t>
            </w:r>
          </w:p>
        </w:tc>
        <w:tc>
          <w:tcPr>
            <w:tcW w:w="8674" w:type="dxa"/>
            <w:tcBorders>
              <w:top w:val="single" w:sz="4" w:space="0" w:color="000000"/>
              <w:left w:val="single" w:sz="4" w:space="0" w:color="000000"/>
              <w:bottom w:val="single" w:sz="4" w:space="0" w:color="000000"/>
              <w:right w:val="single" w:sz="4" w:space="0" w:color="auto"/>
            </w:tcBorders>
            <w:shd w:val="clear" w:color="auto" w:fill="auto"/>
          </w:tcPr>
          <w:p w:rsidR="005253EF" w:rsidRPr="005253EF" w:rsidRDefault="005253EF" w:rsidP="005253EF">
            <w:pPr>
              <w:ind w:firstLine="34"/>
              <w:jc w:val="both"/>
              <w:rPr>
                <w:sz w:val="24"/>
                <w:szCs w:val="24"/>
                <w:lang w:val="uk-UA"/>
              </w:rPr>
            </w:pPr>
            <w:r w:rsidRPr="005253EF">
              <w:rPr>
                <w:sz w:val="24"/>
                <w:szCs w:val="24"/>
                <w:lang w:val="uk-UA"/>
              </w:rPr>
              <w:t xml:space="preserve">Комунальному підприємству «Туристичний інформаційний центр міста Одеси», як орендарю приміщень розташованих за адресами: м. Одеса, вул. Леха </w:t>
            </w:r>
            <w:proofErr w:type="spellStart"/>
            <w:r w:rsidRPr="005253EF">
              <w:rPr>
                <w:sz w:val="24"/>
                <w:szCs w:val="24"/>
                <w:lang w:val="uk-UA"/>
              </w:rPr>
              <w:t>Качинського</w:t>
            </w:r>
            <w:proofErr w:type="spellEnd"/>
            <w:r w:rsidRPr="005253EF">
              <w:rPr>
                <w:sz w:val="24"/>
                <w:szCs w:val="24"/>
                <w:lang w:val="uk-UA"/>
              </w:rPr>
              <w:t xml:space="preserve">, 5; Приморський бульвар (частина </w:t>
            </w:r>
            <w:proofErr w:type="spellStart"/>
            <w:r w:rsidRPr="005253EF">
              <w:rPr>
                <w:sz w:val="24"/>
                <w:szCs w:val="24"/>
                <w:lang w:val="uk-UA"/>
              </w:rPr>
              <w:t>фунікульору</w:t>
            </w:r>
            <w:proofErr w:type="spellEnd"/>
            <w:r w:rsidRPr="005253EF">
              <w:rPr>
                <w:sz w:val="24"/>
                <w:szCs w:val="24"/>
                <w:lang w:val="uk-UA"/>
              </w:rPr>
              <w:t>).</w:t>
            </w:r>
          </w:p>
        </w:tc>
      </w:tr>
    </w:tbl>
    <w:p w:rsidR="005253EF" w:rsidRDefault="005253EF" w:rsidP="00C352D3">
      <w:pPr>
        <w:ind w:firstLine="567"/>
        <w:jc w:val="both"/>
        <w:rPr>
          <w:bCs/>
          <w:color w:val="000000"/>
          <w:sz w:val="28"/>
          <w:szCs w:val="28"/>
          <w:lang w:val="uk-UA" w:eastAsia="ru-RU"/>
        </w:rPr>
      </w:pPr>
    </w:p>
    <w:p w:rsidR="005253EF" w:rsidRDefault="005253EF" w:rsidP="00C352D3">
      <w:pPr>
        <w:ind w:firstLine="567"/>
        <w:jc w:val="both"/>
        <w:rPr>
          <w:bCs/>
          <w:color w:val="000000"/>
          <w:sz w:val="28"/>
          <w:szCs w:val="28"/>
          <w:lang w:val="uk-UA" w:eastAsia="ru-RU"/>
        </w:rPr>
      </w:pPr>
    </w:p>
    <w:p w:rsidR="005253EF" w:rsidRDefault="005253EF" w:rsidP="005253EF">
      <w:pPr>
        <w:ind w:right="-1" w:firstLine="567"/>
        <w:jc w:val="both"/>
        <w:rPr>
          <w:color w:val="000000" w:themeColor="text1"/>
          <w:sz w:val="26"/>
          <w:szCs w:val="26"/>
          <w:lang w:eastAsia="ru-RU"/>
        </w:rPr>
      </w:pPr>
      <w:r>
        <w:rPr>
          <w:color w:val="000000" w:themeColor="text1"/>
          <w:sz w:val="26"/>
          <w:szCs w:val="26"/>
          <w:lang w:eastAsia="ru-RU"/>
        </w:rPr>
        <w:t>СЛУШАЛИ: Информацию по заявлениям, поступившим в адрес Одесского городского совета, по вопросу установления льготного размера арендной платы.</w:t>
      </w:r>
    </w:p>
    <w:tbl>
      <w:tblPr>
        <w:tblW w:w="9356" w:type="dxa"/>
        <w:tblInd w:w="-34" w:type="dxa"/>
        <w:tblLayout w:type="fixed"/>
        <w:tblLook w:val="0000" w:firstRow="0" w:lastRow="0" w:firstColumn="0" w:lastColumn="0" w:noHBand="0" w:noVBand="0"/>
      </w:tblPr>
      <w:tblGrid>
        <w:gridCol w:w="4253"/>
        <w:gridCol w:w="5103"/>
      </w:tblGrid>
      <w:tr w:rsidR="005253EF" w:rsidRPr="007E6ACC" w:rsidTr="005253EF">
        <w:tc>
          <w:tcPr>
            <w:tcW w:w="4253" w:type="dxa"/>
            <w:tcBorders>
              <w:top w:val="single" w:sz="4" w:space="0" w:color="000000"/>
              <w:left w:val="single" w:sz="4" w:space="0" w:color="000000"/>
              <w:bottom w:val="single" w:sz="4" w:space="0" w:color="000000"/>
            </w:tcBorders>
            <w:shd w:val="clear" w:color="auto" w:fill="auto"/>
          </w:tcPr>
          <w:p w:rsidR="005253EF" w:rsidRPr="007E6ACC" w:rsidRDefault="005253EF" w:rsidP="00E37206">
            <w:pPr>
              <w:ind w:firstLine="34"/>
              <w:jc w:val="both"/>
              <w:rPr>
                <w:color w:val="000000"/>
                <w:sz w:val="28"/>
                <w:szCs w:val="28"/>
                <w:lang w:val="uk-UA"/>
              </w:rPr>
            </w:pPr>
            <w:r w:rsidRPr="007E6ACC">
              <w:rPr>
                <w:color w:val="000000"/>
                <w:sz w:val="28"/>
                <w:szCs w:val="28"/>
                <w:lang w:val="uk-UA"/>
              </w:rPr>
              <w:t>Релігійній Місії «</w:t>
            </w:r>
            <w:proofErr w:type="spellStart"/>
            <w:r w:rsidRPr="007E6ACC">
              <w:rPr>
                <w:color w:val="000000"/>
                <w:sz w:val="28"/>
                <w:szCs w:val="28"/>
                <w:lang w:val="uk-UA"/>
              </w:rPr>
              <w:t>Карітас-Спес-Одеса</w:t>
            </w:r>
            <w:proofErr w:type="spellEnd"/>
            <w:r w:rsidRPr="007E6ACC">
              <w:rPr>
                <w:color w:val="000000"/>
                <w:sz w:val="28"/>
                <w:szCs w:val="28"/>
                <w:lang w:val="uk-UA"/>
              </w:rPr>
              <w:t xml:space="preserve">» Одесько-Симферопольської </w:t>
            </w:r>
            <w:proofErr w:type="spellStart"/>
            <w:r w:rsidRPr="007E6ACC">
              <w:rPr>
                <w:color w:val="000000"/>
                <w:sz w:val="28"/>
                <w:szCs w:val="28"/>
                <w:lang w:val="uk-UA"/>
              </w:rPr>
              <w:t>Дієцезії</w:t>
            </w:r>
            <w:proofErr w:type="spellEnd"/>
            <w:r w:rsidRPr="007E6ACC">
              <w:rPr>
                <w:color w:val="000000"/>
                <w:sz w:val="28"/>
                <w:szCs w:val="28"/>
                <w:lang w:val="uk-UA"/>
              </w:rPr>
              <w:t xml:space="preserve"> Римсько-Католицької Церкви як користувачу приміщення, розташованого за адресою: м. Одеса,  вул. Жуковського, 26.</w:t>
            </w:r>
          </w:p>
          <w:p w:rsidR="005253EF" w:rsidRPr="007E6ACC" w:rsidRDefault="005253EF" w:rsidP="00E37206">
            <w:pPr>
              <w:ind w:firstLine="34"/>
              <w:jc w:val="both"/>
              <w:rPr>
                <w:sz w:val="28"/>
                <w:szCs w:val="28"/>
                <w:lang w:val="uk-UA"/>
              </w:rPr>
            </w:pP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5253EF" w:rsidRPr="007E6ACC" w:rsidRDefault="005253EF" w:rsidP="00E37206">
            <w:pPr>
              <w:tabs>
                <w:tab w:val="left" w:pos="8520"/>
              </w:tabs>
              <w:jc w:val="both"/>
              <w:rPr>
                <w:color w:val="000000"/>
                <w:sz w:val="28"/>
                <w:szCs w:val="28"/>
                <w:lang w:val="uk-UA"/>
              </w:rPr>
            </w:pPr>
            <w:r w:rsidRPr="007E6ACC">
              <w:rPr>
                <w:color w:val="000000"/>
                <w:sz w:val="28"/>
                <w:szCs w:val="28"/>
                <w:lang w:val="uk-UA"/>
              </w:rPr>
              <w:t>Голосували за встановлен</w:t>
            </w:r>
            <w:r>
              <w:rPr>
                <w:color w:val="000000"/>
                <w:sz w:val="28"/>
                <w:szCs w:val="28"/>
                <w:lang w:val="uk-UA"/>
              </w:rPr>
              <w:t>н</w:t>
            </w:r>
            <w:r w:rsidRPr="007E6ACC">
              <w:rPr>
                <w:color w:val="000000"/>
                <w:sz w:val="28"/>
                <w:szCs w:val="28"/>
                <w:lang w:val="uk-UA"/>
              </w:rPr>
              <w:t>я пільгово</w:t>
            </w:r>
            <w:r>
              <w:rPr>
                <w:color w:val="000000"/>
                <w:sz w:val="28"/>
                <w:szCs w:val="28"/>
                <w:lang w:val="uk-UA"/>
              </w:rPr>
              <w:t>го</w:t>
            </w:r>
            <w:r w:rsidRPr="007E6ACC">
              <w:rPr>
                <w:color w:val="000000"/>
                <w:sz w:val="28"/>
                <w:szCs w:val="28"/>
                <w:lang w:val="uk-UA"/>
              </w:rPr>
              <w:t xml:space="preserve"> розміру орендної плати:</w:t>
            </w:r>
          </w:p>
          <w:p w:rsidR="005253EF" w:rsidRPr="007E6ACC" w:rsidRDefault="005253EF" w:rsidP="00E37206">
            <w:pPr>
              <w:tabs>
                <w:tab w:val="left" w:pos="8520"/>
              </w:tabs>
              <w:jc w:val="both"/>
              <w:rPr>
                <w:color w:val="000000"/>
                <w:sz w:val="28"/>
                <w:szCs w:val="28"/>
                <w:lang w:val="uk-UA"/>
              </w:rPr>
            </w:pPr>
            <w:r w:rsidRPr="007E6ACC">
              <w:rPr>
                <w:color w:val="000000"/>
                <w:sz w:val="28"/>
                <w:szCs w:val="28"/>
                <w:lang w:val="uk-UA"/>
              </w:rPr>
              <w:t>За – 0.</w:t>
            </w:r>
          </w:p>
          <w:p w:rsidR="005253EF" w:rsidRPr="007E6ACC" w:rsidRDefault="005253EF" w:rsidP="00E37206">
            <w:pPr>
              <w:tabs>
                <w:tab w:val="left" w:pos="8520"/>
              </w:tabs>
              <w:jc w:val="both"/>
              <w:rPr>
                <w:b/>
                <w:color w:val="000000"/>
                <w:sz w:val="28"/>
                <w:szCs w:val="28"/>
                <w:lang w:val="uk-UA"/>
              </w:rPr>
            </w:pPr>
            <w:r w:rsidRPr="007E6ACC">
              <w:rPr>
                <w:color w:val="000000"/>
                <w:sz w:val="28"/>
                <w:szCs w:val="28"/>
                <w:lang w:val="uk-UA"/>
              </w:rPr>
              <w:t xml:space="preserve">ВИРІШИЛИ: Рішення не прийняте.  </w:t>
            </w:r>
          </w:p>
        </w:tc>
      </w:tr>
    </w:tbl>
    <w:p w:rsidR="005253EF" w:rsidRPr="005253EF" w:rsidRDefault="005253EF" w:rsidP="00C352D3">
      <w:pPr>
        <w:ind w:firstLine="567"/>
        <w:jc w:val="both"/>
        <w:rPr>
          <w:bCs/>
          <w:color w:val="000000"/>
          <w:sz w:val="28"/>
          <w:szCs w:val="28"/>
          <w:lang w:eastAsia="ru-RU"/>
        </w:rPr>
      </w:pPr>
    </w:p>
    <w:p w:rsidR="005253EF" w:rsidRDefault="005253EF" w:rsidP="00C352D3">
      <w:pPr>
        <w:ind w:firstLine="567"/>
        <w:jc w:val="both"/>
        <w:rPr>
          <w:bCs/>
          <w:color w:val="000000"/>
          <w:sz w:val="28"/>
          <w:szCs w:val="28"/>
          <w:lang w:val="uk-UA" w:eastAsia="ru-RU"/>
        </w:rPr>
      </w:pPr>
    </w:p>
    <w:p w:rsidR="005253EF" w:rsidRDefault="005253EF" w:rsidP="00C352D3">
      <w:pPr>
        <w:ind w:firstLine="567"/>
        <w:jc w:val="both"/>
        <w:rPr>
          <w:bCs/>
          <w:color w:val="000000"/>
          <w:sz w:val="28"/>
          <w:szCs w:val="28"/>
          <w:lang w:val="uk-UA" w:eastAsia="ru-RU"/>
        </w:rPr>
      </w:pPr>
    </w:p>
    <w:p w:rsidR="0065751A" w:rsidRDefault="0065751A" w:rsidP="0065751A">
      <w:pPr>
        <w:tabs>
          <w:tab w:val="left" w:pos="9781"/>
        </w:tabs>
        <w:ind w:right="-2" w:firstLine="567"/>
        <w:jc w:val="both"/>
        <w:rPr>
          <w:sz w:val="28"/>
          <w:szCs w:val="28"/>
        </w:rPr>
      </w:pPr>
      <w:r>
        <w:rPr>
          <w:sz w:val="28"/>
          <w:szCs w:val="28"/>
        </w:rPr>
        <w:lastRenderedPageBreak/>
        <w:t>СЛУШАЛИ: Информацию по утверждению плана работы постоянной комиссии по вопросам планирования, бюджета и финансов на 2019 год.</w:t>
      </w:r>
    </w:p>
    <w:p w:rsidR="0065751A" w:rsidRDefault="0065751A" w:rsidP="0065751A">
      <w:pPr>
        <w:tabs>
          <w:tab w:val="left" w:pos="9781"/>
        </w:tabs>
        <w:ind w:right="-2" w:firstLine="567"/>
        <w:jc w:val="both"/>
        <w:rPr>
          <w:sz w:val="28"/>
          <w:szCs w:val="28"/>
        </w:rPr>
      </w:pPr>
      <w:r>
        <w:rPr>
          <w:sz w:val="28"/>
          <w:szCs w:val="28"/>
        </w:rPr>
        <w:t>Голосовали за план работы комиссии:</w:t>
      </w:r>
    </w:p>
    <w:p w:rsidR="0065751A" w:rsidRDefault="0065751A" w:rsidP="0065751A">
      <w:pPr>
        <w:tabs>
          <w:tab w:val="left" w:pos="9781"/>
        </w:tabs>
        <w:ind w:right="-2" w:firstLine="567"/>
        <w:jc w:val="both"/>
        <w:rPr>
          <w:sz w:val="28"/>
          <w:szCs w:val="28"/>
        </w:rPr>
      </w:pPr>
      <w:r>
        <w:rPr>
          <w:sz w:val="28"/>
          <w:szCs w:val="28"/>
        </w:rPr>
        <w:t>За – единогласно.</w:t>
      </w:r>
    </w:p>
    <w:p w:rsidR="0065751A" w:rsidRDefault="0065751A" w:rsidP="0065751A">
      <w:pPr>
        <w:tabs>
          <w:tab w:val="left" w:pos="9781"/>
        </w:tabs>
        <w:ind w:right="-2" w:firstLine="567"/>
        <w:jc w:val="both"/>
        <w:rPr>
          <w:sz w:val="28"/>
          <w:szCs w:val="28"/>
        </w:rPr>
      </w:pPr>
      <w:r>
        <w:rPr>
          <w:sz w:val="28"/>
          <w:szCs w:val="28"/>
        </w:rPr>
        <w:t>РЕШИЛИ: Утвердить плана работы постоянной комиссии по вопросам планирования, бюджета и финансов на 2019 год:</w:t>
      </w:r>
    </w:p>
    <w:tbl>
      <w:tblPr>
        <w:tblW w:w="9356" w:type="dxa"/>
        <w:tblInd w:w="108" w:type="dxa"/>
        <w:tblLayout w:type="fixed"/>
        <w:tblLook w:val="0000" w:firstRow="0" w:lastRow="0" w:firstColumn="0" w:lastColumn="0" w:noHBand="0" w:noVBand="0"/>
      </w:tblPr>
      <w:tblGrid>
        <w:gridCol w:w="567"/>
        <w:gridCol w:w="6946"/>
        <w:gridCol w:w="1843"/>
      </w:tblGrid>
      <w:tr w:rsidR="0065751A" w:rsidRPr="008214C9" w:rsidTr="00E37206">
        <w:tc>
          <w:tcPr>
            <w:tcW w:w="567" w:type="dxa"/>
            <w:tcBorders>
              <w:top w:val="single" w:sz="4" w:space="0" w:color="000000"/>
              <w:left w:val="single" w:sz="4" w:space="0" w:color="000000"/>
              <w:bottom w:val="single" w:sz="4" w:space="0" w:color="000000"/>
            </w:tcBorders>
            <w:shd w:val="clear" w:color="auto" w:fill="auto"/>
          </w:tcPr>
          <w:p w:rsidR="0065751A" w:rsidRPr="008214C9" w:rsidRDefault="0065751A" w:rsidP="00E37206">
            <w:pPr>
              <w:rPr>
                <w:color w:val="000000"/>
                <w:sz w:val="28"/>
                <w:szCs w:val="28"/>
              </w:rPr>
            </w:pPr>
            <w:r w:rsidRPr="008214C9">
              <w:rPr>
                <w:color w:val="000000"/>
                <w:sz w:val="28"/>
                <w:szCs w:val="28"/>
              </w:rPr>
              <w:t>1.</w:t>
            </w:r>
          </w:p>
        </w:tc>
        <w:tc>
          <w:tcPr>
            <w:tcW w:w="6946" w:type="dxa"/>
            <w:tcBorders>
              <w:top w:val="single" w:sz="4" w:space="0" w:color="000000"/>
              <w:left w:val="single" w:sz="4" w:space="0" w:color="000000"/>
              <w:bottom w:val="single" w:sz="4" w:space="0" w:color="000000"/>
            </w:tcBorders>
            <w:shd w:val="clear" w:color="auto" w:fill="auto"/>
          </w:tcPr>
          <w:p w:rsidR="0065751A" w:rsidRDefault="0065751A" w:rsidP="00E37206">
            <w:pPr>
              <w:ind w:firstLine="1"/>
              <w:jc w:val="both"/>
              <w:rPr>
                <w:sz w:val="28"/>
                <w:szCs w:val="28"/>
              </w:rPr>
            </w:pPr>
            <w:r w:rsidRPr="008214C9">
              <w:rPr>
                <w:sz w:val="28"/>
                <w:szCs w:val="28"/>
              </w:rPr>
              <w:t>Рассмотрение и вынесение на сесси</w:t>
            </w:r>
            <w:r>
              <w:rPr>
                <w:sz w:val="28"/>
                <w:szCs w:val="28"/>
              </w:rPr>
              <w:t>и</w:t>
            </w:r>
            <w:r w:rsidRPr="008214C9">
              <w:rPr>
                <w:sz w:val="28"/>
                <w:szCs w:val="28"/>
              </w:rPr>
              <w:t xml:space="preserve"> Одесского городского совета проектов решений о льготах по плате за землю, об установлении размера арендной платы</w:t>
            </w:r>
          </w:p>
          <w:p w:rsidR="0065751A" w:rsidRPr="009D5CFC" w:rsidRDefault="0065751A" w:rsidP="00E37206">
            <w:pPr>
              <w:ind w:firstLine="1"/>
              <w:jc w:val="both"/>
              <w:rPr>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751A" w:rsidRPr="008214C9" w:rsidRDefault="0065751A" w:rsidP="00E37206">
            <w:pPr>
              <w:ind w:firstLine="1"/>
              <w:jc w:val="center"/>
              <w:rPr>
                <w:color w:val="000000"/>
                <w:sz w:val="28"/>
                <w:szCs w:val="28"/>
              </w:rPr>
            </w:pPr>
            <w:r w:rsidRPr="008214C9">
              <w:rPr>
                <w:sz w:val="28"/>
                <w:szCs w:val="28"/>
              </w:rPr>
              <w:t>Постоянно</w:t>
            </w:r>
          </w:p>
        </w:tc>
      </w:tr>
      <w:tr w:rsidR="0065751A" w:rsidRPr="008214C9" w:rsidTr="00E37206">
        <w:tc>
          <w:tcPr>
            <w:tcW w:w="567" w:type="dxa"/>
            <w:tcBorders>
              <w:top w:val="single" w:sz="4" w:space="0" w:color="000000"/>
              <w:left w:val="single" w:sz="4" w:space="0" w:color="000000"/>
              <w:bottom w:val="single" w:sz="4" w:space="0" w:color="000000"/>
            </w:tcBorders>
            <w:shd w:val="clear" w:color="auto" w:fill="auto"/>
          </w:tcPr>
          <w:p w:rsidR="0065751A" w:rsidRPr="008214C9" w:rsidRDefault="0065751A" w:rsidP="00E37206">
            <w:pPr>
              <w:rPr>
                <w:sz w:val="28"/>
                <w:szCs w:val="28"/>
              </w:rPr>
            </w:pPr>
            <w:r w:rsidRPr="008214C9">
              <w:rPr>
                <w:color w:val="000000"/>
                <w:sz w:val="28"/>
                <w:szCs w:val="28"/>
              </w:rPr>
              <w:t>2.</w:t>
            </w:r>
          </w:p>
        </w:tc>
        <w:tc>
          <w:tcPr>
            <w:tcW w:w="6946" w:type="dxa"/>
            <w:tcBorders>
              <w:top w:val="single" w:sz="4" w:space="0" w:color="000000"/>
              <w:left w:val="single" w:sz="4" w:space="0" w:color="000000"/>
              <w:bottom w:val="single" w:sz="4" w:space="0" w:color="000000"/>
            </w:tcBorders>
            <w:shd w:val="clear" w:color="auto" w:fill="auto"/>
          </w:tcPr>
          <w:p w:rsidR="0065751A" w:rsidRPr="00F10783" w:rsidRDefault="0065751A" w:rsidP="00E37206">
            <w:pPr>
              <w:ind w:firstLine="1"/>
              <w:jc w:val="both"/>
              <w:rPr>
                <w:sz w:val="28"/>
                <w:szCs w:val="28"/>
              </w:rPr>
            </w:pPr>
            <w:r w:rsidRPr="008214C9">
              <w:rPr>
                <w:sz w:val="28"/>
                <w:szCs w:val="28"/>
              </w:rPr>
              <w:t>Рассмотрение обращений и заявлений от юридических и физических лиц, направленных в адрес комиссии</w:t>
            </w:r>
          </w:p>
          <w:p w:rsidR="0065751A" w:rsidRPr="00F10783" w:rsidRDefault="0065751A" w:rsidP="00E37206">
            <w:pPr>
              <w:ind w:firstLine="1"/>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751A" w:rsidRPr="008214C9" w:rsidRDefault="0065751A" w:rsidP="00E37206">
            <w:pPr>
              <w:ind w:firstLine="1"/>
              <w:jc w:val="center"/>
              <w:rPr>
                <w:sz w:val="28"/>
                <w:szCs w:val="28"/>
              </w:rPr>
            </w:pPr>
            <w:r w:rsidRPr="008214C9">
              <w:rPr>
                <w:sz w:val="28"/>
                <w:szCs w:val="28"/>
              </w:rPr>
              <w:t>Постоянно</w:t>
            </w:r>
          </w:p>
        </w:tc>
      </w:tr>
      <w:tr w:rsidR="0065751A" w:rsidRPr="008214C9" w:rsidTr="00E37206">
        <w:tc>
          <w:tcPr>
            <w:tcW w:w="567" w:type="dxa"/>
            <w:tcBorders>
              <w:top w:val="single" w:sz="4" w:space="0" w:color="000000"/>
              <w:left w:val="single" w:sz="4" w:space="0" w:color="000000"/>
              <w:bottom w:val="single" w:sz="4" w:space="0" w:color="000000"/>
            </w:tcBorders>
            <w:shd w:val="clear" w:color="auto" w:fill="auto"/>
          </w:tcPr>
          <w:p w:rsidR="0065751A" w:rsidRPr="008214C9" w:rsidRDefault="0065751A" w:rsidP="00E37206">
            <w:pPr>
              <w:rPr>
                <w:color w:val="000000"/>
                <w:sz w:val="28"/>
                <w:szCs w:val="28"/>
              </w:rPr>
            </w:pPr>
            <w:r w:rsidRPr="008214C9">
              <w:rPr>
                <w:color w:val="000000"/>
                <w:sz w:val="28"/>
                <w:szCs w:val="28"/>
              </w:rPr>
              <w:t>3.</w:t>
            </w:r>
          </w:p>
        </w:tc>
        <w:tc>
          <w:tcPr>
            <w:tcW w:w="6946" w:type="dxa"/>
            <w:tcBorders>
              <w:top w:val="single" w:sz="4" w:space="0" w:color="000000"/>
              <w:left w:val="single" w:sz="4" w:space="0" w:color="000000"/>
              <w:bottom w:val="single" w:sz="4" w:space="0" w:color="000000"/>
            </w:tcBorders>
            <w:shd w:val="clear" w:color="auto" w:fill="auto"/>
          </w:tcPr>
          <w:p w:rsidR="0065751A" w:rsidRPr="009D5CFC" w:rsidRDefault="0065751A" w:rsidP="00E37206">
            <w:pPr>
              <w:ind w:firstLine="1"/>
              <w:jc w:val="both"/>
              <w:rPr>
                <w:sz w:val="28"/>
                <w:szCs w:val="28"/>
              </w:rPr>
            </w:pPr>
            <w:r>
              <w:rPr>
                <w:sz w:val="28"/>
                <w:szCs w:val="28"/>
              </w:rPr>
              <w:t>Р</w:t>
            </w:r>
            <w:r w:rsidRPr="008214C9">
              <w:rPr>
                <w:sz w:val="28"/>
                <w:szCs w:val="28"/>
              </w:rPr>
              <w:t>ассмотрени</w:t>
            </w:r>
            <w:r>
              <w:rPr>
                <w:sz w:val="28"/>
                <w:szCs w:val="28"/>
              </w:rPr>
              <w:t>е</w:t>
            </w:r>
            <w:r w:rsidRPr="008214C9">
              <w:rPr>
                <w:sz w:val="28"/>
                <w:szCs w:val="28"/>
              </w:rPr>
              <w:t xml:space="preserve"> отчета об исполнении бюджета города Одессы за 2018 год.</w:t>
            </w:r>
          </w:p>
          <w:p w:rsidR="0065751A" w:rsidRPr="009D5CFC" w:rsidRDefault="0065751A" w:rsidP="00E37206">
            <w:pPr>
              <w:ind w:firstLine="1"/>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751A" w:rsidRPr="008214C9" w:rsidRDefault="0065751A" w:rsidP="00E37206">
            <w:pPr>
              <w:ind w:firstLine="1"/>
              <w:jc w:val="center"/>
              <w:rPr>
                <w:sz w:val="28"/>
                <w:szCs w:val="28"/>
              </w:rPr>
            </w:pPr>
            <w:r w:rsidRPr="008214C9">
              <w:rPr>
                <w:sz w:val="28"/>
                <w:szCs w:val="28"/>
              </w:rPr>
              <w:t xml:space="preserve">I квартал </w:t>
            </w:r>
          </w:p>
          <w:p w:rsidR="0065751A" w:rsidRPr="008214C9" w:rsidRDefault="0065751A" w:rsidP="00E37206">
            <w:pPr>
              <w:ind w:firstLine="1"/>
              <w:jc w:val="center"/>
              <w:rPr>
                <w:sz w:val="28"/>
                <w:szCs w:val="28"/>
              </w:rPr>
            </w:pPr>
            <w:r w:rsidRPr="008214C9">
              <w:rPr>
                <w:sz w:val="28"/>
                <w:szCs w:val="28"/>
              </w:rPr>
              <w:t>2019 года</w:t>
            </w:r>
          </w:p>
        </w:tc>
      </w:tr>
      <w:tr w:rsidR="0065751A" w:rsidRPr="008214C9" w:rsidTr="00E37206">
        <w:tc>
          <w:tcPr>
            <w:tcW w:w="567" w:type="dxa"/>
            <w:tcBorders>
              <w:top w:val="single" w:sz="4" w:space="0" w:color="000000"/>
              <w:left w:val="single" w:sz="4" w:space="0" w:color="000000"/>
              <w:bottom w:val="single" w:sz="4" w:space="0" w:color="000000"/>
            </w:tcBorders>
            <w:shd w:val="clear" w:color="auto" w:fill="auto"/>
          </w:tcPr>
          <w:p w:rsidR="0065751A" w:rsidRPr="008214C9" w:rsidRDefault="0065751A" w:rsidP="00E37206">
            <w:pPr>
              <w:rPr>
                <w:color w:val="000000"/>
                <w:sz w:val="28"/>
                <w:szCs w:val="28"/>
              </w:rPr>
            </w:pPr>
            <w:r w:rsidRPr="008214C9">
              <w:rPr>
                <w:color w:val="000000"/>
                <w:sz w:val="28"/>
                <w:szCs w:val="28"/>
              </w:rPr>
              <w:t>4.</w:t>
            </w:r>
          </w:p>
        </w:tc>
        <w:tc>
          <w:tcPr>
            <w:tcW w:w="6946" w:type="dxa"/>
            <w:tcBorders>
              <w:top w:val="single" w:sz="4" w:space="0" w:color="000000"/>
              <w:left w:val="single" w:sz="4" w:space="0" w:color="000000"/>
              <w:bottom w:val="single" w:sz="4" w:space="0" w:color="000000"/>
            </w:tcBorders>
            <w:shd w:val="clear" w:color="auto" w:fill="auto"/>
          </w:tcPr>
          <w:p w:rsidR="0065751A" w:rsidRPr="009D5CFC" w:rsidRDefault="0065751A" w:rsidP="00E37206">
            <w:pPr>
              <w:ind w:firstLine="1"/>
              <w:jc w:val="both"/>
              <w:rPr>
                <w:sz w:val="28"/>
                <w:szCs w:val="28"/>
              </w:rPr>
            </w:pPr>
            <w:r>
              <w:rPr>
                <w:sz w:val="28"/>
                <w:szCs w:val="28"/>
              </w:rPr>
              <w:t>Р</w:t>
            </w:r>
            <w:r w:rsidRPr="008214C9">
              <w:rPr>
                <w:sz w:val="28"/>
                <w:szCs w:val="28"/>
              </w:rPr>
              <w:t>ассмотрени</w:t>
            </w:r>
            <w:r>
              <w:rPr>
                <w:sz w:val="28"/>
                <w:szCs w:val="28"/>
              </w:rPr>
              <w:t>е</w:t>
            </w:r>
            <w:r w:rsidRPr="008214C9">
              <w:rPr>
                <w:sz w:val="28"/>
                <w:szCs w:val="28"/>
              </w:rPr>
              <w:t xml:space="preserve"> заявлений главных распорядителей бюджетных средств </w:t>
            </w:r>
            <w:r>
              <w:rPr>
                <w:sz w:val="28"/>
                <w:szCs w:val="28"/>
              </w:rPr>
              <w:t>о</w:t>
            </w:r>
            <w:r w:rsidRPr="008214C9">
              <w:rPr>
                <w:sz w:val="28"/>
                <w:szCs w:val="28"/>
              </w:rPr>
              <w:t xml:space="preserve"> корректировк</w:t>
            </w:r>
            <w:r>
              <w:rPr>
                <w:sz w:val="28"/>
                <w:szCs w:val="28"/>
              </w:rPr>
              <w:t>ах</w:t>
            </w:r>
            <w:r w:rsidRPr="008214C9">
              <w:rPr>
                <w:sz w:val="28"/>
                <w:szCs w:val="28"/>
              </w:rPr>
              <w:t xml:space="preserve"> бюджета города на 2019 год.</w:t>
            </w:r>
          </w:p>
          <w:p w:rsidR="0065751A" w:rsidRPr="009D5CFC" w:rsidRDefault="0065751A" w:rsidP="00E37206">
            <w:pPr>
              <w:ind w:firstLine="1"/>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751A" w:rsidRPr="008214C9" w:rsidRDefault="0065751A" w:rsidP="00E37206">
            <w:pPr>
              <w:ind w:firstLine="1"/>
              <w:jc w:val="center"/>
              <w:rPr>
                <w:sz w:val="28"/>
                <w:szCs w:val="28"/>
              </w:rPr>
            </w:pPr>
            <w:r w:rsidRPr="008214C9">
              <w:rPr>
                <w:sz w:val="28"/>
                <w:szCs w:val="28"/>
              </w:rPr>
              <w:t>Постоянно</w:t>
            </w:r>
          </w:p>
        </w:tc>
      </w:tr>
    </w:tbl>
    <w:p w:rsidR="0065751A" w:rsidRDefault="0065751A" w:rsidP="0065751A">
      <w:pPr>
        <w:tabs>
          <w:tab w:val="left" w:pos="9781"/>
        </w:tabs>
        <w:ind w:right="-2" w:firstLine="567"/>
        <w:jc w:val="both"/>
        <w:rPr>
          <w:sz w:val="28"/>
          <w:szCs w:val="28"/>
        </w:rPr>
      </w:pPr>
    </w:p>
    <w:p w:rsidR="0065751A" w:rsidRDefault="0065751A" w:rsidP="0065751A">
      <w:pPr>
        <w:tabs>
          <w:tab w:val="left" w:pos="9781"/>
        </w:tabs>
        <w:ind w:right="-2" w:firstLine="567"/>
        <w:jc w:val="both"/>
        <w:rPr>
          <w:sz w:val="28"/>
          <w:szCs w:val="28"/>
        </w:rPr>
      </w:pPr>
    </w:p>
    <w:p w:rsidR="0065751A" w:rsidRDefault="0065751A" w:rsidP="0065751A">
      <w:pPr>
        <w:tabs>
          <w:tab w:val="left" w:pos="9781"/>
        </w:tabs>
        <w:ind w:right="-2" w:firstLine="567"/>
        <w:jc w:val="both"/>
        <w:rPr>
          <w:color w:val="000000" w:themeColor="text1"/>
          <w:sz w:val="28"/>
          <w:szCs w:val="28"/>
          <w:lang w:eastAsia="ru-RU"/>
        </w:rPr>
      </w:pPr>
      <w:r>
        <w:rPr>
          <w:sz w:val="28"/>
          <w:szCs w:val="28"/>
        </w:rPr>
        <w:t xml:space="preserve">СЛУШАЛИ: Информацию по </w:t>
      </w:r>
      <w:r>
        <w:rPr>
          <w:color w:val="000000" w:themeColor="text1"/>
          <w:sz w:val="28"/>
          <w:szCs w:val="28"/>
          <w:lang w:eastAsia="ru-RU"/>
        </w:rPr>
        <w:t xml:space="preserve">обращению директора коммунального предприятия «Стадиона «Спартак» об освобождении предприятия от части прибыли (дохода), подлежащего зачислению в бюджет (обращение №01-02/129 от 10.10.2018 года).  </w:t>
      </w:r>
    </w:p>
    <w:p w:rsidR="0065751A" w:rsidRDefault="0065751A" w:rsidP="0065751A">
      <w:pPr>
        <w:tabs>
          <w:tab w:val="left" w:pos="9781"/>
        </w:tabs>
        <w:ind w:right="-2" w:firstLine="567"/>
        <w:jc w:val="both"/>
        <w:rPr>
          <w:color w:val="000000" w:themeColor="text1"/>
          <w:sz w:val="28"/>
          <w:szCs w:val="28"/>
          <w:lang w:val="uk-UA" w:eastAsia="ru-RU"/>
        </w:rPr>
      </w:pPr>
      <w:r>
        <w:rPr>
          <w:color w:val="000000" w:themeColor="text1"/>
          <w:sz w:val="28"/>
          <w:szCs w:val="28"/>
          <w:lang w:eastAsia="ru-RU"/>
        </w:rPr>
        <w:t>РЕШИЛИ: Считать нецелесообразным освобождение коммунального предприятия «Стадиона «Спартак от уплаты части прибыли (дохода), подлежащего зачислению в бюджет</w:t>
      </w:r>
      <w:r w:rsidR="00DF13D2">
        <w:rPr>
          <w:color w:val="000000" w:themeColor="text1"/>
          <w:sz w:val="28"/>
          <w:szCs w:val="28"/>
          <w:lang w:eastAsia="ru-RU"/>
        </w:rPr>
        <w:t>.</w:t>
      </w:r>
    </w:p>
    <w:p w:rsidR="00A56B1C" w:rsidRDefault="00A56B1C" w:rsidP="0065751A">
      <w:pPr>
        <w:tabs>
          <w:tab w:val="left" w:pos="9781"/>
        </w:tabs>
        <w:ind w:right="-2" w:firstLine="567"/>
        <w:jc w:val="both"/>
        <w:rPr>
          <w:color w:val="000000" w:themeColor="text1"/>
          <w:sz w:val="28"/>
          <w:szCs w:val="28"/>
          <w:lang w:val="uk-UA" w:eastAsia="ru-RU"/>
        </w:rPr>
      </w:pPr>
    </w:p>
    <w:p w:rsidR="00A56B1C" w:rsidRPr="00A56B1C" w:rsidRDefault="00A56B1C" w:rsidP="0065751A">
      <w:pPr>
        <w:tabs>
          <w:tab w:val="left" w:pos="9781"/>
        </w:tabs>
        <w:ind w:right="-2" w:firstLine="567"/>
        <w:jc w:val="both"/>
        <w:rPr>
          <w:color w:val="000000" w:themeColor="text1"/>
          <w:sz w:val="28"/>
          <w:szCs w:val="28"/>
          <w:lang w:val="uk-UA" w:eastAsia="ru-RU"/>
        </w:rPr>
      </w:pPr>
    </w:p>
    <w:p w:rsidR="0065751A" w:rsidRPr="0065751A" w:rsidRDefault="0065751A" w:rsidP="0065751A">
      <w:pPr>
        <w:tabs>
          <w:tab w:val="left" w:pos="9781"/>
        </w:tabs>
        <w:ind w:right="-2" w:firstLine="567"/>
        <w:jc w:val="both"/>
        <w:rPr>
          <w:sz w:val="28"/>
          <w:szCs w:val="28"/>
          <w:lang w:val="uk-UA"/>
        </w:rPr>
      </w:pPr>
    </w:p>
    <w:p w:rsidR="00DF13D2" w:rsidRPr="00777C92" w:rsidRDefault="00DF13D2" w:rsidP="00DF13D2">
      <w:pPr>
        <w:ind w:right="-1" w:firstLine="567"/>
        <w:jc w:val="both"/>
        <w:rPr>
          <w:color w:val="000000" w:themeColor="text1"/>
          <w:sz w:val="28"/>
          <w:szCs w:val="28"/>
          <w:lang w:eastAsia="ru-RU"/>
        </w:rPr>
      </w:pPr>
      <w:r w:rsidRPr="00777C92">
        <w:rPr>
          <w:color w:val="000000" w:themeColor="text1"/>
          <w:sz w:val="28"/>
          <w:szCs w:val="28"/>
          <w:lang w:eastAsia="ru-RU"/>
        </w:rPr>
        <w:t>СЛУШАЛИ: Информацию по заявлениям, поступившим в адрес Одесского городского совета, по вопросу предоставления льгот по плате за землю.</w:t>
      </w:r>
    </w:p>
    <w:p w:rsidR="00DF13D2" w:rsidRPr="00777C92" w:rsidRDefault="00DF13D2" w:rsidP="00DF13D2">
      <w:pPr>
        <w:ind w:right="-1" w:firstLine="567"/>
        <w:jc w:val="both"/>
        <w:rPr>
          <w:sz w:val="28"/>
          <w:szCs w:val="28"/>
          <w:lang w:val="uk-UA"/>
        </w:rPr>
      </w:pPr>
      <w:r w:rsidRPr="00777C92">
        <w:rPr>
          <w:color w:val="000000" w:themeColor="text1"/>
          <w:sz w:val="28"/>
          <w:szCs w:val="28"/>
          <w:lang w:eastAsia="ru-RU"/>
        </w:rPr>
        <w:t>Голосовали за проект решения «</w:t>
      </w:r>
      <w:r w:rsidRPr="00777C92">
        <w:rPr>
          <w:sz w:val="28"/>
          <w:szCs w:val="28"/>
          <w:lang w:val="uk-UA"/>
        </w:rPr>
        <w:t xml:space="preserve">Про надання </w:t>
      </w:r>
      <w:proofErr w:type="gramStart"/>
      <w:r w:rsidRPr="00777C92">
        <w:rPr>
          <w:sz w:val="28"/>
          <w:szCs w:val="28"/>
          <w:lang w:val="uk-UA"/>
        </w:rPr>
        <w:t>п</w:t>
      </w:r>
      <w:proofErr w:type="gramEnd"/>
      <w:r w:rsidRPr="00777C92">
        <w:rPr>
          <w:sz w:val="28"/>
          <w:szCs w:val="28"/>
          <w:lang w:val="uk-UA"/>
        </w:rPr>
        <w:t>ільг щодо земельного податку  на 2019 рік»:</w:t>
      </w:r>
    </w:p>
    <w:p w:rsidR="00DF13D2" w:rsidRPr="00777C92" w:rsidRDefault="00DF13D2" w:rsidP="00DF13D2">
      <w:pPr>
        <w:suppressAutoHyphens/>
        <w:ind w:firstLine="567"/>
        <w:jc w:val="both"/>
        <w:rPr>
          <w:color w:val="000000" w:themeColor="text1"/>
          <w:sz w:val="28"/>
          <w:szCs w:val="28"/>
          <w:lang w:eastAsia="ru-RU"/>
        </w:rPr>
      </w:pPr>
      <w:r w:rsidRPr="00777C92">
        <w:rPr>
          <w:color w:val="000000" w:themeColor="text1"/>
          <w:sz w:val="28"/>
          <w:szCs w:val="28"/>
          <w:lang w:eastAsia="ru-RU"/>
        </w:rPr>
        <w:t xml:space="preserve"> За – единогласно.</w:t>
      </w:r>
    </w:p>
    <w:p w:rsidR="00DF13D2" w:rsidRPr="00777C92" w:rsidRDefault="00DF13D2" w:rsidP="00DF13D2">
      <w:pPr>
        <w:ind w:right="-1" w:firstLine="567"/>
        <w:jc w:val="both"/>
        <w:rPr>
          <w:color w:val="000000" w:themeColor="text1"/>
          <w:sz w:val="28"/>
          <w:szCs w:val="28"/>
          <w:lang w:eastAsia="ru-RU"/>
        </w:rPr>
      </w:pPr>
      <w:r w:rsidRPr="00777C92">
        <w:rPr>
          <w:color w:val="000000" w:themeColor="text1"/>
          <w:sz w:val="28"/>
          <w:szCs w:val="28"/>
          <w:lang w:eastAsia="ru-RU"/>
        </w:rPr>
        <w:t>РЕШИЛИ: Поддержать проект решения «</w:t>
      </w:r>
      <w:r w:rsidRPr="00777C92">
        <w:rPr>
          <w:sz w:val="28"/>
          <w:szCs w:val="28"/>
          <w:lang w:val="uk-UA"/>
        </w:rPr>
        <w:t xml:space="preserve">Про надання </w:t>
      </w:r>
      <w:proofErr w:type="gramStart"/>
      <w:r w:rsidRPr="00777C92">
        <w:rPr>
          <w:sz w:val="28"/>
          <w:szCs w:val="28"/>
          <w:lang w:val="uk-UA"/>
        </w:rPr>
        <w:t>п</w:t>
      </w:r>
      <w:proofErr w:type="gramEnd"/>
      <w:r w:rsidRPr="00777C92">
        <w:rPr>
          <w:sz w:val="28"/>
          <w:szCs w:val="28"/>
          <w:lang w:val="uk-UA"/>
        </w:rPr>
        <w:t xml:space="preserve">ільг щодо земельного податку  на 2019 рік» </w:t>
      </w:r>
      <w:r w:rsidRPr="00777C92">
        <w:rPr>
          <w:sz w:val="28"/>
          <w:szCs w:val="28"/>
        </w:rPr>
        <w:t xml:space="preserve"> </w:t>
      </w:r>
      <w:r w:rsidRPr="00777C92">
        <w:rPr>
          <w:color w:val="000000" w:themeColor="text1"/>
          <w:sz w:val="28"/>
          <w:szCs w:val="28"/>
          <w:lang w:eastAsia="ru-RU"/>
        </w:rPr>
        <w:t xml:space="preserve">и вынести его на рассмотрение </w:t>
      </w:r>
      <w:r w:rsidRPr="00777C92">
        <w:rPr>
          <w:color w:val="000000" w:themeColor="text1"/>
          <w:sz w:val="28"/>
          <w:szCs w:val="28"/>
          <w:lang w:val="en-US" w:eastAsia="ru-RU"/>
        </w:rPr>
        <w:t>XXX</w:t>
      </w:r>
      <w:r w:rsidRPr="00777C92">
        <w:rPr>
          <w:color w:val="000000" w:themeColor="text1"/>
          <w:sz w:val="28"/>
          <w:szCs w:val="28"/>
          <w:lang w:eastAsia="ru-RU"/>
        </w:rPr>
        <w:t xml:space="preserve"> сессии Одесского городского совета.  </w:t>
      </w:r>
    </w:p>
    <w:p w:rsidR="0065751A" w:rsidRPr="00777C92" w:rsidRDefault="0065751A" w:rsidP="00C352D3">
      <w:pPr>
        <w:ind w:firstLine="567"/>
        <w:jc w:val="both"/>
        <w:rPr>
          <w:bCs/>
          <w:color w:val="000000"/>
          <w:sz w:val="28"/>
          <w:szCs w:val="28"/>
          <w:lang w:eastAsia="ru-RU"/>
        </w:rPr>
      </w:pPr>
    </w:p>
    <w:p w:rsidR="00DF13D2" w:rsidRPr="00777C92" w:rsidRDefault="00DF13D2" w:rsidP="00C352D3">
      <w:pPr>
        <w:ind w:firstLine="567"/>
        <w:jc w:val="both"/>
        <w:rPr>
          <w:bCs/>
          <w:color w:val="000000"/>
          <w:sz w:val="28"/>
          <w:szCs w:val="28"/>
          <w:lang w:eastAsia="ru-RU"/>
        </w:rPr>
      </w:pPr>
    </w:p>
    <w:p w:rsidR="00DF13D2" w:rsidRPr="00777C92" w:rsidRDefault="00DF13D2" w:rsidP="00DF13D2">
      <w:pPr>
        <w:ind w:right="-1" w:firstLine="567"/>
        <w:jc w:val="both"/>
        <w:rPr>
          <w:color w:val="000000" w:themeColor="text1"/>
          <w:sz w:val="28"/>
          <w:szCs w:val="28"/>
          <w:lang w:eastAsia="ru-RU"/>
        </w:rPr>
      </w:pPr>
      <w:r w:rsidRPr="00777C92">
        <w:rPr>
          <w:color w:val="000000" w:themeColor="text1"/>
          <w:sz w:val="28"/>
          <w:szCs w:val="28"/>
          <w:lang w:eastAsia="ru-RU"/>
        </w:rPr>
        <w:lastRenderedPageBreak/>
        <w:t>СЛУШАЛИ: Информацию по заявлениям, поступившим в адрес Одесского городского совета, по вопросу установления льготного размера арендной платы.</w:t>
      </w:r>
    </w:p>
    <w:p w:rsidR="00DF13D2" w:rsidRPr="00777C92" w:rsidRDefault="00DF13D2" w:rsidP="00DF13D2">
      <w:pPr>
        <w:ind w:firstLine="567"/>
        <w:jc w:val="both"/>
        <w:rPr>
          <w:sz w:val="28"/>
          <w:szCs w:val="28"/>
          <w:lang w:val="uk-UA"/>
        </w:rPr>
      </w:pPr>
      <w:r w:rsidRPr="00777C92">
        <w:rPr>
          <w:color w:val="000000" w:themeColor="text1"/>
          <w:sz w:val="28"/>
          <w:szCs w:val="28"/>
          <w:lang w:eastAsia="ru-RU"/>
        </w:rPr>
        <w:t>Голосовали за проект решения «</w:t>
      </w:r>
      <w:r w:rsidRPr="00777C92">
        <w:rPr>
          <w:sz w:val="28"/>
          <w:szCs w:val="28"/>
          <w:lang w:val="uk-UA" w:eastAsia="ru-RU"/>
        </w:rPr>
        <w:t xml:space="preserve">Про встановлення розміру орендної плати на 2019 </w:t>
      </w:r>
      <w:proofErr w:type="gramStart"/>
      <w:r w:rsidRPr="00777C92">
        <w:rPr>
          <w:sz w:val="28"/>
          <w:szCs w:val="28"/>
          <w:lang w:val="uk-UA" w:eastAsia="ru-RU"/>
        </w:rPr>
        <w:t>р</w:t>
      </w:r>
      <w:proofErr w:type="gramEnd"/>
      <w:r w:rsidRPr="00777C92">
        <w:rPr>
          <w:sz w:val="28"/>
          <w:szCs w:val="28"/>
          <w:lang w:val="uk-UA" w:eastAsia="ru-RU"/>
        </w:rPr>
        <w:t>ік»</w:t>
      </w:r>
      <w:r w:rsidRPr="00777C92">
        <w:rPr>
          <w:sz w:val="28"/>
          <w:szCs w:val="28"/>
          <w:lang w:val="uk-UA"/>
        </w:rPr>
        <w:t>:</w:t>
      </w:r>
    </w:p>
    <w:p w:rsidR="00DF13D2" w:rsidRPr="00777C92" w:rsidRDefault="00DF13D2" w:rsidP="00DF13D2">
      <w:pPr>
        <w:suppressAutoHyphens/>
        <w:ind w:firstLine="567"/>
        <w:jc w:val="both"/>
        <w:rPr>
          <w:color w:val="000000" w:themeColor="text1"/>
          <w:sz w:val="28"/>
          <w:szCs w:val="28"/>
          <w:lang w:eastAsia="ru-RU"/>
        </w:rPr>
      </w:pPr>
      <w:r w:rsidRPr="00777C92">
        <w:rPr>
          <w:color w:val="000000" w:themeColor="text1"/>
          <w:sz w:val="28"/>
          <w:szCs w:val="28"/>
          <w:lang w:eastAsia="ru-RU"/>
        </w:rPr>
        <w:t xml:space="preserve"> За – единогласно.</w:t>
      </w:r>
    </w:p>
    <w:p w:rsidR="00DF13D2" w:rsidRPr="00777C92" w:rsidRDefault="00DF13D2" w:rsidP="00DF13D2">
      <w:pPr>
        <w:ind w:firstLine="567"/>
        <w:jc w:val="both"/>
        <w:rPr>
          <w:color w:val="000000" w:themeColor="text1"/>
          <w:sz w:val="28"/>
          <w:szCs w:val="28"/>
          <w:lang w:eastAsia="ru-RU"/>
        </w:rPr>
      </w:pPr>
      <w:r w:rsidRPr="00777C92">
        <w:rPr>
          <w:color w:val="000000" w:themeColor="text1"/>
          <w:sz w:val="28"/>
          <w:szCs w:val="28"/>
          <w:lang w:eastAsia="ru-RU"/>
        </w:rPr>
        <w:t>РЕШИЛИ: Поддержать проект решения «</w:t>
      </w:r>
      <w:r w:rsidRPr="00777C92">
        <w:rPr>
          <w:sz w:val="28"/>
          <w:szCs w:val="28"/>
          <w:lang w:val="uk-UA" w:eastAsia="ru-RU"/>
        </w:rPr>
        <w:t xml:space="preserve">Про встановлення розміру орендної плати на 2019 </w:t>
      </w:r>
      <w:proofErr w:type="gramStart"/>
      <w:r w:rsidRPr="00777C92">
        <w:rPr>
          <w:sz w:val="28"/>
          <w:szCs w:val="28"/>
          <w:lang w:val="uk-UA" w:eastAsia="ru-RU"/>
        </w:rPr>
        <w:t>р</w:t>
      </w:r>
      <w:proofErr w:type="gramEnd"/>
      <w:r w:rsidRPr="00777C92">
        <w:rPr>
          <w:sz w:val="28"/>
          <w:szCs w:val="28"/>
          <w:lang w:val="uk-UA" w:eastAsia="ru-RU"/>
        </w:rPr>
        <w:t>ік»</w:t>
      </w:r>
      <w:r w:rsidRPr="00777C92">
        <w:rPr>
          <w:sz w:val="28"/>
          <w:szCs w:val="28"/>
          <w:lang w:val="uk-UA"/>
        </w:rPr>
        <w:t xml:space="preserve"> </w:t>
      </w:r>
      <w:r w:rsidRPr="00777C92">
        <w:rPr>
          <w:color w:val="000000" w:themeColor="text1"/>
          <w:sz w:val="28"/>
          <w:szCs w:val="28"/>
          <w:lang w:eastAsia="ru-RU"/>
        </w:rPr>
        <w:t xml:space="preserve">и вынести его на рассмотрение </w:t>
      </w:r>
      <w:r w:rsidRPr="00777C92">
        <w:rPr>
          <w:color w:val="000000" w:themeColor="text1"/>
          <w:sz w:val="28"/>
          <w:szCs w:val="28"/>
          <w:lang w:val="en-US" w:eastAsia="ru-RU"/>
        </w:rPr>
        <w:t>XXX</w:t>
      </w:r>
      <w:r w:rsidRPr="00777C92">
        <w:rPr>
          <w:color w:val="000000" w:themeColor="text1"/>
          <w:sz w:val="28"/>
          <w:szCs w:val="28"/>
          <w:lang w:eastAsia="ru-RU"/>
        </w:rPr>
        <w:t xml:space="preserve"> сессии Одесского городского совета.  </w:t>
      </w:r>
    </w:p>
    <w:p w:rsidR="00DF13D2" w:rsidRPr="00777C92" w:rsidRDefault="00DF13D2" w:rsidP="00C352D3">
      <w:pPr>
        <w:ind w:firstLine="567"/>
        <w:jc w:val="both"/>
        <w:rPr>
          <w:bCs/>
          <w:color w:val="000000"/>
          <w:sz w:val="28"/>
          <w:szCs w:val="28"/>
          <w:lang w:eastAsia="ru-RU"/>
        </w:rPr>
      </w:pPr>
    </w:p>
    <w:p w:rsidR="0065751A" w:rsidRPr="00777C92" w:rsidRDefault="0065751A" w:rsidP="00C352D3">
      <w:pPr>
        <w:ind w:firstLine="567"/>
        <w:jc w:val="both"/>
        <w:rPr>
          <w:bCs/>
          <w:color w:val="000000"/>
          <w:sz w:val="28"/>
          <w:szCs w:val="28"/>
          <w:lang w:eastAsia="ru-RU"/>
        </w:rPr>
      </w:pPr>
    </w:p>
    <w:p w:rsidR="00C352D3" w:rsidRPr="00903081" w:rsidRDefault="00C352D3" w:rsidP="00C352D3">
      <w:pPr>
        <w:ind w:firstLine="567"/>
        <w:jc w:val="both"/>
        <w:rPr>
          <w:sz w:val="28"/>
          <w:szCs w:val="28"/>
        </w:rPr>
      </w:pPr>
      <w:r w:rsidRPr="00903081">
        <w:rPr>
          <w:bCs/>
          <w:color w:val="000000"/>
          <w:sz w:val="28"/>
          <w:szCs w:val="28"/>
          <w:lang w:eastAsia="ru-RU"/>
        </w:rPr>
        <w:t xml:space="preserve">Голосовали за увеличение </w:t>
      </w:r>
      <w:r w:rsidRPr="00903081">
        <w:rPr>
          <w:sz w:val="28"/>
          <w:szCs w:val="28"/>
        </w:rPr>
        <w:t xml:space="preserve">в 2019 году средств депутатского фонда до </w:t>
      </w:r>
      <w:r w:rsidRPr="00903081">
        <w:rPr>
          <w:sz w:val="28"/>
          <w:szCs w:val="28"/>
          <w:lang w:val="uk-UA"/>
        </w:rPr>
        <w:t xml:space="preserve">            </w:t>
      </w:r>
      <w:r w:rsidRPr="00903081">
        <w:rPr>
          <w:sz w:val="28"/>
          <w:szCs w:val="28"/>
        </w:rPr>
        <w:t xml:space="preserve">2,0 </w:t>
      </w:r>
      <w:proofErr w:type="spellStart"/>
      <w:r w:rsidRPr="00903081">
        <w:rPr>
          <w:sz w:val="28"/>
          <w:szCs w:val="28"/>
        </w:rPr>
        <w:t>млн</w:t>
      </w:r>
      <w:proofErr w:type="gramStart"/>
      <w:r w:rsidRPr="00903081">
        <w:rPr>
          <w:sz w:val="28"/>
          <w:szCs w:val="28"/>
        </w:rPr>
        <w:t>.г</w:t>
      </w:r>
      <w:proofErr w:type="gramEnd"/>
      <w:r w:rsidRPr="00903081">
        <w:rPr>
          <w:sz w:val="28"/>
          <w:szCs w:val="28"/>
        </w:rPr>
        <w:t>ривень</w:t>
      </w:r>
      <w:proofErr w:type="spellEnd"/>
      <w:r w:rsidRPr="00903081">
        <w:rPr>
          <w:sz w:val="28"/>
          <w:szCs w:val="28"/>
        </w:rPr>
        <w:t xml:space="preserve"> на каждого депутата:</w:t>
      </w:r>
    </w:p>
    <w:p w:rsidR="00C352D3" w:rsidRPr="00903081" w:rsidRDefault="00C352D3" w:rsidP="00C352D3">
      <w:pPr>
        <w:ind w:firstLine="567"/>
        <w:jc w:val="both"/>
        <w:rPr>
          <w:sz w:val="28"/>
          <w:szCs w:val="28"/>
        </w:rPr>
      </w:pPr>
      <w:r w:rsidRPr="00903081">
        <w:rPr>
          <w:sz w:val="28"/>
          <w:szCs w:val="28"/>
        </w:rPr>
        <w:t xml:space="preserve">За – единогласно. </w:t>
      </w:r>
    </w:p>
    <w:p w:rsidR="00C352D3" w:rsidRPr="00903081" w:rsidRDefault="00C352D3" w:rsidP="00C352D3">
      <w:pPr>
        <w:ind w:firstLine="567"/>
        <w:jc w:val="both"/>
        <w:rPr>
          <w:sz w:val="28"/>
          <w:szCs w:val="28"/>
        </w:rPr>
      </w:pPr>
      <w:r w:rsidRPr="00903081">
        <w:rPr>
          <w:sz w:val="28"/>
          <w:szCs w:val="28"/>
        </w:rPr>
        <w:t xml:space="preserve">РЕШИЛИ: Увеличить сумму средств депутатского фонда до 2,0 </w:t>
      </w:r>
      <w:proofErr w:type="spellStart"/>
      <w:r w:rsidRPr="00903081">
        <w:rPr>
          <w:sz w:val="28"/>
          <w:szCs w:val="28"/>
        </w:rPr>
        <w:t>млн</w:t>
      </w:r>
      <w:proofErr w:type="gramStart"/>
      <w:r w:rsidRPr="00903081">
        <w:rPr>
          <w:sz w:val="28"/>
          <w:szCs w:val="28"/>
        </w:rPr>
        <w:t>.г</w:t>
      </w:r>
      <w:proofErr w:type="gramEnd"/>
      <w:r w:rsidRPr="00903081">
        <w:rPr>
          <w:sz w:val="28"/>
          <w:szCs w:val="28"/>
        </w:rPr>
        <w:t>ривень</w:t>
      </w:r>
      <w:proofErr w:type="spellEnd"/>
      <w:r w:rsidRPr="00903081">
        <w:rPr>
          <w:sz w:val="28"/>
          <w:szCs w:val="28"/>
        </w:rPr>
        <w:t xml:space="preserve"> на каждого депутата в бюджете города Одессы на 2019 год.</w:t>
      </w:r>
    </w:p>
    <w:p w:rsidR="007A3C49" w:rsidRPr="00777C92" w:rsidRDefault="007A3C49" w:rsidP="002866B5">
      <w:pPr>
        <w:ind w:firstLine="567"/>
        <w:jc w:val="both"/>
        <w:rPr>
          <w:bCs/>
          <w:color w:val="000000"/>
          <w:sz w:val="28"/>
          <w:szCs w:val="28"/>
          <w:lang w:eastAsia="ru-RU"/>
        </w:rPr>
      </w:pPr>
    </w:p>
    <w:p w:rsidR="0065751A" w:rsidRPr="00777C92" w:rsidRDefault="0065751A" w:rsidP="002866B5">
      <w:pPr>
        <w:ind w:firstLine="567"/>
        <w:jc w:val="both"/>
        <w:rPr>
          <w:bCs/>
          <w:color w:val="000000"/>
          <w:sz w:val="28"/>
          <w:szCs w:val="28"/>
          <w:lang w:eastAsia="ru-RU"/>
        </w:rPr>
      </w:pPr>
    </w:p>
    <w:p w:rsidR="00C352D3" w:rsidRPr="00777C92" w:rsidRDefault="00C352D3" w:rsidP="00C352D3">
      <w:pPr>
        <w:tabs>
          <w:tab w:val="left" w:pos="9781"/>
        </w:tabs>
        <w:ind w:right="-2" w:firstLine="567"/>
        <w:jc w:val="both"/>
        <w:rPr>
          <w:sz w:val="28"/>
          <w:szCs w:val="28"/>
          <w:lang w:eastAsia="ru-RU"/>
        </w:rPr>
      </w:pPr>
    </w:p>
    <w:p w:rsidR="00C352D3" w:rsidRPr="00777C92" w:rsidRDefault="00C352D3" w:rsidP="00C352D3">
      <w:pPr>
        <w:tabs>
          <w:tab w:val="left" w:pos="9781"/>
        </w:tabs>
        <w:ind w:right="-2" w:firstLine="567"/>
        <w:jc w:val="both"/>
        <w:rPr>
          <w:sz w:val="28"/>
          <w:szCs w:val="28"/>
          <w:lang w:eastAsia="ru-RU"/>
        </w:rPr>
      </w:pPr>
    </w:p>
    <w:p w:rsidR="00C352D3" w:rsidRPr="00777C92" w:rsidRDefault="00C352D3" w:rsidP="00C352D3">
      <w:pPr>
        <w:tabs>
          <w:tab w:val="left" w:pos="9781"/>
        </w:tabs>
        <w:ind w:right="-2" w:firstLine="567"/>
        <w:jc w:val="both"/>
        <w:rPr>
          <w:sz w:val="28"/>
          <w:szCs w:val="28"/>
          <w:lang w:eastAsia="ru-RU"/>
        </w:rPr>
      </w:pPr>
      <w:r w:rsidRPr="00777C92">
        <w:rPr>
          <w:sz w:val="28"/>
          <w:szCs w:val="28"/>
          <w:lang w:eastAsia="ru-RU"/>
        </w:rPr>
        <w:t xml:space="preserve">Председатель комиссии                                               </w:t>
      </w:r>
      <w:proofErr w:type="spellStart"/>
      <w:r w:rsidRPr="00777C92">
        <w:rPr>
          <w:sz w:val="28"/>
          <w:szCs w:val="28"/>
          <w:lang w:eastAsia="ru-RU"/>
        </w:rPr>
        <w:t>О.В.Гон</w:t>
      </w:r>
      <w:r w:rsidR="00B23B19" w:rsidRPr="00777C92">
        <w:rPr>
          <w:sz w:val="28"/>
          <w:szCs w:val="28"/>
          <w:lang w:eastAsia="ru-RU"/>
        </w:rPr>
        <w:t>ч</w:t>
      </w:r>
      <w:r w:rsidRPr="00777C92">
        <w:rPr>
          <w:sz w:val="28"/>
          <w:szCs w:val="28"/>
          <w:lang w:eastAsia="ru-RU"/>
        </w:rPr>
        <w:t>арук</w:t>
      </w:r>
      <w:proofErr w:type="spellEnd"/>
      <w:r w:rsidRPr="00777C92">
        <w:rPr>
          <w:sz w:val="28"/>
          <w:szCs w:val="28"/>
          <w:lang w:eastAsia="ru-RU"/>
        </w:rPr>
        <w:tab/>
      </w:r>
      <w:r w:rsidRPr="00777C92">
        <w:rPr>
          <w:sz w:val="28"/>
          <w:szCs w:val="28"/>
          <w:lang w:eastAsia="ru-RU"/>
        </w:rPr>
        <w:tab/>
      </w:r>
      <w:r w:rsidRPr="00777C92">
        <w:rPr>
          <w:sz w:val="28"/>
          <w:szCs w:val="28"/>
          <w:lang w:eastAsia="ru-RU"/>
        </w:rPr>
        <w:tab/>
      </w:r>
    </w:p>
    <w:p w:rsidR="00C352D3" w:rsidRPr="00777C92" w:rsidRDefault="00C352D3" w:rsidP="00C352D3">
      <w:pPr>
        <w:tabs>
          <w:tab w:val="left" w:pos="9781"/>
        </w:tabs>
        <w:ind w:right="-2" w:firstLine="567"/>
        <w:jc w:val="both"/>
        <w:rPr>
          <w:sz w:val="28"/>
          <w:szCs w:val="28"/>
          <w:lang w:eastAsia="ru-RU"/>
        </w:rPr>
      </w:pPr>
    </w:p>
    <w:p w:rsidR="00C352D3" w:rsidRPr="00777C92" w:rsidRDefault="00C352D3" w:rsidP="00C352D3">
      <w:pPr>
        <w:tabs>
          <w:tab w:val="left" w:pos="9781"/>
        </w:tabs>
        <w:ind w:right="-2" w:firstLine="567"/>
        <w:jc w:val="both"/>
        <w:rPr>
          <w:sz w:val="28"/>
          <w:szCs w:val="28"/>
          <w:lang w:eastAsia="ru-RU"/>
        </w:rPr>
      </w:pPr>
    </w:p>
    <w:p w:rsidR="00C352D3" w:rsidRPr="00777C92" w:rsidRDefault="00C352D3" w:rsidP="00C352D3">
      <w:pPr>
        <w:tabs>
          <w:tab w:val="left" w:pos="9781"/>
        </w:tabs>
        <w:ind w:right="-2" w:firstLine="567"/>
        <w:jc w:val="both"/>
        <w:rPr>
          <w:color w:val="000000" w:themeColor="text1"/>
          <w:sz w:val="28"/>
          <w:szCs w:val="28"/>
          <w:lang w:val="uk-UA" w:eastAsia="ru-RU"/>
        </w:rPr>
      </w:pPr>
      <w:r w:rsidRPr="00777C92">
        <w:rPr>
          <w:sz w:val="28"/>
          <w:szCs w:val="28"/>
          <w:lang w:eastAsia="ru-RU"/>
        </w:rPr>
        <w:t xml:space="preserve">Секретарь комиссии                                                    </w:t>
      </w:r>
      <w:proofErr w:type="spellStart"/>
      <w:r w:rsidRPr="00777C92">
        <w:rPr>
          <w:sz w:val="28"/>
          <w:szCs w:val="28"/>
          <w:lang w:eastAsia="ru-RU"/>
        </w:rPr>
        <w:t>В.А.Наумчак</w:t>
      </w:r>
      <w:proofErr w:type="spellEnd"/>
      <w:r w:rsidRPr="00777C92">
        <w:rPr>
          <w:sz w:val="28"/>
          <w:szCs w:val="28"/>
          <w:lang w:eastAsia="ru-RU"/>
        </w:rPr>
        <w:t xml:space="preserve"> </w:t>
      </w:r>
      <w:r w:rsidRPr="00777C92">
        <w:rPr>
          <w:sz w:val="28"/>
          <w:szCs w:val="28"/>
          <w:lang w:eastAsia="ru-RU"/>
        </w:rPr>
        <w:tab/>
      </w:r>
      <w:r w:rsidRPr="00777C92">
        <w:rPr>
          <w:sz w:val="28"/>
          <w:szCs w:val="28"/>
          <w:lang w:eastAsia="ru-RU"/>
        </w:rPr>
        <w:tab/>
      </w:r>
    </w:p>
    <w:p w:rsidR="00C352D3" w:rsidRPr="00777C92" w:rsidRDefault="00C352D3" w:rsidP="00C352D3">
      <w:pPr>
        <w:ind w:firstLine="567"/>
        <w:jc w:val="both"/>
        <w:rPr>
          <w:sz w:val="28"/>
          <w:szCs w:val="28"/>
        </w:rPr>
      </w:pPr>
    </w:p>
    <w:p w:rsidR="00C352D3" w:rsidRPr="00C352D3" w:rsidRDefault="00C352D3" w:rsidP="002866B5">
      <w:pPr>
        <w:ind w:firstLine="567"/>
        <w:jc w:val="both"/>
        <w:rPr>
          <w:bCs/>
          <w:color w:val="000000"/>
          <w:sz w:val="28"/>
          <w:szCs w:val="28"/>
          <w:lang w:eastAsia="ru-RU"/>
        </w:rPr>
      </w:pPr>
    </w:p>
    <w:p w:rsidR="007A3C49" w:rsidRPr="00C352D3" w:rsidRDefault="007A3C49" w:rsidP="002866B5">
      <w:pPr>
        <w:ind w:firstLine="567"/>
        <w:jc w:val="both"/>
        <w:rPr>
          <w:bCs/>
          <w:color w:val="000000"/>
          <w:sz w:val="28"/>
          <w:szCs w:val="28"/>
          <w:lang w:eastAsia="ru-RU"/>
        </w:rPr>
      </w:pPr>
    </w:p>
    <w:p w:rsidR="007A3C49" w:rsidRDefault="007A3C49" w:rsidP="002866B5">
      <w:pPr>
        <w:ind w:firstLine="567"/>
        <w:jc w:val="both"/>
        <w:rPr>
          <w:bCs/>
          <w:color w:val="000000"/>
          <w:sz w:val="28"/>
          <w:szCs w:val="28"/>
          <w:lang w:val="uk-UA" w:eastAsia="ru-RU"/>
        </w:rPr>
      </w:pPr>
    </w:p>
    <w:p w:rsidR="007A3C49" w:rsidRDefault="007A3C49" w:rsidP="002866B5">
      <w:pPr>
        <w:ind w:firstLine="567"/>
        <w:jc w:val="both"/>
        <w:rPr>
          <w:bCs/>
          <w:color w:val="000000"/>
          <w:sz w:val="28"/>
          <w:szCs w:val="28"/>
          <w:lang w:val="uk-UA" w:eastAsia="ru-RU"/>
        </w:rPr>
      </w:pPr>
    </w:p>
    <w:p w:rsidR="007A3C49" w:rsidRPr="001B4238" w:rsidRDefault="007A3C49" w:rsidP="002866B5">
      <w:pPr>
        <w:ind w:firstLine="567"/>
        <w:jc w:val="both"/>
        <w:rPr>
          <w:bCs/>
          <w:color w:val="000000"/>
          <w:sz w:val="28"/>
          <w:szCs w:val="28"/>
          <w:lang w:eastAsia="ru-RU"/>
        </w:rPr>
      </w:pPr>
    </w:p>
    <w:p w:rsidR="006C6AB4" w:rsidRPr="00B517EA" w:rsidRDefault="006C6AB4" w:rsidP="002866B5">
      <w:pPr>
        <w:ind w:firstLine="567"/>
        <w:jc w:val="both"/>
        <w:rPr>
          <w:bCs/>
          <w:color w:val="000000"/>
          <w:sz w:val="28"/>
          <w:szCs w:val="28"/>
          <w:lang w:eastAsia="ru-RU"/>
        </w:rPr>
      </w:pPr>
    </w:p>
    <w:p w:rsidR="001B2459" w:rsidRPr="00B517EA" w:rsidRDefault="001B2459" w:rsidP="002866B5">
      <w:pPr>
        <w:ind w:firstLine="567"/>
        <w:jc w:val="both"/>
        <w:rPr>
          <w:bCs/>
          <w:color w:val="000000"/>
          <w:sz w:val="28"/>
          <w:szCs w:val="28"/>
          <w:lang w:eastAsia="ru-RU"/>
        </w:rPr>
      </w:pPr>
    </w:p>
    <w:p w:rsidR="001B2459" w:rsidRPr="00B517EA" w:rsidRDefault="001B2459" w:rsidP="002866B5">
      <w:pPr>
        <w:ind w:firstLine="567"/>
        <w:jc w:val="both"/>
        <w:rPr>
          <w:bCs/>
          <w:color w:val="000000"/>
          <w:sz w:val="28"/>
          <w:szCs w:val="28"/>
          <w:lang w:eastAsia="ru-RU"/>
        </w:rPr>
      </w:pPr>
    </w:p>
    <w:p w:rsidR="001B2459" w:rsidRPr="00B517EA" w:rsidRDefault="001B2459" w:rsidP="002866B5">
      <w:pPr>
        <w:ind w:firstLine="567"/>
        <w:jc w:val="both"/>
        <w:rPr>
          <w:bCs/>
          <w:color w:val="000000"/>
          <w:sz w:val="28"/>
          <w:szCs w:val="28"/>
          <w:lang w:eastAsia="ru-RU"/>
        </w:rPr>
      </w:pPr>
    </w:p>
    <w:p w:rsidR="001B2459" w:rsidRPr="00B517EA" w:rsidRDefault="001B2459" w:rsidP="002866B5">
      <w:pPr>
        <w:ind w:firstLine="567"/>
        <w:jc w:val="both"/>
        <w:rPr>
          <w:bCs/>
          <w:color w:val="000000"/>
          <w:sz w:val="28"/>
          <w:szCs w:val="28"/>
          <w:lang w:eastAsia="ru-RU"/>
        </w:rPr>
      </w:pPr>
    </w:p>
    <w:p w:rsidR="001B2459" w:rsidRPr="00B517EA" w:rsidRDefault="001B2459" w:rsidP="002866B5">
      <w:pPr>
        <w:ind w:firstLine="567"/>
        <w:jc w:val="both"/>
        <w:rPr>
          <w:bCs/>
          <w:color w:val="000000"/>
          <w:sz w:val="28"/>
          <w:szCs w:val="28"/>
          <w:lang w:eastAsia="ru-RU"/>
        </w:rPr>
      </w:pPr>
    </w:p>
    <w:p w:rsidR="006C6AB4" w:rsidRPr="001B4238" w:rsidRDefault="006C6AB4" w:rsidP="002866B5">
      <w:pPr>
        <w:ind w:firstLine="567"/>
        <w:jc w:val="both"/>
        <w:rPr>
          <w:bCs/>
          <w:color w:val="000000"/>
          <w:sz w:val="28"/>
          <w:szCs w:val="28"/>
          <w:lang w:eastAsia="ru-RU"/>
        </w:rPr>
      </w:pPr>
    </w:p>
    <w:p w:rsidR="006C6AB4" w:rsidRPr="001B4238" w:rsidRDefault="006C6AB4" w:rsidP="002866B5">
      <w:pPr>
        <w:ind w:firstLine="567"/>
        <w:jc w:val="both"/>
        <w:rPr>
          <w:bCs/>
          <w:color w:val="000000"/>
          <w:sz w:val="28"/>
          <w:szCs w:val="28"/>
          <w:lang w:eastAsia="ru-RU"/>
        </w:rPr>
      </w:pPr>
    </w:p>
    <w:p w:rsidR="006C6AB4" w:rsidRPr="001B4238" w:rsidRDefault="006C6AB4" w:rsidP="002866B5">
      <w:pPr>
        <w:ind w:firstLine="567"/>
        <w:jc w:val="both"/>
        <w:rPr>
          <w:bCs/>
          <w:color w:val="000000"/>
          <w:sz w:val="28"/>
          <w:szCs w:val="28"/>
          <w:lang w:eastAsia="ru-RU"/>
        </w:rPr>
      </w:pPr>
    </w:p>
    <w:p w:rsidR="006C6AB4" w:rsidRPr="001B4238" w:rsidRDefault="006C6AB4" w:rsidP="002866B5">
      <w:pPr>
        <w:ind w:firstLine="567"/>
        <w:jc w:val="both"/>
        <w:rPr>
          <w:bCs/>
          <w:color w:val="000000"/>
          <w:sz w:val="28"/>
          <w:szCs w:val="28"/>
          <w:lang w:eastAsia="ru-RU"/>
        </w:rPr>
      </w:pPr>
    </w:p>
    <w:p w:rsidR="006C6AB4" w:rsidRPr="001B4238" w:rsidRDefault="006C6AB4" w:rsidP="002866B5">
      <w:pPr>
        <w:ind w:firstLine="567"/>
        <w:jc w:val="both"/>
        <w:rPr>
          <w:bCs/>
          <w:color w:val="000000"/>
          <w:sz w:val="28"/>
          <w:szCs w:val="28"/>
          <w:lang w:eastAsia="ru-RU"/>
        </w:rPr>
      </w:pPr>
    </w:p>
    <w:p w:rsidR="007A3C49" w:rsidRDefault="007A3C49" w:rsidP="002866B5">
      <w:pPr>
        <w:ind w:firstLine="567"/>
        <w:jc w:val="both"/>
        <w:rPr>
          <w:bCs/>
          <w:color w:val="000000"/>
          <w:sz w:val="28"/>
          <w:szCs w:val="28"/>
          <w:lang w:val="uk-UA" w:eastAsia="ru-RU"/>
        </w:rPr>
      </w:pPr>
    </w:p>
    <w:p w:rsidR="007A3C49" w:rsidRDefault="007A3C49" w:rsidP="002866B5">
      <w:pPr>
        <w:ind w:firstLine="567"/>
        <w:jc w:val="both"/>
        <w:rPr>
          <w:bCs/>
          <w:color w:val="000000"/>
          <w:sz w:val="28"/>
          <w:szCs w:val="28"/>
          <w:lang w:val="uk-UA" w:eastAsia="ru-RU"/>
        </w:rPr>
      </w:pPr>
    </w:p>
    <w:p w:rsidR="007A3C49" w:rsidRDefault="007A3C49" w:rsidP="002866B5">
      <w:pPr>
        <w:ind w:firstLine="567"/>
        <w:jc w:val="both"/>
        <w:rPr>
          <w:bCs/>
          <w:color w:val="000000"/>
          <w:sz w:val="28"/>
          <w:szCs w:val="28"/>
          <w:lang w:val="uk-UA" w:eastAsia="ru-RU"/>
        </w:rPr>
      </w:pPr>
    </w:p>
    <w:p w:rsidR="007A3C49" w:rsidRDefault="007A3C49" w:rsidP="002866B5">
      <w:pPr>
        <w:ind w:firstLine="567"/>
        <w:jc w:val="both"/>
        <w:rPr>
          <w:bCs/>
          <w:color w:val="000000"/>
          <w:sz w:val="28"/>
          <w:szCs w:val="28"/>
          <w:lang w:val="uk-UA" w:eastAsia="ru-RU"/>
        </w:rPr>
      </w:pPr>
      <w:bookmarkStart w:id="0" w:name="_GoBack"/>
      <w:bookmarkEnd w:id="0"/>
    </w:p>
    <w:sectPr w:rsidR="007A3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4D"/>
    <w:rsid w:val="001B2459"/>
    <w:rsid w:val="001B4238"/>
    <w:rsid w:val="00244631"/>
    <w:rsid w:val="002621D9"/>
    <w:rsid w:val="002866B5"/>
    <w:rsid w:val="002A7E4D"/>
    <w:rsid w:val="002C6234"/>
    <w:rsid w:val="002D156D"/>
    <w:rsid w:val="00333AF2"/>
    <w:rsid w:val="003808AA"/>
    <w:rsid w:val="004A2885"/>
    <w:rsid w:val="005253EF"/>
    <w:rsid w:val="005B08D0"/>
    <w:rsid w:val="0065751A"/>
    <w:rsid w:val="006B792C"/>
    <w:rsid w:val="006C460B"/>
    <w:rsid w:val="006C6AB4"/>
    <w:rsid w:val="00777C92"/>
    <w:rsid w:val="007A3C49"/>
    <w:rsid w:val="007E6ACC"/>
    <w:rsid w:val="00875ED8"/>
    <w:rsid w:val="00903081"/>
    <w:rsid w:val="00907F56"/>
    <w:rsid w:val="00936C52"/>
    <w:rsid w:val="0096186B"/>
    <w:rsid w:val="00A56B1C"/>
    <w:rsid w:val="00AC1274"/>
    <w:rsid w:val="00B23B19"/>
    <w:rsid w:val="00B517EA"/>
    <w:rsid w:val="00C352D3"/>
    <w:rsid w:val="00DB1463"/>
    <w:rsid w:val="00DF13D2"/>
    <w:rsid w:val="00E37206"/>
    <w:rsid w:val="00E476A5"/>
    <w:rsid w:val="00E540FE"/>
    <w:rsid w:val="00F43389"/>
    <w:rsid w:val="00F46E52"/>
    <w:rsid w:val="00F542FA"/>
    <w:rsid w:val="00FA4DD3"/>
    <w:rsid w:val="00FD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4D"/>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E4D"/>
    <w:pPr>
      <w:ind w:left="720"/>
      <w:contextualSpacing/>
    </w:pPr>
  </w:style>
  <w:style w:type="paragraph" w:customStyle="1" w:styleId="a4">
    <w:name w:val="Нормальний текст"/>
    <w:basedOn w:val="a"/>
    <w:rsid w:val="00F542FA"/>
    <w:pPr>
      <w:spacing w:before="120"/>
      <w:ind w:firstLine="567"/>
    </w:pPr>
    <w:rPr>
      <w:rFonts w:ascii="Antiqua" w:hAnsi="Antiqua"/>
      <w:sz w:val="26"/>
      <w:lang w:val="uk-UA" w:eastAsia="ru-RU"/>
    </w:rPr>
  </w:style>
  <w:style w:type="table" w:styleId="a5">
    <w:name w:val="Table Grid"/>
    <w:basedOn w:val="a1"/>
    <w:uiPriority w:val="59"/>
    <w:rsid w:val="00A56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4D"/>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E4D"/>
    <w:pPr>
      <w:ind w:left="720"/>
      <w:contextualSpacing/>
    </w:pPr>
  </w:style>
  <w:style w:type="paragraph" w:customStyle="1" w:styleId="a4">
    <w:name w:val="Нормальний текст"/>
    <w:basedOn w:val="a"/>
    <w:rsid w:val="00F542FA"/>
    <w:pPr>
      <w:spacing w:before="120"/>
      <w:ind w:firstLine="567"/>
    </w:pPr>
    <w:rPr>
      <w:rFonts w:ascii="Antiqua" w:hAnsi="Antiqua"/>
      <w:sz w:val="26"/>
      <w:lang w:val="uk-UA" w:eastAsia="ru-RU"/>
    </w:rPr>
  </w:style>
  <w:style w:type="table" w:styleId="a5">
    <w:name w:val="Table Grid"/>
    <w:basedOn w:val="a1"/>
    <w:uiPriority w:val="59"/>
    <w:rsid w:val="00A56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7938">
      <w:bodyDiv w:val="1"/>
      <w:marLeft w:val="0"/>
      <w:marRight w:val="0"/>
      <w:marTop w:val="0"/>
      <w:marBottom w:val="0"/>
      <w:divBdr>
        <w:top w:val="none" w:sz="0" w:space="0" w:color="auto"/>
        <w:left w:val="none" w:sz="0" w:space="0" w:color="auto"/>
        <w:bottom w:val="none" w:sz="0" w:space="0" w:color="auto"/>
        <w:right w:val="none" w:sz="0" w:space="0" w:color="auto"/>
      </w:divBdr>
    </w:div>
    <w:div w:id="6916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4F84-A7FF-4D5F-B528-020DFBF2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1858</Words>
  <Characters>10592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23</cp:revision>
  <cp:lastPrinted>2019-01-03T08:26:00Z</cp:lastPrinted>
  <dcterms:created xsi:type="dcterms:W3CDTF">2018-11-22T09:27:00Z</dcterms:created>
  <dcterms:modified xsi:type="dcterms:W3CDTF">2019-02-11T13:06:00Z</dcterms:modified>
</cp:coreProperties>
</file>