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607455" w:rsidRPr="00607455" w:rsidTr="00AB261D"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1810E6" w:rsidRPr="00607455" w:rsidRDefault="00281A8C" w:rsidP="00AB261D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 wp14:anchorId="1903AECC" wp14:editId="3D55789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1810E6" w:rsidRPr="00607455" w:rsidRDefault="001810E6" w:rsidP="00AB261D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607455" w:rsidRPr="00607455" w:rsidTr="00AB261D">
        <w:trPr>
          <w:trHeight w:val="702"/>
        </w:trPr>
        <w:tc>
          <w:tcPr>
            <w:tcW w:w="3403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1810E6" w:rsidRPr="00607455" w:rsidRDefault="001810E6" w:rsidP="00AB261D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810E6" w:rsidRPr="00607455" w:rsidRDefault="001810E6" w:rsidP="00AB261D">
            <w:pPr>
              <w:jc w:val="center"/>
              <w:rPr>
                <w:sz w:val="16"/>
                <w:szCs w:val="16"/>
              </w:rPr>
            </w:pPr>
          </w:p>
          <w:p w:rsidR="001810E6" w:rsidRPr="00607455" w:rsidRDefault="001810E6" w:rsidP="00AB26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A16BB0" w:rsidRPr="00A16BB0" w:rsidRDefault="001810E6" w:rsidP="00A16BB0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>ПОСТ</w:t>
      </w:r>
      <w:r w:rsidR="00A16BB0" w:rsidRPr="00A16BB0">
        <w:rPr>
          <w:rFonts w:ascii="Arial" w:hAnsi="Arial" w:cs="Arial"/>
          <w:b/>
          <w:sz w:val="32"/>
          <w:szCs w:val="32"/>
          <w:lang w:val="uk-UA"/>
        </w:rPr>
        <w:t>ІЙ</w:t>
      </w:r>
      <w:r w:rsidRPr="00A16BB0">
        <w:rPr>
          <w:rFonts w:ascii="Arial" w:hAnsi="Arial" w:cs="Arial"/>
          <w:b/>
          <w:sz w:val="32"/>
          <w:szCs w:val="32"/>
          <w:lang w:val="uk-UA"/>
        </w:rPr>
        <w:t>НА КОМ</w:t>
      </w:r>
      <w:r w:rsidR="00A16BB0" w:rsidRPr="00A16BB0">
        <w:rPr>
          <w:rFonts w:ascii="Arial" w:hAnsi="Arial" w:cs="Arial"/>
          <w:b/>
          <w:sz w:val="32"/>
          <w:szCs w:val="32"/>
          <w:lang w:val="uk-UA"/>
        </w:rPr>
        <w:t>І</w:t>
      </w:r>
      <w:r w:rsidRPr="00A16BB0">
        <w:rPr>
          <w:rFonts w:ascii="Arial" w:hAnsi="Arial" w:cs="Arial"/>
          <w:b/>
          <w:sz w:val="32"/>
          <w:szCs w:val="32"/>
          <w:lang w:val="uk-UA"/>
        </w:rPr>
        <w:t>С</w:t>
      </w:r>
      <w:r w:rsidR="00A16BB0" w:rsidRPr="00A16BB0">
        <w:rPr>
          <w:rFonts w:ascii="Arial" w:hAnsi="Arial" w:cs="Arial"/>
          <w:b/>
          <w:sz w:val="32"/>
          <w:szCs w:val="32"/>
          <w:lang w:val="uk-UA"/>
        </w:rPr>
        <w:t>І</w:t>
      </w: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Я </w:t>
      </w:r>
    </w:p>
    <w:p w:rsidR="001810E6" w:rsidRPr="00A16BB0" w:rsidRDefault="00A16BB0" w:rsidP="00A16BB0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>З ПИТАНЬ ЖИТЛОВО-КОМУНАЛЬНОГО ГОСПОДАРСТВА</w:t>
      </w:r>
      <w:r w:rsidR="00370E31" w:rsidRPr="00A16BB0">
        <w:rPr>
          <w:rFonts w:ascii="Arial" w:hAnsi="Arial" w:cs="Arial"/>
          <w:b/>
          <w:sz w:val="32"/>
          <w:szCs w:val="32"/>
          <w:lang w:val="uk-UA"/>
        </w:rPr>
        <w:t xml:space="preserve">, </w:t>
      </w:r>
      <w:r w:rsidRPr="00A16BB0">
        <w:rPr>
          <w:rFonts w:ascii="Arial" w:hAnsi="Arial" w:cs="Arial"/>
          <w:b/>
          <w:sz w:val="32"/>
          <w:szCs w:val="32"/>
          <w:lang w:val="uk-UA"/>
        </w:rPr>
        <w:t>ЕКОЛОГІЇ ТА НАДЗВИЧАЙНИХ СИТУАЦІЙ</w:t>
      </w:r>
      <w:r w:rsidR="001810E6" w:rsidRPr="00A16BB0">
        <w:rPr>
          <w:rFonts w:ascii="Arial" w:hAnsi="Arial" w:cs="Arial"/>
          <w:b/>
          <w:sz w:val="32"/>
          <w:szCs w:val="32"/>
          <w:lang w:val="uk-UA"/>
        </w:rPr>
        <w:t xml:space="preserve"> </w:t>
      </w:r>
    </w:p>
    <w:p w:rsidR="00A16BB0" w:rsidRPr="00A16BB0" w:rsidRDefault="00A16BB0" w:rsidP="001810E6">
      <w:pPr>
        <w:jc w:val="both"/>
        <w:rPr>
          <w:b/>
          <w:sz w:val="10"/>
          <w:szCs w:val="26"/>
          <w:lang w:val="uk-UA"/>
        </w:rPr>
      </w:pPr>
    </w:p>
    <w:p w:rsidR="001810E6" w:rsidRPr="00A16BB0" w:rsidRDefault="001810E6" w:rsidP="001810E6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A16BB0" w:rsidRPr="00A16BB0" w:rsidRDefault="00A16BB0" w:rsidP="001810E6">
      <w:pPr>
        <w:jc w:val="both"/>
        <w:rPr>
          <w:sz w:val="10"/>
          <w:szCs w:val="26"/>
          <w:lang w:val="uk-UA"/>
        </w:rPr>
      </w:pPr>
    </w:p>
    <w:p w:rsidR="001810E6" w:rsidRPr="00A16BB0" w:rsidRDefault="001810E6" w:rsidP="001810E6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F91B5F" w:rsidRPr="00A16BB0" w:rsidRDefault="00F91B5F" w:rsidP="001810E6">
      <w:pPr>
        <w:jc w:val="center"/>
        <w:rPr>
          <w:sz w:val="28"/>
          <w:szCs w:val="28"/>
          <w:lang w:val="uk-UA"/>
        </w:rPr>
      </w:pPr>
    </w:p>
    <w:p w:rsidR="001810E6" w:rsidRPr="00A16BB0" w:rsidRDefault="001810E6" w:rsidP="001810E6">
      <w:pPr>
        <w:jc w:val="center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ПРОТОКОЛ</w:t>
      </w:r>
    </w:p>
    <w:p w:rsidR="001810E6" w:rsidRDefault="00E11FD9" w:rsidP="001810E6">
      <w:pPr>
        <w:jc w:val="center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засідання постійної комісії</w:t>
      </w:r>
    </w:p>
    <w:p w:rsidR="002F0F62" w:rsidRPr="00A16BB0" w:rsidRDefault="002F0F62" w:rsidP="001810E6">
      <w:pPr>
        <w:jc w:val="center"/>
        <w:rPr>
          <w:spacing w:val="-4"/>
          <w:sz w:val="28"/>
          <w:szCs w:val="28"/>
          <w:lang w:val="uk-UA"/>
        </w:rPr>
      </w:pPr>
    </w:p>
    <w:p w:rsidR="00F91B5F" w:rsidRPr="00A16BB0" w:rsidRDefault="003F3F8B" w:rsidP="004C062E">
      <w:pPr>
        <w:jc w:val="right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12</w:t>
      </w:r>
      <w:r w:rsidR="00DA0DF2" w:rsidRPr="00A16BB0">
        <w:rPr>
          <w:spacing w:val="-4"/>
          <w:sz w:val="28"/>
          <w:szCs w:val="28"/>
          <w:lang w:val="uk-UA"/>
        </w:rPr>
        <w:t xml:space="preserve"> </w:t>
      </w:r>
      <w:r w:rsidR="008804D6">
        <w:rPr>
          <w:spacing w:val="-4"/>
          <w:sz w:val="28"/>
          <w:szCs w:val="28"/>
          <w:lang w:val="uk-UA"/>
        </w:rPr>
        <w:t>червня</w:t>
      </w:r>
      <w:r w:rsidR="00BD3C2E" w:rsidRPr="00A16BB0">
        <w:rPr>
          <w:spacing w:val="-4"/>
          <w:sz w:val="28"/>
          <w:szCs w:val="28"/>
          <w:lang w:val="uk-UA"/>
        </w:rPr>
        <w:t xml:space="preserve"> </w:t>
      </w:r>
      <w:r w:rsidR="00380DF9" w:rsidRPr="00A16BB0">
        <w:rPr>
          <w:spacing w:val="-4"/>
          <w:sz w:val="28"/>
          <w:szCs w:val="28"/>
          <w:lang w:val="uk-UA"/>
        </w:rPr>
        <w:t>201</w:t>
      </w:r>
      <w:r w:rsidR="00D31797" w:rsidRPr="00A16BB0">
        <w:rPr>
          <w:spacing w:val="-4"/>
          <w:sz w:val="28"/>
          <w:szCs w:val="28"/>
          <w:lang w:val="uk-UA"/>
        </w:rPr>
        <w:t>8</w:t>
      </w:r>
      <w:r w:rsidR="00380DF9" w:rsidRPr="00A16BB0">
        <w:rPr>
          <w:spacing w:val="-4"/>
          <w:sz w:val="28"/>
          <w:szCs w:val="28"/>
          <w:lang w:val="uk-UA"/>
        </w:rPr>
        <w:t xml:space="preserve"> </w:t>
      </w:r>
      <w:r w:rsidR="00A16BB0">
        <w:rPr>
          <w:spacing w:val="-4"/>
          <w:sz w:val="28"/>
          <w:szCs w:val="28"/>
          <w:lang w:val="uk-UA"/>
        </w:rPr>
        <w:t>року</w:t>
      </w:r>
    </w:p>
    <w:p w:rsidR="00C34ECC" w:rsidRDefault="008804D6" w:rsidP="00DA0DF2">
      <w:pPr>
        <w:ind w:left="56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Великий</w:t>
      </w:r>
      <w:r w:rsidR="00C34ECC">
        <w:rPr>
          <w:sz w:val="28"/>
          <w:szCs w:val="28"/>
          <w:lang w:val="uk-UA"/>
        </w:rPr>
        <w:t xml:space="preserve"> зал</w:t>
      </w:r>
    </w:p>
    <w:p w:rsidR="004C062E" w:rsidRPr="00A16BB0" w:rsidRDefault="00DA0DF2" w:rsidP="00DA0DF2">
      <w:pPr>
        <w:ind w:left="566"/>
        <w:jc w:val="right"/>
        <w:rPr>
          <w:spacing w:val="-4"/>
          <w:sz w:val="28"/>
          <w:szCs w:val="28"/>
          <w:lang w:val="uk-UA"/>
        </w:rPr>
      </w:pPr>
      <w:r w:rsidRPr="00A16BB0">
        <w:rPr>
          <w:sz w:val="28"/>
          <w:szCs w:val="28"/>
          <w:lang w:val="uk-UA"/>
        </w:rPr>
        <w:t>(</w:t>
      </w:r>
      <w:r w:rsidR="008804D6">
        <w:rPr>
          <w:sz w:val="28"/>
          <w:szCs w:val="28"/>
          <w:lang w:val="uk-UA"/>
        </w:rPr>
        <w:t>пл. Думська,1</w:t>
      </w:r>
      <w:r w:rsidRPr="00A16BB0">
        <w:rPr>
          <w:sz w:val="28"/>
          <w:szCs w:val="28"/>
          <w:lang w:val="uk-UA"/>
        </w:rPr>
        <w:t>)</w:t>
      </w:r>
    </w:p>
    <w:p w:rsidR="001810E6" w:rsidRPr="00A16BB0" w:rsidRDefault="00E11FD9" w:rsidP="001810E6">
      <w:pPr>
        <w:ind w:firstLine="709"/>
        <w:jc w:val="both"/>
        <w:rPr>
          <w:spacing w:val="-4"/>
          <w:sz w:val="28"/>
          <w:szCs w:val="28"/>
          <w:u w:val="single"/>
          <w:lang w:val="uk-UA"/>
        </w:rPr>
      </w:pPr>
      <w:r w:rsidRPr="00A16BB0">
        <w:rPr>
          <w:spacing w:val="-4"/>
          <w:sz w:val="28"/>
          <w:szCs w:val="28"/>
          <w:u w:val="single"/>
          <w:lang w:val="uk-UA"/>
        </w:rPr>
        <w:t>ПРИСУТНІ</w:t>
      </w:r>
      <w:r w:rsidR="001810E6" w:rsidRPr="00A16BB0">
        <w:rPr>
          <w:spacing w:val="-4"/>
          <w:sz w:val="28"/>
          <w:szCs w:val="28"/>
          <w:u w:val="single"/>
          <w:lang w:val="uk-UA"/>
        </w:rPr>
        <w:t>:</w:t>
      </w:r>
    </w:p>
    <w:p w:rsidR="001810E6" w:rsidRPr="00A16BB0" w:rsidRDefault="00E11FD9" w:rsidP="001810E6">
      <w:pPr>
        <w:tabs>
          <w:tab w:val="left" w:pos="2184"/>
        </w:tabs>
        <w:ind w:firstLine="709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Голова комісії</w:t>
      </w:r>
      <w:r w:rsidR="00FC69E5" w:rsidRPr="00A16BB0">
        <w:rPr>
          <w:spacing w:val="-4"/>
          <w:sz w:val="28"/>
          <w:szCs w:val="28"/>
          <w:lang w:val="uk-UA"/>
        </w:rPr>
        <w:t xml:space="preserve"> – </w:t>
      </w:r>
      <w:r w:rsidR="00F1451F">
        <w:rPr>
          <w:spacing w:val="-4"/>
          <w:sz w:val="28"/>
          <w:szCs w:val="28"/>
          <w:lang w:val="uk-UA"/>
        </w:rPr>
        <w:t>І</w:t>
      </w:r>
      <w:bookmarkStart w:id="0" w:name="_GoBack"/>
      <w:bookmarkEnd w:id="0"/>
      <w:r w:rsidR="001810E6" w:rsidRPr="00A16BB0">
        <w:rPr>
          <w:spacing w:val="-4"/>
          <w:sz w:val="28"/>
          <w:szCs w:val="28"/>
          <w:lang w:val="uk-UA"/>
        </w:rPr>
        <w:t>ваниц</w:t>
      </w:r>
      <w:r w:rsidRPr="00A16BB0">
        <w:rPr>
          <w:spacing w:val="-4"/>
          <w:sz w:val="28"/>
          <w:szCs w:val="28"/>
          <w:lang w:val="uk-UA"/>
        </w:rPr>
        <w:t>ький О.В.</w:t>
      </w:r>
    </w:p>
    <w:p w:rsidR="00E11FD9" w:rsidRPr="00A16BB0" w:rsidRDefault="00E11FD9" w:rsidP="001810E6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Заступник голови комісії – Совік О.М.</w:t>
      </w:r>
    </w:p>
    <w:p w:rsidR="00380DF9" w:rsidRPr="00A16BB0" w:rsidRDefault="00E11FD9" w:rsidP="001810E6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Секретар комісії – Орлов О.В.</w:t>
      </w:r>
    </w:p>
    <w:p w:rsidR="001810E6" w:rsidRPr="00A16BB0" w:rsidRDefault="00E11FD9" w:rsidP="001810E6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Члени комісії</w:t>
      </w:r>
      <w:r w:rsidR="001810E6" w:rsidRPr="00A16BB0">
        <w:rPr>
          <w:spacing w:val="-4"/>
          <w:sz w:val="28"/>
          <w:szCs w:val="28"/>
          <w:lang w:val="uk-UA"/>
        </w:rPr>
        <w:t xml:space="preserve">: </w:t>
      </w:r>
      <w:r w:rsidR="008804D6">
        <w:rPr>
          <w:spacing w:val="-4"/>
          <w:sz w:val="28"/>
          <w:szCs w:val="28"/>
          <w:lang w:val="uk-UA"/>
        </w:rPr>
        <w:t xml:space="preserve">Наконечна А.Л., Рогачко Л.О., </w:t>
      </w:r>
      <w:r w:rsidR="00FC69E5" w:rsidRPr="00A16BB0">
        <w:rPr>
          <w:spacing w:val="-4"/>
          <w:sz w:val="28"/>
          <w:szCs w:val="28"/>
          <w:lang w:val="uk-UA"/>
        </w:rPr>
        <w:t xml:space="preserve">Стась </w:t>
      </w:r>
      <w:r w:rsidRPr="00A16BB0">
        <w:rPr>
          <w:spacing w:val="-4"/>
          <w:sz w:val="28"/>
          <w:szCs w:val="28"/>
          <w:lang w:val="uk-UA"/>
        </w:rPr>
        <w:t>Е</w:t>
      </w:r>
      <w:r w:rsidR="00FC69E5" w:rsidRPr="00A16BB0">
        <w:rPr>
          <w:spacing w:val="-4"/>
          <w:sz w:val="28"/>
          <w:szCs w:val="28"/>
          <w:lang w:val="uk-UA"/>
        </w:rPr>
        <w:t>.П.</w:t>
      </w:r>
    </w:p>
    <w:p w:rsidR="00841FD1" w:rsidRPr="002F0F62" w:rsidRDefault="00841FD1" w:rsidP="00F3213A">
      <w:pPr>
        <w:ind w:firstLine="709"/>
        <w:jc w:val="both"/>
        <w:rPr>
          <w:rFonts w:eastAsia="Calibri"/>
          <w:sz w:val="20"/>
          <w:szCs w:val="28"/>
          <w:lang w:val="uk-UA" w:eastAsia="en-US"/>
        </w:rPr>
      </w:pPr>
    </w:p>
    <w:p w:rsidR="008804D6" w:rsidRPr="008804D6" w:rsidRDefault="008804D6" w:rsidP="008804D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804D6">
        <w:rPr>
          <w:sz w:val="28"/>
          <w:szCs w:val="28"/>
          <w:lang w:val="uk-UA"/>
        </w:rPr>
        <w:t>Позднякова</w:t>
      </w:r>
      <w:proofErr w:type="spellEnd"/>
      <w:r w:rsidRPr="008804D6">
        <w:rPr>
          <w:sz w:val="28"/>
          <w:szCs w:val="28"/>
          <w:lang w:val="uk-UA"/>
        </w:rPr>
        <w:t xml:space="preserve"> Ганна Іванівна – Голова депутатської фракції «Одеська міська організація «Об’єднання «САМОПОМІЧ».</w:t>
      </w:r>
    </w:p>
    <w:p w:rsidR="008804D6" w:rsidRDefault="008804D6" w:rsidP="00DA0DF2">
      <w:pPr>
        <w:ind w:firstLine="709"/>
        <w:jc w:val="both"/>
        <w:rPr>
          <w:sz w:val="28"/>
          <w:szCs w:val="28"/>
          <w:lang w:val="uk-UA"/>
        </w:rPr>
      </w:pPr>
    </w:p>
    <w:p w:rsidR="008804D6" w:rsidRPr="008804D6" w:rsidRDefault="008804D6" w:rsidP="008804D6">
      <w:pPr>
        <w:ind w:firstLine="709"/>
        <w:jc w:val="both"/>
        <w:rPr>
          <w:sz w:val="28"/>
          <w:szCs w:val="28"/>
          <w:lang w:val="uk-UA"/>
        </w:rPr>
      </w:pPr>
      <w:r w:rsidRPr="008804D6">
        <w:rPr>
          <w:sz w:val="28"/>
          <w:szCs w:val="28"/>
          <w:lang w:val="uk-UA"/>
        </w:rPr>
        <w:t>Орловський Анатолій Йосипович – перший заступник Одеського міського голови.</w:t>
      </w:r>
    </w:p>
    <w:p w:rsidR="008804D6" w:rsidRPr="008804D6" w:rsidRDefault="008804D6" w:rsidP="008804D6">
      <w:pPr>
        <w:ind w:firstLine="709"/>
        <w:jc w:val="both"/>
        <w:rPr>
          <w:sz w:val="28"/>
          <w:szCs w:val="28"/>
          <w:lang w:val="uk-UA"/>
        </w:rPr>
      </w:pPr>
      <w:r w:rsidRPr="008804D6">
        <w:rPr>
          <w:sz w:val="28"/>
          <w:szCs w:val="28"/>
          <w:lang w:val="uk-UA"/>
        </w:rPr>
        <w:t>Вугельман Павло Володимирович – заступник Одеського міського голови.</w:t>
      </w:r>
    </w:p>
    <w:p w:rsidR="008804D6" w:rsidRDefault="008804D6" w:rsidP="008804D6">
      <w:pPr>
        <w:tabs>
          <w:tab w:val="left" w:pos="142"/>
        </w:tabs>
        <w:ind w:right="-1" w:firstLine="709"/>
        <w:jc w:val="both"/>
        <w:rPr>
          <w:rStyle w:val="a8"/>
          <w:b w:val="0"/>
          <w:sz w:val="28"/>
          <w:szCs w:val="28"/>
          <w:shd w:val="clear" w:color="auto" w:fill="FFFFFF"/>
          <w:lang w:val="uk-UA"/>
        </w:rPr>
      </w:pPr>
    </w:p>
    <w:p w:rsidR="008804D6" w:rsidRPr="008804D6" w:rsidRDefault="008804D6" w:rsidP="008804D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804D6">
        <w:rPr>
          <w:rStyle w:val="a8"/>
          <w:b w:val="0"/>
          <w:sz w:val="28"/>
          <w:szCs w:val="28"/>
          <w:shd w:val="clear" w:color="auto" w:fill="FFFFFF"/>
          <w:lang w:val="uk-UA"/>
        </w:rPr>
        <w:t>Александрочкін</w:t>
      </w:r>
      <w:proofErr w:type="spellEnd"/>
      <w:r w:rsidRPr="008804D6">
        <w:rPr>
          <w:rStyle w:val="a8"/>
          <w:b w:val="0"/>
          <w:sz w:val="28"/>
          <w:szCs w:val="28"/>
          <w:shd w:val="clear" w:color="auto" w:fill="FFFFFF"/>
          <w:lang w:val="uk-UA"/>
        </w:rPr>
        <w:t xml:space="preserve"> Олександр Юрійович </w:t>
      </w:r>
      <w:r w:rsidRPr="008804D6">
        <w:rPr>
          <w:rStyle w:val="a8"/>
          <w:b w:val="0"/>
          <w:sz w:val="28"/>
          <w:szCs w:val="28"/>
          <w:lang w:val="uk-UA"/>
        </w:rPr>
        <w:t xml:space="preserve">– в. о. </w:t>
      </w:r>
      <w:r w:rsidRPr="008804D6">
        <w:rPr>
          <w:sz w:val="28"/>
          <w:szCs w:val="28"/>
          <w:shd w:val="clear" w:color="auto" w:fill="FFFFFF"/>
          <w:lang w:val="uk-UA"/>
        </w:rPr>
        <w:t>голови Суворовської районної адміністрації Одеської міської ради.</w:t>
      </w:r>
    </w:p>
    <w:p w:rsidR="008804D6" w:rsidRPr="008804D6" w:rsidRDefault="008804D6" w:rsidP="008804D6">
      <w:pPr>
        <w:tabs>
          <w:tab w:val="left" w:pos="142"/>
        </w:tabs>
        <w:ind w:right="-1"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rStyle w:val="a8"/>
          <w:b w:val="0"/>
          <w:sz w:val="28"/>
          <w:szCs w:val="28"/>
          <w:shd w:val="clear" w:color="auto" w:fill="FFFFFF"/>
          <w:lang w:val="uk-UA"/>
        </w:rPr>
        <w:t>Калінін Юрій Васильович</w:t>
      </w:r>
      <w:r w:rsidRPr="008804D6">
        <w:rPr>
          <w:sz w:val="28"/>
          <w:szCs w:val="28"/>
          <w:shd w:val="clear" w:color="auto" w:fill="FFFFFF"/>
          <w:lang w:val="uk-UA"/>
        </w:rPr>
        <w:t xml:space="preserve"> – </w:t>
      </w:r>
      <w:r>
        <w:rPr>
          <w:sz w:val="28"/>
          <w:szCs w:val="28"/>
          <w:shd w:val="clear" w:color="auto" w:fill="FFFFFF"/>
          <w:lang w:val="uk-UA"/>
        </w:rPr>
        <w:t xml:space="preserve">заступник </w:t>
      </w:r>
      <w:r w:rsidRPr="008804D6">
        <w:rPr>
          <w:sz w:val="28"/>
          <w:szCs w:val="28"/>
          <w:shd w:val="clear" w:color="auto" w:fill="FFFFFF"/>
          <w:lang w:val="uk-UA"/>
        </w:rPr>
        <w:t>голов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8804D6">
        <w:rPr>
          <w:sz w:val="28"/>
          <w:szCs w:val="28"/>
          <w:shd w:val="clear" w:color="auto" w:fill="FFFFFF"/>
          <w:lang w:val="uk-UA"/>
        </w:rPr>
        <w:t xml:space="preserve"> Київської районної адміністрації Одеської міської ради.</w:t>
      </w:r>
    </w:p>
    <w:p w:rsidR="008804D6" w:rsidRPr="008804D6" w:rsidRDefault="008804D6" w:rsidP="008804D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04D6">
        <w:rPr>
          <w:rStyle w:val="a8"/>
          <w:b w:val="0"/>
          <w:sz w:val="28"/>
          <w:szCs w:val="28"/>
          <w:shd w:val="clear" w:color="auto" w:fill="FFFFFF"/>
          <w:lang w:val="uk-UA"/>
        </w:rPr>
        <w:t>Корольов</w:t>
      </w:r>
      <w:r w:rsidRPr="008804D6">
        <w:rPr>
          <w:rStyle w:val="a8"/>
          <w:b w:val="0"/>
          <w:sz w:val="28"/>
          <w:szCs w:val="28"/>
          <w:shd w:val="clear" w:color="auto" w:fill="FFFFFF"/>
        </w:rPr>
        <w:t xml:space="preserve"> Марат Валентинович</w:t>
      </w:r>
      <w:r w:rsidRPr="008804D6">
        <w:rPr>
          <w:rStyle w:val="a8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8804D6">
        <w:rPr>
          <w:rStyle w:val="a8"/>
          <w:b w:val="0"/>
          <w:sz w:val="28"/>
          <w:szCs w:val="28"/>
          <w:lang w:val="uk-UA"/>
        </w:rPr>
        <w:t xml:space="preserve">– </w:t>
      </w:r>
      <w:r w:rsidRPr="008804D6">
        <w:rPr>
          <w:sz w:val="28"/>
          <w:szCs w:val="28"/>
          <w:shd w:val="clear" w:color="auto" w:fill="FFFFFF"/>
          <w:lang w:val="uk-UA"/>
        </w:rPr>
        <w:t>голова Приморської районної адміністрації Одеської міської ради.</w:t>
      </w:r>
    </w:p>
    <w:p w:rsidR="008804D6" w:rsidRPr="008804D6" w:rsidRDefault="008804D6" w:rsidP="008804D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8804D6">
        <w:rPr>
          <w:rStyle w:val="a8"/>
          <w:b w:val="0"/>
          <w:sz w:val="28"/>
          <w:szCs w:val="28"/>
          <w:lang w:val="uk-UA"/>
        </w:rPr>
        <w:t>Омельчук</w:t>
      </w:r>
      <w:proofErr w:type="spellEnd"/>
      <w:r w:rsidRPr="008804D6">
        <w:rPr>
          <w:rStyle w:val="a8"/>
          <w:b w:val="0"/>
          <w:sz w:val="28"/>
          <w:szCs w:val="28"/>
          <w:lang w:val="uk-UA"/>
        </w:rPr>
        <w:t xml:space="preserve"> Євген Володимирович – </w:t>
      </w:r>
      <w:r w:rsidRPr="008804D6">
        <w:rPr>
          <w:sz w:val="28"/>
          <w:szCs w:val="28"/>
          <w:shd w:val="clear" w:color="auto" w:fill="FFFFFF"/>
          <w:lang w:val="uk-UA"/>
        </w:rPr>
        <w:t>голова Малиновської районної адміністрації Одеської міської ради.</w:t>
      </w:r>
    </w:p>
    <w:p w:rsidR="008804D6" w:rsidRDefault="008804D6" w:rsidP="00DA0DF2">
      <w:pPr>
        <w:ind w:firstLine="709"/>
        <w:jc w:val="both"/>
        <w:rPr>
          <w:sz w:val="28"/>
          <w:szCs w:val="28"/>
          <w:lang w:val="uk-UA"/>
        </w:rPr>
      </w:pPr>
    </w:p>
    <w:p w:rsidR="002B7022" w:rsidRPr="00A16BB0" w:rsidRDefault="00E11FD9" w:rsidP="00DA0DF2">
      <w:pPr>
        <w:ind w:firstLine="709"/>
        <w:jc w:val="both"/>
        <w:rPr>
          <w:sz w:val="28"/>
          <w:szCs w:val="28"/>
          <w:lang w:val="uk-UA"/>
        </w:rPr>
      </w:pPr>
      <w:r w:rsidRPr="00A16BB0">
        <w:rPr>
          <w:sz w:val="28"/>
          <w:szCs w:val="28"/>
          <w:lang w:val="uk-UA"/>
        </w:rPr>
        <w:t>Представники виконавчих органів та комунальних підприємств</w:t>
      </w:r>
      <w:r w:rsidR="002B7022" w:rsidRPr="00A16BB0">
        <w:rPr>
          <w:sz w:val="28"/>
          <w:szCs w:val="28"/>
          <w:lang w:val="uk-UA"/>
        </w:rPr>
        <w:t>:</w:t>
      </w:r>
    </w:p>
    <w:p w:rsidR="008804D6" w:rsidRDefault="008804D6" w:rsidP="008804D6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Агуца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Сергій Володимирович – заступник директора департаменту міського господарства Одеської міської ради.</w:t>
      </w:r>
    </w:p>
    <w:p w:rsidR="008804D6" w:rsidRDefault="008804D6" w:rsidP="008804D6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lastRenderedPageBreak/>
        <w:t>Гутнік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8804D6">
        <w:rPr>
          <w:rFonts w:eastAsia="Calibri"/>
          <w:sz w:val="28"/>
          <w:szCs w:val="28"/>
          <w:lang w:val="uk-UA" w:eastAsia="en-US"/>
        </w:rPr>
        <w:t xml:space="preserve">Євгенія Володимирівна </w:t>
      </w:r>
      <w:r>
        <w:rPr>
          <w:rFonts w:eastAsia="Calibri"/>
          <w:sz w:val="28"/>
          <w:szCs w:val="28"/>
          <w:lang w:val="uk-UA" w:eastAsia="en-US"/>
        </w:rPr>
        <w:t>–</w:t>
      </w:r>
      <w:r w:rsidRPr="008804D6">
        <w:rPr>
          <w:rFonts w:eastAsia="Calibri"/>
          <w:sz w:val="28"/>
          <w:szCs w:val="28"/>
          <w:lang w:val="uk-UA" w:eastAsia="en-US"/>
        </w:rPr>
        <w:t xml:space="preserve"> начальник відділу фінансування місцевих програм житлово-комунального господарства та соціального захисту населення</w:t>
      </w:r>
      <w:r>
        <w:rPr>
          <w:rFonts w:eastAsia="Calibri"/>
          <w:sz w:val="28"/>
          <w:szCs w:val="28"/>
          <w:lang w:val="uk-UA" w:eastAsia="en-US"/>
        </w:rPr>
        <w:t xml:space="preserve"> департаменту фінансів Одеської міської ради.</w:t>
      </w:r>
    </w:p>
    <w:p w:rsidR="008804D6" w:rsidRDefault="008804D6" w:rsidP="008804D6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Жилкіна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Тетяна Павлівна – заступник директора юридичного департаменту Одеської міської ради.</w:t>
      </w:r>
    </w:p>
    <w:p w:rsidR="008804D6" w:rsidRPr="008804D6" w:rsidRDefault="008804D6" w:rsidP="008804D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8804D6">
        <w:rPr>
          <w:sz w:val="28"/>
          <w:szCs w:val="28"/>
          <w:lang w:val="uk-UA"/>
        </w:rPr>
        <w:t>Загрійчук</w:t>
      </w:r>
      <w:proofErr w:type="spellEnd"/>
      <w:r w:rsidRPr="008804D6">
        <w:rPr>
          <w:sz w:val="28"/>
          <w:szCs w:val="28"/>
          <w:lang w:val="uk-UA"/>
        </w:rPr>
        <w:t xml:space="preserve"> Олег Дмитрович – начальник управління з питань взаємодії з органами самоорганізації населення Одеської міської ради.</w:t>
      </w:r>
    </w:p>
    <w:p w:rsidR="008804D6" w:rsidRPr="008804D6" w:rsidRDefault="008804D6" w:rsidP="008804D6">
      <w:pPr>
        <w:ind w:firstLine="709"/>
        <w:jc w:val="both"/>
        <w:rPr>
          <w:sz w:val="28"/>
          <w:szCs w:val="28"/>
          <w:lang w:val="uk-UA"/>
        </w:rPr>
      </w:pPr>
      <w:r w:rsidRPr="008804D6">
        <w:rPr>
          <w:sz w:val="28"/>
          <w:szCs w:val="28"/>
          <w:lang w:val="uk-UA"/>
        </w:rPr>
        <w:t>Козловський Олександр Маркович – директор департаменту міського господарства Одеської міської ради.</w:t>
      </w:r>
    </w:p>
    <w:p w:rsidR="008804D6" w:rsidRPr="008804D6" w:rsidRDefault="008804D6" w:rsidP="00880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4D6">
        <w:rPr>
          <w:rFonts w:eastAsia="Calibri"/>
          <w:sz w:val="28"/>
          <w:szCs w:val="28"/>
          <w:lang w:eastAsia="en-US"/>
        </w:rPr>
        <w:t xml:space="preserve">Горячев </w:t>
      </w:r>
      <w:r w:rsidRPr="008804D6">
        <w:rPr>
          <w:rFonts w:eastAsia="Calibri"/>
          <w:sz w:val="28"/>
          <w:szCs w:val="28"/>
          <w:lang w:val="uk-UA" w:eastAsia="en-US"/>
        </w:rPr>
        <w:t>Роман Олександрович</w:t>
      </w:r>
      <w:r w:rsidRPr="008804D6">
        <w:rPr>
          <w:rFonts w:eastAsia="Calibri"/>
          <w:sz w:val="28"/>
          <w:szCs w:val="28"/>
          <w:lang w:eastAsia="en-US"/>
        </w:rPr>
        <w:t xml:space="preserve"> – директор КП «ЖКС «</w:t>
      </w:r>
      <w:proofErr w:type="gramStart"/>
      <w:r w:rsidRPr="008804D6">
        <w:rPr>
          <w:rFonts w:eastAsia="Calibri"/>
          <w:sz w:val="28"/>
          <w:szCs w:val="28"/>
          <w:lang w:val="uk-UA" w:eastAsia="en-US"/>
        </w:rPr>
        <w:t>П</w:t>
      </w:r>
      <w:proofErr w:type="gramEnd"/>
      <w:r w:rsidRPr="008804D6">
        <w:rPr>
          <w:rFonts w:eastAsia="Calibri"/>
          <w:sz w:val="28"/>
          <w:szCs w:val="28"/>
          <w:lang w:val="uk-UA" w:eastAsia="en-US"/>
        </w:rPr>
        <w:t>івнічний</w:t>
      </w:r>
      <w:r w:rsidRPr="008804D6">
        <w:rPr>
          <w:rFonts w:eastAsia="Calibri"/>
          <w:sz w:val="28"/>
          <w:szCs w:val="28"/>
          <w:lang w:eastAsia="en-US"/>
        </w:rPr>
        <w:t>».</w:t>
      </w:r>
    </w:p>
    <w:p w:rsidR="008804D6" w:rsidRPr="008804D6" w:rsidRDefault="008804D6" w:rsidP="00880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4D6">
        <w:rPr>
          <w:rFonts w:eastAsia="Calibri"/>
          <w:sz w:val="28"/>
          <w:szCs w:val="28"/>
          <w:lang w:eastAsia="en-US"/>
        </w:rPr>
        <w:t>Д</w:t>
      </w:r>
      <w:r w:rsidRPr="008804D6">
        <w:rPr>
          <w:rFonts w:eastAsia="Calibri"/>
          <w:sz w:val="28"/>
          <w:szCs w:val="28"/>
          <w:lang w:val="uk-UA" w:eastAsia="en-US"/>
        </w:rPr>
        <w:t>і</w:t>
      </w:r>
      <w:r w:rsidRPr="008804D6">
        <w:rPr>
          <w:rFonts w:eastAsia="Calibri"/>
          <w:sz w:val="28"/>
          <w:szCs w:val="28"/>
          <w:lang w:eastAsia="en-US"/>
        </w:rPr>
        <w:t xml:space="preserve">дух </w:t>
      </w:r>
      <w:r w:rsidRPr="008804D6">
        <w:rPr>
          <w:rFonts w:eastAsia="Calibri"/>
          <w:sz w:val="28"/>
          <w:szCs w:val="28"/>
          <w:lang w:val="uk-UA" w:eastAsia="en-US"/>
        </w:rPr>
        <w:t>Сергій Миколайович</w:t>
      </w:r>
      <w:r w:rsidRPr="008804D6">
        <w:rPr>
          <w:rFonts w:eastAsia="Calibri"/>
          <w:sz w:val="28"/>
          <w:szCs w:val="28"/>
          <w:lang w:eastAsia="en-US"/>
        </w:rPr>
        <w:t xml:space="preserve"> – директор КП «ЖКС «</w:t>
      </w:r>
      <w:r w:rsidRPr="008804D6">
        <w:rPr>
          <w:rFonts w:eastAsia="Calibri"/>
          <w:sz w:val="28"/>
          <w:szCs w:val="28"/>
          <w:lang w:val="uk-UA" w:eastAsia="en-US"/>
        </w:rPr>
        <w:t>Чорноморський</w:t>
      </w:r>
      <w:r w:rsidRPr="008804D6">
        <w:rPr>
          <w:rFonts w:eastAsia="Calibri"/>
          <w:sz w:val="28"/>
          <w:szCs w:val="28"/>
          <w:lang w:eastAsia="en-US"/>
        </w:rPr>
        <w:t>».</w:t>
      </w:r>
    </w:p>
    <w:p w:rsidR="008804D6" w:rsidRPr="008804D6" w:rsidRDefault="008804D6" w:rsidP="008804D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804D6">
        <w:rPr>
          <w:rFonts w:eastAsia="Calibri"/>
          <w:sz w:val="28"/>
          <w:szCs w:val="28"/>
          <w:lang w:eastAsia="en-US"/>
        </w:rPr>
        <w:t xml:space="preserve">Казаченко </w:t>
      </w:r>
      <w:r w:rsidRPr="008804D6">
        <w:rPr>
          <w:rFonts w:eastAsia="Calibri"/>
          <w:sz w:val="28"/>
          <w:szCs w:val="28"/>
          <w:lang w:val="uk-UA" w:eastAsia="en-US"/>
        </w:rPr>
        <w:t>І</w:t>
      </w:r>
      <w:proofErr w:type="spellStart"/>
      <w:r w:rsidRPr="008804D6">
        <w:rPr>
          <w:rFonts w:eastAsia="Calibri"/>
          <w:sz w:val="28"/>
          <w:szCs w:val="28"/>
          <w:lang w:eastAsia="en-US"/>
        </w:rPr>
        <w:t>ван</w:t>
      </w:r>
      <w:proofErr w:type="spellEnd"/>
      <w:r w:rsidRPr="008804D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804D6">
        <w:rPr>
          <w:rFonts w:eastAsia="Calibri"/>
          <w:sz w:val="28"/>
          <w:szCs w:val="28"/>
          <w:lang w:eastAsia="en-US"/>
        </w:rPr>
        <w:t>Андр</w:t>
      </w:r>
      <w:r w:rsidRPr="008804D6">
        <w:rPr>
          <w:rFonts w:eastAsia="Calibri"/>
          <w:sz w:val="28"/>
          <w:szCs w:val="28"/>
          <w:lang w:val="uk-UA" w:eastAsia="en-US"/>
        </w:rPr>
        <w:t>ійович</w:t>
      </w:r>
      <w:proofErr w:type="spellEnd"/>
      <w:r w:rsidRPr="008804D6">
        <w:rPr>
          <w:rFonts w:eastAsia="Calibri"/>
          <w:sz w:val="28"/>
          <w:szCs w:val="28"/>
          <w:lang w:eastAsia="en-US"/>
        </w:rPr>
        <w:t xml:space="preserve"> – директор КП «ЖКС «</w:t>
      </w:r>
      <w:proofErr w:type="spellStart"/>
      <w:r w:rsidRPr="008804D6">
        <w:rPr>
          <w:rFonts w:eastAsia="Calibri"/>
          <w:sz w:val="28"/>
          <w:szCs w:val="28"/>
          <w:lang w:val="uk-UA" w:eastAsia="en-US"/>
        </w:rPr>
        <w:t>Пересипський</w:t>
      </w:r>
      <w:proofErr w:type="spellEnd"/>
      <w:r w:rsidRPr="008804D6">
        <w:rPr>
          <w:rFonts w:eastAsia="Calibri"/>
          <w:sz w:val="28"/>
          <w:szCs w:val="28"/>
          <w:lang w:eastAsia="en-US"/>
        </w:rPr>
        <w:t>».</w:t>
      </w:r>
    </w:p>
    <w:p w:rsidR="00A67BE3" w:rsidRDefault="00A67BE3" w:rsidP="008804D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A67BE3">
        <w:rPr>
          <w:rFonts w:eastAsia="Calibri"/>
          <w:sz w:val="28"/>
          <w:szCs w:val="28"/>
          <w:lang w:val="uk-UA" w:eastAsia="en-US"/>
        </w:rPr>
        <w:t>М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A67BE3">
        <w:rPr>
          <w:rFonts w:eastAsia="Calibri"/>
          <w:sz w:val="28"/>
          <w:szCs w:val="28"/>
          <w:lang w:val="uk-UA" w:eastAsia="en-US"/>
        </w:rPr>
        <w:t>хайлов</w:t>
      </w:r>
      <w:proofErr w:type="spellEnd"/>
      <w:r w:rsidRPr="00A67BE3">
        <w:rPr>
          <w:rFonts w:eastAsia="Calibri"/>
          <w:sz w:val="28"/>
          <w:szCs w:val="28"/>
          <w:lang w:val="uk-UA" w:eastAsia="en-US"/>
        </w:rPr>
        <w:t xml:space="preserve"> Олександр Вікторович </w:t>
      </w:r>
      <w:r>
        <w:rPr>
          <w:rFonts w:eastAsia="Calibri"/>
          <w:sz w:val="28"/>
          <w:szCs w:val="28"/>
          <w:lang w:val="uk-UA" w:eastAsia="en-US"/>
        </w:rPr>
        <w:t>–</w:t>
      </w:r>
      <w:r w:rsidRPr="00A67BE3">
        <w:rPr>
          <w:rFonts w:eastAsia="Calibri"/>
          <w:sz w:val="28"/>
          <w:szCs w:val="28"/>
          <w:lang w:val="uk-UA" w:eastAsia="en-US"/>
        </w:rPr>
        <w:t xml:space="preserve"> головний інженер КП «Теплопостачання міста Одеси».</w:t>
      </w:r>
    </w:p>
    <w:p w:rsidR="008804D6" w:rsidRPr="008804D6" w:rsidRDefault="008804D6" w:rsidP="00880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4D6">
        <w:rPr>
          <w:rFonts w:eastAsia="Calibri"/>
          <w:sz w:val="28"/>
          <w:szCs w:val="28"/>
          <w:lang w:eastAsia="en-US"/>
        </w:rPr>
        <w:t>Панков Юр</w:t>
      </w:r>
      <w:r w:rsidRPr="008804D6">
        <w:rPr>
          <w:rFonts w:eastAsia="Calibri"/>
          <w:sz w:val="28"/>
          <w:szCs w:val="28"/>
          <w:lang w:val="uk-UA" w:eastAsia="en-US"/>
        </w:rPr>
        <w:t>і</w:t>
      </w:r>
      <w:r w:rsidRPr="008804D6">
        <w:rPr>
          <w:rFonts w:eastAsia="Calibri"/>
          <w:sz w:val="28"/>
          <w:szCs w:val="28"/>
          <w:lang w:eastAsia="en-US"/>
        </w:rPr>
        <w:t>й Михайлович – директор КП «ЖКС «</w:t>
      </w:r>
      <w:proofErr w:type="spellStart"/>
      <w:r w:rsidRPr="008804D6">
        <w:rPr>
          <w:rFonts w:eastAsia="Calibri"/>
          <w:sz w:val="28"/>
          <w:szCs w:val="28"/>
          <w:lang w:val="uk-UA" w:eastAsia="en-US"/>
        </w:rPr>
        <w:t>Черьомушки</w:t>
      </w:r>
      <w:proofErr w:type="spellEnd"/>
      <w:r w:rsidRPr="008804D6">
        <w:rPr>
          <w:rFonts w:eastAsia="Calibri"/>
          <w:sz w:val="28"/>
          <w:szCs w:val="28"/>
          <w:lang w:eastAsia="en-US"/>
        </w:rPr>
        <w:t>».</w:t>
      </w:r>
    </w:p>
    <w:p w:rsidR="001D7FB4" w:rsidRDefault="001D7FB4" w:rsidP="008804D6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Прокопець</w:t>
      </w:r>
      <w:proofErr w:type="spellEnd"/>
      <w:r>
        <w:rPr>
          <w:sz w:val="28"/>
          <w:szCs w:val="28"/>
          <w:lang w:val="uk-UA"/>
        </w:rPr>
        <w:t xml:space="preserve"> Олександр Володимирович – директор КП ЕМЗО «</w:t>
      </w:r>
      <w:proofErr w:type="spellStart"/>
      <w:r>
        <w:rPr>
          <w:sz w:val="28"/>
          <w:szCs w:val="28"/>
          <w:lang w:val="uk-UA"/>
        </w:rPr>
        <w:t>Одесьміськсвітло</w:t>
      </w:r>
      <w:proofErr w:type="spellEnd"/>
      <w:r>
        <w:rPr>
          <w:sz w:val="28"/>
          <w:szCs w:val="28"/>
          <w:lang w:val="uk-UA"/>
        </w:rPr>
        <w:t>».</w:t>
      </w:r>
    </w:p>
    <w:p w:rsidR="008804D6" w:rsidRPr="008804D6" w:rsidRDefault="008804D6" w:rsidP="008804D6">
      <w:pPr>
        <w:ind w:firstLine="709"/>
        <w:jc w:val="both"/>
        <w:rPr>
          <w:sz w:val="28"/>
          <w:szCs w:val="28"/>
          <w:lang w:val="uk-UA"/>
        </w:rPr>
      </w:pPr>
      <w:r w:rsidRPr="008804D6">
        <w:rPr>
          <w:sz w:val="28"/>
          <w:szCs w:val="28"/>
          <w:lang w:val="uk-UA"/>
        </w:rPr>
        <w:t>Рудий Денис Анатолійович – директор комунального підприємства «Теплопостачання міста Одеси».</w:t>
      </w:r>
    </w:p>
    <w:p w:rsidR="008804D6" w:rsidRPr="008804D6" w:rsidRDefault="008804D6" w:rsidP="00880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804D6">
        <w:rPr>
          <w:rFonts w:eastAsia="Calibri"/>
          <w:sz w:val="28"/>
          <w:szCs w:val="28"/>
          <w:lang w:eastAsia="en-US"/>
        </w:rPr>
        <w:t>Страшн</w:t>
      </w:r>
      <w:proofErr w:type="spellEnd"/>
      <w:r w:rsidRPr="008804D6">
        <w:rPr>
          <w:rFonts w:eastAsia="Calibri"/>
          <w:sz w:val="28"/>
          <w:szCs w:val="28"/>
          <w:lang w:val="uk-UA" w:eastAsia="en-US"/>
        </w:rPr>
        <w:t>и</w:t>
      </w:r>
      <w:r w:rsidRPr="008804D6">
        <w:rPr>
          <w:rFonts w:eastAsia="Calibri"/>
          <w:sz w:val="28"/>
          <w:szCs w:val="28"/>
          <w:lang w:eastAsia="en-US"/>
        </w:rPr>
        <w:t>й</w:t>
      </w:r>
      <w:proofErr w:type="gramStart"/>
      <w:r w:rsidRPr="008804D6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8804D6">
        <w:rPr>
          <w:rFonts w:eastAsia="Calibri"/>
          <w:sz w:val="28"/>
          <w:szCs w:val="28"/>
          <w:lang w:val="uk-UA" w:eastAsia="en-US"/>
        </w:rPr>
        <w:t>і</w:t>
      </w:r>
      <w:proofErr w:type="spellStart"/>
      <w:r w:rsidRPr="008804D6">
        <w:rPr>
          <w:rFonts w:eastAsia="Calibri"/>
          <w:sz w:val="28"/>
          <w:szCs w:val="28"/>
          <w:lang w:eastAsia="en-US"/>
        </w:rPr>
        <w:t>ктор</w:t>
      </w:r>
      <w:proofErr w:type="spellEnd"/>
      <w:r w:rsidRPr="008804D6">
        <w:rPr>
          <w:rFonts w:eastAsia="Calibri"/>
          <w:sz w:val="28"/>
          <w:szCs w:val="28"/>
          <w:lang w:eastAsia="en-US"/>
        </w:rPr>
        <w:t xml:space="preserve"> </w:t>
      </w:r>
      <w:r w:rsidRPr="008804D6">
        <w:rPr>
          <w:rFonts w:eastAsia="Calibri"/>
          <w:sz w:val="28"/>
          <w:szCs w:val="28"/>
          <w:lang w:val="uk-UA" w:eastAsia="en-US"/>
        </w:rPr>
        <w:t>Андрійович</w:t>
      </w:r>
      <w:r w:rsidRPr="008804D6">
        <w:rPr>
          <w:rFonts w:eastAsia="Calibri"/>
          <w:sz w:val="28"/>
          <w:szCs w:val="28"/>
          <w:lang w:eastAsia="en-US"/>
        </w:rPr>
        <w:t xml:space="preserve"> – директор КП « ЖКС «Порто-</w:t>
      </w:r>
      <w:r w:rsidRPr="008804D6">
        <w:rPr>
          <w:rFonts w:eastAsia="Calibri"/>
          <w:sz w:val="28"/>
          <w:szCs w:val="28"/>
          <w:lang w:val="uk-UA" w:eastAsia="en-US"/>
        </w:rPr>
        <w:t>Франківський</w:t>
      </w:r>
      <w:r w:rsidRPr="008804D6">
        <w:rPr>
          <w:rFonts w:eastAsia="Calibri"/>
          <w:sz w:val="28"/>
          <w:szCs w:val="28"/>
          <w:lang w:eastAsia="en-US"/>
        </w:rPr>
        <w:t>».</w:t>
      </w:r>
    </w:p>
    <w:p w:rsidR="008804D6" w:rsidRPr="008804D6" w:rsidRDefault="008804D6" w:rsidP="00880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04D6">
        <w:rPr>
          <w:rFonts w:eastAsia="Calibri"/>
          <w:sz w:val="28"/>
          <w:szCs w:val="28"/>
          <w:lang w:eastAsia="en-US"/>
        </w:rPr>
        <w:t>Ур</w:t>
      </w:r>
      <w:r w:rsidRPr="008804D6">
        <w:rPr>
          <w:rFonts w:eastAsia="Calibri"/>
          <w:sz w:val="28"/>
          <w:szCs w:val="28"/>
          <w:lang w:val="uk-UA" w:eastAsia="en-US"/>
        </w:rPr>
        <w:t>и</w:t>
      </w:r>
      <w:proofErr w:type="spellStart"/>
      <w:r w:rsidRPr="008804D6">
        <w:rPr>
          <w:rFonts w:eastAsia="Calibri"/>
          <w:sz w:val="28"/>
          <w:szCs w:val="28"/>
          <w:lang w:eastAsia="en-US"/>
        </w:rPr>
        <w:t>вко</w:t>
      </w:r>
      <w:proofErr w:type="spellEnd"/>
      <w:r w:rsidRPr="008804D6">
        <w:rPr>
          <w:rFonts w:eastAsia="Calibri"/>
          <w:sz w:val="28"/>
          <w:szCs w:val="28"/>
          <w:lang w:eastAsia="en-US"/>
        </w:rPr>
        <w:t xml:space="preserve"> Валер</w:t>
      </w:r>
      <w:r w:rsidRPr="008804D6">
        <w:rPr>
          <w:rFonts w:eastAsia="Calibri"/>
          <w:sz w:val="28"/>
          <w:szCs w:val="28"/>
          <w:lang w:val="uk-UA" w:eastAsia="en-US"/>
        </w:rPr>
        <w:t>і</w:t>
      </w:r>
      <w:r w:rsidRPr="008804D6">
        <w:rPr>
          <w:rFonts w:eastAsia="Calibri"/>
          <w:sz w:val="28"/>
          <w:szCs w:val="28"/>
          <w:lang w:eastAsia="en-US"/>
        </w:rPr>
        <w:t xml:space="preserve">й </w:t>
      </w:r>
      <w:r w:rsidRPr="008804D6">
        <w:rPr>
          <w:rFonts w:eastAsia="Calibri"/>
          <w:sz w:val="28"/>
          <w:szCs w:val="28"/>
          <w:lang w:val="uk-UA" w:eastAsia="en-US"/>
        </w:rPr>
        <w:t>Володимирович</w:t>
      </w:r>
      <w:r w:rsidRPr="008804D6">
        <w:rPr>
          <w:rFonts w:eastAsia="Calibri"/>
          <w:sz w:val="28"/>
          <w:szCs w:val="28"/>
          <w:lang w:eastAsia="en-US"/>
        </w:rPr>
        <w:t xml:space="preserve"> – директор КП «ЖКС «</w:t>
      </w:r>
      <w:r w:rsidRPr="008804D6">
        <w:rPr>
          <w:rFonts w:eastAsia="Calibri"/>
          <w:sz w:val="28"/>
          <w:szCs w:val="28"/>
          <w:lang w:val="uk-UA" w:eastAsia="en-US"/>
        </w:rPr>
        <w:t>Хмельницький</w:t>
      </w:r>
      <w:r w:rsidRPr="008804D6">
        <w:rPr>
          <w:rFonts w:eastAsia="Calibri"/>
          <w:sz w:val="28"/>
          <w:szCs w:val="28"/>
          <w:lang w:eastAsia="en-US"/>
        </w:rPr>
        <w:t>».</w:t>
      </w:r>
    </w:p>
    <w:p w:rsidR="008804D6" w:rsidRPr="008804D6" w:rsidRDefault="008804D6" w:rsidP="00880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804D6">
        <w:rPr>
          <w:rFonts w:eastAsia="Calibri"/>
          <w:sz w:val="28"/>
          <w:szCs w:val="28"/>
          <w:lang w:eastAsia="en-US"/>
        </w:rPr>
        <w:t>Цуркан</w:t>
      </w:r>
      <w:proofErr w:type="spellEnd"/>
      <w:proofErr w:type="gramStart"/>
      <w:r w:rsidRPr="008804D6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8804D6">
        <w:rPr>
          <w:rFonts w:eastAsia="Calibri"/>
          <w:sz w:val="28"/>
          <w:szCs w:val="28"/>
          <w:lang w:val="uk-UA" w:eastAsia="en-US"/>
        </w:rPr>
        <w:t>і</w:t>
      </w:r>
      <w:r w:rsidRPr="008804D6">
        <w:rPr>
          <w:rFonts w:eastAsia="Calibri"/>
          <w:sz w:val="28"/>
          <w:szCs w:val="28"/>
          <w:lang w:eastAsia="en-US"/>
        </w:rPr>
        <w:t xml:space="preserve">талий </w:t>
      </w:r>
      <w:proofErr w:type="spellStart"/>
      <w:r w:rsidRPr="008804D6">
        <w:rPr>
          <w:rFonts w:eastAsia="Calibri"/>
          <w:sz w:val="28"/>
          <w:szCs w:val="28"/>
          <w:lang w:eastAsia="en-US"/>
        </w:rPr>
        <w:t>Григор</w:t>
      </w:r>
      <w:r w:rsidRPr="008804D6">
        <w:rPr>
          <w:rFonts w:eastAsia="Calibri"/>
          <w:sz w:val="28"/>
          <w:szCs w:val="28"/>
          <w:lang w:val="uk-UA" w:eastAsia="en-US"/>
        </w:rPr>
        <w:t>ович</w:t>
      </w:r>
      <w:proofErr w:type="spellEnd"/>
      <w:r w:rsidRPr="008804D6">
        <w:rPr>
          <w:rFonts w:eastAsia="Calibri"/>
          <w:sz w:val="28"/>
          <w:szCs w:val="28"/>
          <w:lang w:eastAsia="en-US"/>
        </w:rPr>
        <w:t xml:space="preserve"> – директор КП «ЖКС «</w:t>
      </w:r>
      <w:proofErr w:type="spellStart"/>
      <w:r w:rsidRPr="008804D6">
        <w:rPr>
          <w:rFonts w:eastAsia="Calibri"/>
          <w:sz w:val="28"/>
          <w:szCs w:val="28"/>
          <w:lang w:val="uk-UA" w:eastAsia="en-US"/>
        </w:rPr>
        <w:t>Фонтанський</w:t>
      </w:r>
      <w:proofErr w:type="spellEnd"/>
      <w:r w:rsidRPr="008804D6">
        <w:rPr>
          <w:rFonts w:eastAsia="Calibri"/>
          <w:sz w:val="28"/>
          <w:szCs w:val="28"/>
          <w:lang w:eastAsia="en-US"/>
        </w:rPr>
        <w:t>».</w:t>
      </w:r>
    </w:p>
    <w:p w:rsidR="008804D6" w:rsidRPr="008804D6" w:rsidRDefault="008804D6" w:rsidP="008804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804D6">
        <w:rPr>
          <w:rFonts w:eastAsia="Calibri"/>
          <w:sz w:val="28"/>
          <w:szCs w:val="28"/>
          <w:lang w:eastAsia="en-US"/>
        </w:rPr>
        <w:t>Шонія</w:t>
      </w:r>
      <w:proofErr w:type="spellEnd"/>
      <w:r w:rsidRPr="008804D6">
        <w:rPr>
          <w:rFonts w:eastAsia="Calibri"/>
          <w:sz w:val="28"/>
          <w:szCs w:val="28"/>
          <w:lang w:val="uk-UA" w:eastAsia="en-US"/>
        </w:rPr>
        <w:t xml:space="preserve"> </w:t>
      </w:r>
      <w:r w:rsidRPr="008804D6">
        <w:rPr>
          <w:rFonts w:eastAsia="Calibri"/>
          <w:sz w:val="28"/>
          <w:szCs w:val="28"/>
          <w:lang w:eastAsia="en-US"/>
        </w:rPr>
        <w:t>Зураб</w:t>
      </w:r>
      <w:r w:rsidRPr="008804D6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8804D6">
        <w:rPr>
          <w:rFonts w:eastAsia="Calibri"/>
          <w:sz w:val="28"/>
          <w:szCs w:val="28"/>
          <w:lang w:eastAsia="en-US"/>
        </w:rPr>
        <w:t>Резоєвич</w:t>
      </w:r>
      <w:proofErr w:type="spellEnd"/>
      <w:r w:rsidRPr="008804D6">
        <w:rPr>
          <w:rFonts w:eastAsia="Calibri"/>
          <w:sz w:val="28"/>
          <w:szCs w:val="28"/>
          <w:lang w:eastAsia="en-US"/>
        </w:rPr>
        <w:t xml:space="preserve"> – директор КП «ЖКС «Вуз</w:t>
      </w:r>
      <w:r w:rsidRPr="008804D6">
        <w:rPr>
          <w:rFonts w:eastAsia="Calibri"/>
          <w:sz w:val="28"/>
          <w:szCs w:val="28"/>
          <w:lang w:val="uk-UA" w:eastAsia="en-US"/>
        </w:rPr>
        <w:t>і</w:t>
      </w:r>
      <w:proofErr w:type="spellStart"/>
      <w:r w:rsidRPr="008804D6">
        <w:rPr>
          <w:rFonts w:eastAsia="Calibri"/>
          <w:sz w:val="28"/>
          <w:szCs w:val="28"/>
          <w:lang w:eastAsia="en-US"/>
        </w:rPr>
        <w:t>вский</w:t>
      </w:r>
      <w:proofErr w:type="spellEnd"/>
      <w:r w:rsidRPr="008804D6">
        <w:rPr>
          <w:rFonts w:eastAsia="Calibri"/>
          <w:sz w:val="28"/>
          <w:szCs w:val="28"/>
          <w:lang w:eastAsia="en-US"/>
        </w:rPr>
        <w:t>».</w:t>
      </w:r>
    </w:p>
    <w:p w:rsidR="00A67BE3" w:rsidRDefault="00A67BE3" w:rsidP="00A67BE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8804D6" w:rsidRDefault="00A67BE3" w:rsidP="00A67BE3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A67BE3">
        <w:rPr>
          <w:rFonts w:eastAsia="Calibri"/>
          <w:sz w:val="28"/>
          <w:szCs w:val="28"/>
          <w:lang w:val="uk-UA" w:eastAsia="en-US"/>
        </w:rPr>
        <w:t>Донченко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A67BE3">
        <w:rPr>
          <w:rFonts w:eastAsia="Calibri"/>
          <w:sz w:val="28"/>
          <w:szCs w:val="28"/>
          <w:lang w:val="uk-UA" w:eastAsia="en-US"/>
        </w:rPr>
        <w:t xml:space="preserve">Іван Сергійович </w:t>
      </w:r>
      <w:r>
        <w:rPr>
          <w:rFonts w:eastAsia="Calibri"/>
          <w:sz w:val="28"/>
          <w:szCs w:val="28"/>
          <w:lang w:val="uk-UA" w:eastAsia="en-US"/>
        </w:rPr>
        <w:t>– д</w:t>
      </w:r>
      <w:r w:rsidRPr="00A67BE3">
        <w:rPr>
          <w:rFonts w:eastAsia="Calibri"/>
          <w:sz w:val="28"/>
          <w:szCs w:val="28"/>
          <w:lang w:val="uk-UA" w:eastAsia="en-US"/>
        </w:rPr>
        <w:t>иректор ТОВ «ТЕПЛОТРАС-ІНВЕСТ»</w:t>
      </w:r>
      <w:r w:rsidR="001D7FB4">
        <w:rPr>
          <w:rFonts w:eastAsia="Calibri"/>
          <w:sz w:val="28"/>
          <w:szCs w:val="28"/>
          <w:lang w:val="uk-UA" w:eastAsia="en-US"/>
        </w:rPr>
        <w:t>.</w:t>
      </w:r>
    </w:p>
    <w:p w:rsidR="002F0F62" w:rsidRPr="002F0F62" w:rsidRDefault="002F0F62" w:rsidP="002B7022">
      <w:pPr>
        <w:ind w:firstLine="708"/>
        <w:jc w:val="both"/>
        <w:rPr>
          <w:rFonts w:eastAsia="Calibri"/>
          <w:sz w:val="20"/>
          <w:szCs w:val="28"/>
          <w:lang w:val="uk-UA" w:eastAsia="en-US"/>
        </w:rPr>
      </w:pPr>
    </w:p>
    <w:p w:rsidR="00841FD1" w:rsidRDefault="00E11FD9" w:rsidP="002B7022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A16BB0">
        <w:rPr>
          <w:rFonts w:eastAsia="Calibri"/>
          <w:sz w:val="28"/>
          <w:szCs w:val="28"/>
          <w:lang w:val="uk-UA" w:eastAsia="en-US"/>
        </w:rPr>
        <w:t>Представники громадськості та ЗМІ</w:t>
      </w:r>
      <w:r w:rsidR="002B7022" w:rsidRPr="00A16BB0">
        <w:rPr>
          <w:rFonts w:eastAsia="Calibri"/>
          <w:sz w:val="28"/>
          <w:szCs w:val="28"/>
          <w:lang w:val="uk-UA" w:eastAsia="en-US"/>
        </w:rPr>
        <w:t>:</w:t>
      </w:r>
      <w:r w:rsidR="0000406B" w:rsidRPr="00A16BB0">
        <w:rPr>
          <w:rFonts w:eastAsia="Calibri"/>
          <w:sz w:val="28"/>
          <w:szCs w:val="28"/>
          <w:lang w:val="uk-UA" w:eastAsia="en-US"/>
        </w:rPr>
        <w:t xml:space="preserve"> </w:t>
      </w:r>
    </w:p>
    <w:p w:rsidR="00DA0DF2" w:rsidRPr="00A67BE3" w:rsidRDefault="002B7022" w:rsidP="002B7022">
      <w:pPr>
        <w:ind w:firstLine="708"/>
        <w:jc w:val="both"/>
        <w:rPr>
          <w:sz w:val="28"/>
          <w:szCs w:val="28"/>
          <w:u w:val="single"/>
          <w:lang w:val="uk-UA"/>
        </w:rPr>
      </w:pPr>
      <w:r w:rsidRPr="00A16BB0">
        <w:rPr>
          <w:rFonts w:eastAsia="Calibri"/>
          <w:sz w:val="28"/>
          <w:szCs w:val="28"/>
          <w:lang w:val="uk-UA" w:eastAsia="en-US"/>
        </w:rPr>
        <w:t>Юрч</w:t>
      </w:r>
      <w:r w:rsidR="00A16BB0" w:rsidRPr="00A16BB0">
        <w:rPr>
          <w:rFonts w:eastAsia="Calibri"/>
          <w:sz w:val="28"/>
          <w:szCs w:val="28"/>
          <w:lang w:val="uk-UA" w:eastAsia="en-US"/>
        </w:rPr>
        <w:t>і</w:t>
      </w:r>
      <w:r w:rsidRPr="00A16BB0">
        <w:rPr>
          <w:rFonts w:eastAsia="Calibri"/>
          <w:sz w:val="28"/>
          <w:szCs w:val="28"/>
          <w:lang w:val="uk-UA" w:eastAsia="en-US"/>
        </w:rPr>
        <w:t>к </w:t>
      </w:r>
      <w:r w:rsidR="00A16BB0" w:rsidRPr="00A16BB0">
        <w:rPr>
          <w:rFonts w:eastAsia="Calibri"/>
          <w:sz w:val="28"/>
          <w:szCs w:val="28"/>
          <w:lang w:val="uk-UA" w:eastAsia="en-US"/>
        </w:rPr>
        <w:t>І</w:t>
      </w:r>
      <w:r w:rsidRPr="00A16BB0">
        <w:rPr>
          <w:rFonts w:eastAsia="Calibri"/>
          <w:sz w:val="28"/>
          <w:szCs w:val="28"/>
          <w:lang w:val="uk-UA" w:eastAsia="en-US"/>
        </w:rPr>
        <w:t xml:space="preserve">.К. – ОСОН </w:t>
      </w:r>
      <w:r w:rsidRPr="00A16BB0">
        <w:rPr>
          <w:sz w:val="28"/>
          <w:szCs w:val="28"/>
          <w:lang w:val="uk-UA"/>
        </w:rPr>
        <w:t>«</w:t>
      </w:r>
      <w:proofErr w:type="spellStart"/>
      <w:r w:rsidRPr="00A16BB0">
        <w:rPr>
          <w:sz w:val="28"/>
          <w:szCs w:val="28"/>
          <w:lang w:val="uk-UA"/>
        </w:rPr>
        <w:t>Арнаутс</w:t>
      </w:r>
      <w:r w:rsidR="00A16BB0" w:rsidRPr="00A16BB0">
        <w:rPr>
          <w:sz w:val="28"/>
          <w:szCs w:val="28"/>
          <w:lang w:val="uk-UA"/>
        </w:rPr>
        <w:t>ь</w:t>
      </w:r>
      <w:r w:rsidRPr="00A16BB0">
        <w:rPr>
          <w:sz w:val="28"/>
          <w:szCs w:val="28"/>
          <w:lang w:val="uk-UA"/>
        </w:rPr>
        <w:t>кий</w:t>
      </w:r>
      <w:proofErr w:type="spellEnd"/>
      <w:r w:rsidRPr="00A16BB0">
        <w:rPr>
          <w:sz w:val="28"/>
          <w:szCs w:val="28"/>
          <w:lang w:val="uk-UA"/>
        </w:rPr>
        <w:t>»</w:t>
      </w:r>
      <w:r w:rsidRPr="00A16BB0">
        <w:rPr>
          <w:rFonts w:eastAsia="Calibri"/>
          <w:sz w:val="28"/>
          <w:szCs w:val="28"/>
          <w:lang w:val="uk-UA" w:eastAsia="en-US"/>
        </w:rPr>
        <w:t xml:space="preserve">, </w:t>
      </w:r>
      <w:r w:rsidR="00841FD1">
        <w:rPr>
          <w:rFonts w:eastAsia="Calibri"/>
          <w:sz w:val="28"/>
          <w:szCs w:val="28"/>
          <w:lang w:val="uk-UA" w:eastAsia="en-US"/>
        </w:rPr>
        <w:t>і</w:t>
      </w:r>
      <w:r w:rsidR="00841FD1" w:rsidRPr="00A16BB0">
        <w:rPr>
          <w:rFonts w:eastAsia="Calibri"/>
          <w:sz w:val="28"/>
          <w:szCs w:val="28"/>
          <w:lang w:val="uk-UA" w:eastAsia="en-US"/>
        </w:rPr>
        <w:t>нтернет</w:t>
      </w:r>
      <w:r w:rsidR="00A16BB0" w:rsidRPr="00A16BB0">
        <w:rPr>
          <w:rFonts w:eastAsia="Calibri"/>
          <w:sz w:val="28"/>
          <w:szCs w:val="28"/>
          <w:lang w:val="uk-UA" w:eastAsia="en-US"/>
        </w:rPr>
        <w:t xml:space="preserve"> </w:t>
      </w:r>
      <w:r w:rsidR="00841FD1" w:rsidRPr="00A16BB0">
        <w:rPr>
          <w:rFonts w:eastAsia="Calibri"/>
          <w:sz w:val="28"/>
          <w:szCs w:val="28"/>
          <w:lang w:val="uk-UA" w:eastAsia="en-US"/>
        </w:rPr>
        <w:t>видання</w:t>
      </w:r>
      <w:r w:rsidRPr="00A16BB0">
        <w:rPr>
          <w:rFonts w:eastAsia="Calibri"/>
          <w:sz w:val="28"/>
          <w:szCs w:val="28"/>
          <w:lang w:val="uk-UA" w:eastAsia="en-US"/>
        </w:rPr>
        <w:t xml:space="preserve"> </w:t>
      </w:r>
      <w:r w:rsidR="0000406B" w:rsidRPr="00A16BB0">
        <w:rPr>
          <w:rFonts w:eastAsia="Calibri"/>
          <w:sz w:val="28"/>
          <w:szCs w:val="28"/>
          <w:lang w:val="uk-UA" w:eastAsia="en-US"/>
        </w:rPr>
        <w:t>«</w:t>
      </w:r>
      <w:r w:rsidR="00A67BE3">
        <w:rPr>
          <w:rFonts w:eastAsia="Calibri"/>
          <w:sz w:val="28"/>
          <w:szCs w:val="28"/>
          <w:lang w:val="en-US" w:eastAsia="en-US"/>
        </w:rPr>
        <w:t>Grad.ua</w:t>
      </w:r>
      <w:r w:rsidR="0000406B" w:rsidRPr="00A16BB0">
        <w:rPr>
          <w:rFonts w:eastAsia="Calibri"/>
          <w:sz w:val="28"/>
          <w:szCs w:val="28"/>
          <w:lang w:val="uk-UA" w:eastAsia="en-US"/>
        </w:rPr>
        <w:t>»</w:t>
      </w:r>
      <w:r w:rsidR="00A67BE3">
        <w:rPr>
          <w:rFonts w:eastAsia="Calibri"/>
          <w:sz w:val="28"/>
          <w:szCs w:val="28"/>
          <w:lang w:val="uk-UA" w:eastAsia="en-US"/>
        </w:rPr>
        <w:t xml:space="preserve">, ТРК «ГРАД», ТРК «Одеса», </w:t>
      </w:r>
      <w:proofErr w:type="spellStart"/>
      <w:r w:rsidR="00A67BE3" w:rsidRPr="00A16BB0">
        <w:rPr>
          <w:sz w:val="28"/>
          <w:szCs w:val="28"/>
          <w:lang w:val="uk-UA"/>
        </w:rPr>
        <w:t>Коган</w:t>
      </w:r>
      <w:proofErr w:type="spellEnd"/>
      <w:r w:rsidR="00A67BE3" w:rsidRPr="00A16BB0">
        <w:rPr>
          <w:sz w:val="28"/>
          <w:szCs w:val="28"/>
          <w:lang w:val="uk-UA"/>
        </w:rPr>
        <w:t xml:space="preserve"> Євген – «</w:t>
      </w:r>
      <w:proofErr w:type="spellStart"/>
      <w:r w:rsidR="00A67BE3" w:rsidRPr="00A16BB0">
        <w:rPr>
          <w:sz w:val="28"/>
          <w:szCs w:val="28"/>
          <w:lang w:val="uk-UA"/>
        </w:rPr>
        <w:t>Одеса-Дейлі</w:t>
      </w:r>
      <w:proofErr w:type="spellEnd"/>
      <w:r w:rsidR="00A67BE3" w:rsidRPr="00A16BB0">
        <w:rPr>
          <w:sz w:val="28"/>
          <w:szCs w:val="28"/>
          <w:lang w:val="uk-UA"/>
        </w:rPr>
        <w:t>»,</w:t>
      </w:r>
    </w:p>
    <w:p w:rsidR="001D7FB4" w:rsidRDefault="001D7FB4" w:rsidP="00A67BE3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A67BE3" w:rsidRPr="00A67BE3" w:rsidRDefault="00A67BE3" w:rsidP="00A67BE3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 w:rsidRPr="00A67BE3">
        <w:rPr>
          <w:sz w:val="28"/>
          <w:szCs w:val="28"/>
          <w:u w:val="single"/>
          <w:lang w:val="uk-UA"/>
        </w:rPr>
        <w:t>ПОРЯДОК ДЕННИЙ</w:t>
      </w:r>
    </w:p>
    <w:p w:rsidR="00A67BE3" w:rsidRPr="00A67BE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67BE3">
        <w:rPr>
          <w:b/>
          <w:sz w:val="28"/>
          <w:szCs w:val="28"/>
          <w:lang w:val="uk-UA"/>
        </w:rPr>
        <w:t>1.</w:t>
      </w:r>
      <w:r w:rsidRPr="00A67BE3">
        <w:rPr>
          <w:sz w:val="28"/>
          <w:szCs w:val="28"/>
          <w:lang w:val="uk-UA"/>
        </w:rPr>
        <w:tab/>
        <w:t>Інформація щодо загального технічного та економічного стану КП «Теплопостачання міста Одеси» та ПАТ «Одеська ТЕЦ», результати опалювального сезону 2017 – 2018 рр. та підготовка до опалювального сезону 2018 – 2019 рр. Напрацювання пропозицій щодо стратегії подальшого розвитку комунального підприємства «Теплопостачання міста Одеси».</w:t>
      </w:r>
    </w:p>
    <w:p w:rsidR="00A67BE3" w:rsidRPr="00A67BE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67BE3">
        <w:rPr>
          <w:b/>
          <w:sz w:val="28"/>
          <w:szCs w:val="28"/>
          <w:lang w:val="uk-UA"/>
        </w:rPr>
        <w:t>2.</w:t>
      </w:r>
      <w:r w:rsidRPr="00A67BE3">
        <w:rPr>
          <w:sz w:val="28"/>
          <w:szCs w:val="28"/>
          <w:lang w:val="uk-UA"/>
        </w:rPr>
        <w:tab/>
        <w:t xml:space="preserve">Про проект рішення Одеської міської ради «Про погодження заходів інвестиційної програми КП «Теплопостачання міста Одеси» на 2018 рік». </w:t>
      </w:r>
    </w:p>
    <w:p w:rsidR="00A67BE3" w:rsidRPr="00A67BE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A67BE3">
        <w:rPr>
          <w:b/>
          <w:sz w:val="28"/>
          <w:szCs w:val="28"/>
          <w:lang w:val="uk-UA"/>
        </w:rPr>
        <w:t>3.</w:t>
      </w:r>
      <w:r w:rsidRPr="00A67BE3">
        <w:rPr>
          <w:sz w:val="28"/>
          <w:szCs w:val="28"/>
          <w:lang w:val="uk-UA"/>
        </w:rPr>
        <w:tab/>
        <w:t>Про утримання в належному санітарному стані та благоустрій територій, що не обслуговуються комунальними підприємствами «Житлово-комунальний сервіс» та діяльність постійно діючих бригад по благоустрою мікрорайонів території які, не обслуговуються муніципальними житлово-комунальними службами.</w:t>
      </w:r>
    </w:p>
    <w:p w:rsidR="00A67BE3" w:rsidRPr="00A67BE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67BE3">
        <w:rPr>
          <w:b/>
          <w:sz w:val="28"/>
          <w:szCs w:val="28"/>
          <w:lang w:val="uk-UA"/>
        </w:rPr>
        <w:lastRenderedPageBreak/>
        <w:t>4.</w:t>
      </w:r>
      <w:r w:rsidRPr="00A67BE3">
        <w:rPr>
          <w:sz w:val="28"/>
          <w:szCs w:val="28"/>
          <w:lang w:val="uk-UA"/>
        </w:rPr>
        <w:tab/>
        <w:t>Питання департаменту міського господарства Одеської міської ради.</w:t>
      </w:r>
    </w:p>
    <w:p w:rsidR="00A67BE3" w:rsidRPr="00A67BE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67BE3">
        <w:rPr>
          <w:b/>
          <w:sz w:val="28"/>
          <w:szCs w:val="28"/>
          <w:lang w:val="uk-UA"/>
        </w:rPr>
        <w:t>4.1.</w:t>
      </w:r>
      <w:r w:rsidRPr="00A67BE3">
        <w:rPr>
          <w:sz w:val="28"/>
          <w:szCs w:val="28"/>
          <w:lang w:val="uk-UA"/>
        </w:rPr>
        <w:tab/>
        <w:t>Про хід виконання у 2018 році Міської цільової програми розвитку житлового господарства м. Одеси на 2017-2021 роки.</w:t>
      </w:r>
    </w:p>
    <w:p w:rsidR="00A67BE3" w:rsidRPr="00A67BE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67BE3">
        <w:rPr>
          <w:b/>
          <w:sz w:val="28"/>
          <w:szCs w:val="28"/>
          <w:lang w:val="uk-UA"/>
        </w:rPr>
        <w:t>4.2.</w:t>
      </w:r>
      <w:r w:rsidRPr="00A67BE3">
        <w:rPr>
          <w:b/>
          <w:sz w:val="28"/>
          <w:szCs w:val="28"/>
          <w:lang w:val="uk-UA"/>
        </w:rPr>
        <w:tab/>
      </w:r>
      <w:r w:rsidRPr="00A67BE3">
        <w:rPr>
          <w:sz w:val="28"/>
          <w:szCs w:val="28"/>
          <w:lang w:val="uk-UA"/>
        </w:rPr>
        <w:t xml:space="preserve">Інформація щодо робіт поточного та капітального характеру які виконані комунальними підприємствами «Житлово-комунальний сервіс» за 5-ть місяців в 2018 року. </w:t>
      </w:r>
    </w:p>
    <w:p w:rsidR="00A67BE3" w:rsidRPr="00A67BE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67BE3">
        <w:rPr>
          <w:b/>
          <w:sz w:val="28"/>
          <w:szCs w:val="28"/>
          <w:lang w:val="uk-UA"/>
        </w:rPr>
        <w:t>4.3.</w:t>
      </w:r>
      <w:r w:rsidRPr="00A67BE3">
        <w:rPr>
          <w:sz w:val="28"/>
          <w:szCs w:val="28"/>
          <w:lang w:val="uk-UA"/>
        </w:rPr>
        <w:tab/>
        <w:t>Про проект рішення Одеської міської ради «Про внесення змін до Міської комплексної програми енергоефективності у м. Одесі на 2017-2021 роки, затвердженої рішенням Одеської міської ради від 04 жовтня 2017 року №2449-VII».</w:t>
      </w:r>
    </w:p>
    <w:p w:rsidR="00A67BE3" w:rsidRPr="00A67BE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67BE3">
        <w:rPr>
          <w:b/>
          <w:sz w:val="28"/>
          <w:szCs w:val="28"/>
          <w:lang w:val="uk-UA"/>
        </w:rPr>
        <w:t>4.4.</w:t>
      </w:r>
      <w:r w:rsidRPr="00A67BE3">
        <w:rPr>
          <w:sz w:val="28"/>
          <w:szCs w:val="28"/>
          <w:lang w:val="uk-UA"/>
        </w:rPr>
        <w:tab/>
        <w:t xml:space="preserve">Про проект рішення Одеської міської ради «Про прийняття до комунальної власності територіальної громади м. Одеси квартири № 3, розташованої за адресою: м. Одеса, вул. </w:t>
      </w:r>
      <w:proofErr w:type="spellStart"/>
      <w:r w:rsidRPr="00A67BE3">
        <w:rPr>
          <w:sz w:val="28"/>
          <w:szCs w:val="28"/>
          <w:lang w:val="uk-UA"/>
        </w:rPr>
        <w:t>Проценка</w:t>
      </w:r>
      <w:proofErr w:type="spellEnd"/>
      <w:r w:rsidRPr="00A67BE3">
        <w:rPr>
          <w:sz w:val="28"/>
          <w:szCs w:val="28"/>
          <w:lang w:val="uk-UA"/>
        </w:rPr>
        <w:t>, 50, корпус 3».</w:t>
      </w:r>
    </w:p>
    <w:p w:rsidR="00A67BE3" w:rsidRPr="00A67BE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67BE3">
        <w:rPr>
          <w:b/>
          <w:sz w:val="28"/>
          <w:szCs w:val="28"/>
          <w:lang w:val="uk-UA"/>
        </w:rPr>
        <w:t>4.5.</w:t>
      </w:r>
      <w:r w:rsidRPr="00A67BE3">
        <w:rPr>
          <w:sz w:val="28"/>
          <w:szCs w:val="28"/>
          <w:lang w:val="uk-UA"/>
        </w:rPr>
        <w:tab/>
        <w:t xml:space="preserve">Про проект рішення Одеської міської ради «Про надання згоди на прийняття до комунальної власності територіальної громади м. Одеси квартири № 267, розташованої за адресою: м. Одеса, вул. </w:t>
      </w:r>
      <w:proofErr w:type="spellStart"/>
      <w:r w:rsidRPr="00A67BE3">
        <w:rPr>
          <w:sz w:val="28"/>
          <w:szCs w:val="28"/>
          <w:lang w:val="uk-UA"/>
        </w:rPr>
        <w:t>Проценка</w:t>
      </w:r>
      <w:proofErr w:type="spellEnd"/>
      <w:r w:rsidRPr="00A67BE3">
        <w:rPr>
          <w:sz w:val="28"/>
          <w:szCs w:val="28"/>
          <w:lang w:val="uk-UA"/>
        </w:rPr>
        <w:t>, 50, корпус 3».</w:t>
      </w:r>
    </w:p>
    <w:p w:rsidR="00A67BE3" w:rsidRPr="00A67BE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67BE3">
        <w:rPr>
          <w:b/>
          <w:sz w:val="28"/>
          <w:szCs w:val="28"/>
          <w:lang w:val="uk-UA"/>
        </w:rPr>
        <w:t>4.6.</w:t>
      </w:r>
      <w:r w:rsidRPr="00A67BE3">
        <w:rPr>
          <w:sz w:val="28"/>
          <w:szCs w:val="28"/>
          <w:lang w:val="uk-UA"/>
        </w:rPr>
        <w:tab/>
        <w:t>Про виділення коштів на реалізацію технічних завдань № 0478-2016-0101 від 13.09.2016р. та № 0484-2016-0101 від 13.09.2016р. (будівництво ЛЕП-10кВ з матовою КТП)</w:t>
      </w:r>
    </w:p>
    <w:p w:rsidR="00A67BE3" w:rsidRDefault="00A67BE3" w:rsidP="002F0F62">
      <w:pPr>
        <w:tabs>
          <w:tab w:val="left" w:pos="142"/>
        </w:tabs>
        <w:ind w:right="-1" w:firstLine="709"/>
        <w:jc w:val="both"/>
        <w:rPr>
          <w:b/>
          <w:spacing w:val="-4"/>
          <w:sz w:val="28"/>
          <w:szCs w:val="28"/>
          <w:lang w:val="uk-UA"/>
        </w:rPr>
      </w:pPr>
    </w:p>
    <w:p w:rsidR="002F0F62" w:rsidRPr="00A16BB0" w:rsidRDefault="002F0F62" w:rsidP="002F0F62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A67BE3">
        <w:rPr>
          <w:spacing w:val="-4"/>
          <w:sz w:val="28"/>
          <w:szCs w:val="28"/>
          <w:lang w:val="uk-UA"/>
        </w:rPr>
        <w:t>і</w:t>
      </w:r>
      <w:r w:rsidR="00A67BE3" w:rsidRPr="00A67BE3">
        <w:rPr>
          <w:sz w:val="28"/>
          <w:szCs w:val="28"/>
          <w:lang w:val="uk-UA"/>
        </w:rPr>
        <w:t>нформаці</w:t>
      </w:r>
      <w:r w:rsidR="00A67BE3">
        <w:rPr>
          <w:sz w:val="28"/>
          <w:szCs w:val="28"/>
          <w:lang w:val="uk-UA"/>
        </w:rPr>
        <w:t>ю</w:t>
      </w:r>
      <w:r w:rsidR="00A67BE3" w:rsidRPr="00A67BE3">
        <w:rPr>
          <w:sz w:val="28"/>
          <w:szCs w:val="28"/>
          <w:lang w:val="uk-UA"/>
        </w:rPr>
        <w:t xml:space="preserve"> щодо загального технічного та економічного стану КП «Теплопостачання міста Одеси» та ПАТ «Одеська ТЕЦ», результати опалювального сезону 2017 – 2018 рр. та підготовка до опалювального сезону 2018 – 2019 рр. Напрацювання пропозицій щодо стратегії подальшого розвитку комунального підприємств</w:t>
      </w:r>
      <w:r w:rsidR="00A67BE3">
        <w:rPr>
          <w:sz w:val="28"/>
          <w:szCs w:val="28"/>
          <w:lang w:val="uk-UA"/>
        </w:rPr>
        <w:t xml:space="preserve">а «Теплопостачання міста Одеси» </w:t>
      </w:r>
      <w:r w:rsidRPr="00A16BB0">
        <w:rPr>
          <w:sz w:val="28"/>
          <w:szCs w:val="28"/>
          <w:lang w:val="uk-UA"/>
        </w:rPr>
        <w:t>(</w:t>
      </w:r>
      <w:r w:rsidR="00A67BE3">
        <w:rPr>
          <w:sz w:val="28"/>
          <w:szCs w:val="28"/>
          <w:lang w:val="uk-UA"/>
        </w:rPr>
        <w:t xml:space="preserve">інформаційна довідка </w:t>
      </w:r>
      <w:r w:rsidRPr="00A16BB0">
        <w:rPr>
          <w:sz w:val="28"/>
          <w:szCs w:val="28"/>
          <w:lang w:val="uk-UA"/>
        </w:rPr>
        <w:t>додається)</w:t>
      </w:r>
      <w:r w:rsidR="00E12A75">
        <w:rPr>
          <w:sz w:val="28"/>
          <w:szCs w:val="28"/>
          <w:lang w:val="uk-UA"/>
        </w:rPr>
        <w:t>.</w:t>
      </w:r>
    </w:p>
    <w:p w:rsidR="00A67BE3" w:rsidRDefault="002F0F62" w:rsidP="002F0F62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851D00">
        <w:rPr>
          <w:spacing w:val="-4"/>
          <w:sz w:val="28"/>
          <w:szCs w:val="28"/>
          <w:lang w:val="uk-UA"/>
        </w:rPr>
        <w:t>Иваницький О.В., Рудий Д.А., Орловский А.Й., Позднякова Г.І., Вугельман П.В., Агуца С.В.,</w:t>
      </w:r>
      <w:r w:rsidR="00074AE4">
        <w:rPr>
          <w:spacing w:val="-4"/>
          <w:sz w:val="28"/>
          <w:szCs w:val="28"/>
          <w:lang w:val="uk-UA"/>
        </w:rPr>
        <w:t xml:space="preserve"> Орлов А.В., Жилкіна Т.П., Рогачко Л.О.,</w:t>
      </w:r>
      <w:r w:rsidR="0021253A">
        <w:rPr>
          <w:spacing w:val="-4"/>
          <w:sz w:val="28"/>
          <w:szCs w:val="28"/>
          <w:lang w:val="uk-UA"/>
        </w:rPr>
        <w:t xml:space="preserve"> Донченко І.С.,</w:t>
      </w:r>
    </w:p>
    <w:p w:rsidR="002F0F62" w:rsidRPr="00A16BB0" w:rsidRDefault="002F0F62" w:rsidP="002F0F62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E120A9" w:rsidRDefault="00CB7E1A" w:rsidP="00E120A9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</w:r>
      <w:r w:rsidR="00804120">
        <w:rPr>
          <w:spacing w:val="-4"/>
          <w:sz w:val="28"/>
          <w:szCs w:val="28"/>
          <w:lang w:val="uk-UA"/>
        </w:rPr>
        <w:t>Доручити департаменту міського господарства Одеської міської ради спільно з департаментом економічного розвитку Одеської міської ради розробити, та надати на розгляд комісії пропозиції щодо дій які слід впровадити для стабілізації фінансового стану комунального підприємства «Теплопостачання міста Одеси».</w:t>
      </w:r>
    </w:p>
    <w:p w:rsidR="002F0F62" w:rsidRPr="00A16BB0" w:rsidRDefault="002F0F62" w:rsidP="002F0F62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2F0F62" w:rsidRPr="00A16BB0" w:rsidRDefault="002F0F62" w:rsidP="002F0F62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 w:rsidR="00A67BE3"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2F0F62" w:rsidRDefault="002F0F62" w:rsidP="002F0F62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9A381C" w:rsidRDefault="009A381C" w:rsidP="002F0F62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804120" w:rsidRPr="00A16BB0" w:rsidRDefault="00804120" w:rsidP="00804120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4.3.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п</w:t>
      </w:r>
      <w:r w:rsidRPr="00A67BE3">
        <w:rPr>
          <w:sz w:val="28"/>
          <w:szCs w:val="28"/>
          <w:lang w:val="uk-UA"/>
        </w:rPr>
        <w:t>ро проект рішення</w:t>
      </w:r>
      <w:r w:rsidR="001D7FB4">
        <w:rPr>
          <w:sz w:val="28"/>
          <w:szCs w:val="28"/>
          <w:lang w:val="uk-UA"/>
        </w:rPr>
        <w:t xml:space="preserve"> виконавчого комітету </w:t>
      </w:r>
      <w:r w:rsidRPr="00A67BE3">
        <w:rPr>
          <w:sz w:val="28"/>
          <w:szCs w:val="28"/>
          <w:lang w:val="uk-UA"/>
        </w:rPr>
        <w:t>Одеської міської ради «</w:t>
      </w:r>
      <w:r w:rsidR="001D7FB4">
        <w:rPr>
          <w:sz w:val="28"/>
          <w:szCs w:val="28"/>
          <w:lang w:val="uk-UA"/>
        </w:rPr>
        <w:t xml:space="preserve">Про внесення на розгляд Одеської міської ради </w:t>
      </w:r>
      <w:r w:rsidR="00284373">
        <w:rPr>
          <w:sz w:val="28"/>
          <w:szCs w:val="28"/>
          <w:lang w:val="uk-UA"/>
        </w:rPr>
        <w:t xml:space="preserve">проекту рішення </w:t>
      </w:r>
      <w:r w:rsidR="001D7FB4">
        <w:rPr>
          <w:sz w:val="28"/>
          <w:szCs w:val="28"/>
          <w:lang w:val="uk-UA"/>
        </w:rPr>
        <w:t>«</w:t>
      </w:r>
      <w:r w:rsidRPr="00A67BE3">
        <w:rPr>
          <w:sz w:val="28"/>
          <w:szCs w:val="28"/>
          <w:lang w:val="uk-UA"/>
        </w:rPr>
        <w:t>Про внесення змін до Міської комплексної програми енергоефективності у м.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 xml:space="preserve">Одесі на 2017-2021 роки, затвердженої рішенням Одеської міської ради </w:t>
      </w:r>
      <w:proofErr w:type="spellStart"/>
      <w:r w:rsidRPr="00A67BE3">
        <w:rPr>
          <w:sz w:val="28"/>
          <w:szCs w:val="28"/>
          <w:lang w:val="uk-UA"/>
        </w:rPr>
        <w:t>ві</w:t>
      </w:r>
      <w:proofErr w:type="spellEnd"/>
      <w:r w:rsidRPr="00A67BE3">
        <w:rPr>
          <w:sz w:val="28"/>
          <w:szCs w:val="28"/>
          <w:lang w:val="uk-UA"/>
        </w:rPr>
        <w:t>д</w:t>
      </w:r>
      <w:r w:rsidR="001D7FB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04 жовтня 2017 року №2449-VII» </w:t>
      </w:r>
      <w:r w:rsidRPr="00A16BB0">
        <w:rPr>
          <w:sz w:val="28"/>
          <w:szCs w:val="28"/>
          <w:lang w:val="uk-UA"/>
        </w:rPr>
        <w:t xml:space="preserve">(лист департаменту міського господарства </w:t>
      </w:r>
      <w:r w:rsidRPr="00A16BB0">
        <w:rPr>
          <w:sz w:val="28"/>
          <w:szCs w:val="28"/>
          <w:lang w:val="uk-UA"/>
        </w:rPr>
        <w:lastRenderedPageBreak/>
        <w:t xml:space="preserve">Одеської міської ради від </w:t>
      </w:r>
      <w:r>
        <w:rPr>
          <w:sz w:val="28"/>
          <w:szCs w:val="28"/>
          <w:lang w:val="uk-UA"/>
        </w:rPr>
        <w:t>25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958</w:t>
      </w:r>
      <w:r w:rsidRPr="00A16BB0">
        <w:rPr>
          <w:sz w:val="28"/>
          <w:szCs w:val="28"/>
          <w:lang w:val="uk-UA"/>
        </w:rPr>
        <w:t>/2-мр; канц.</w:t>
      </w:r>
      <w:r>
        <w:rPr>
          <w:sz w:val="28"/>
          <w:szCs w:val="28"/>
          <w:lang w:val="uk-UA"/>
        </w:rPr>
        <w:t> </w:t>
      </w:r>
      <w:r w:rsidRPr="00A16BB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 25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855</w:t>
      </w:r>
      <w:r w:rsidRPr="00A16BB0">
        <w:rPr>
          <w:sz w:val="28"/>
          <w:szCs w:val="28"/>
          <w:lang w:val="uk-UA"/>
        </w:rPr>
        <w:t>/</w:t>
      </w:r>
      <w:proofErr w:type="spellStart"/>
      <w:r w:rsidRPr="00A16BB0">
        <w:rPr>
          <w:sz w:val="28"/>
          <w:szCs w:val="28"/>
          <w:lang w:val="uk-UA"/>
        </w:rPr>
        <w:t>вих</w:t>
      </w:r>
      <w:proofErr w:type="spellEnd"/>
      <w:r w:rsidRPr="00A16BB0">
        <w:rPr>
          <w:sz w:val="28"/>
          <w:szCs w:val="28"/>
          <w:lang w:val="uk-UA"/>
        </w:rPr>
        <w:t xml:space="preserve"> додається)</w:t>
      </w:r>
    </w:p>
    <w:p w:rsidR="00804120" w:rsidRDefault="00804120" w:rsidP="00804120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О.В., Агуца С.В.</w:t>
      </w:r>
      <w:r w:rsidR="00AE5112">
        <w:rPr>
          <w:spacing w:val="-4"/>
          <w:sz w:val="28"/>
          <w:szCs w:val="28"/>
          <w:lang w:val="uk-UA"/>
        </w:rPr>
        <w:t>,</w:t>
      </w:r>
      <w:r w:rsidR="00107EE1">
        <w:rPr>
          <w:spacing w:val="-4"/>
          <w:sz w:val="28"/>
          <w:szCs w:val="28"/>
          <w:lang w:val="uk-UA"/>
        </w:rPr>
        <w:t xml:space="preserve"> Орловський А.Й.</w:t>
      </w:r>
    </w:p>
    <w:p w:rsidR="00804120" w:rsidRPr="00A16BB0" w:rsidRDefault="00804120" w:rsidP="00804120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107EE1" w:rsidRDefault="00804120" w:rsidP="00107EE1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</w:r>
      <w:r w:rsidR="00107EE1">
        <w:rPr>
          <w:spacing w:val="-4"/>
          <w:sz w:val="28"/>
          <w:szCs w:val="28"/>
          <w:lang w:val="uk-UA"/>
        </w:rPr>
        <w:t xml:space="preserve">Рекомендувати </w:t>
      </w:r>
      <w:r w:rsidR="002A62E8">
        <w:rPr>
          <w:spacing w:val="-4"/>
          <w:sz w:val="28"/>
          <w:szCs w:val="28"/>
          <w:lang w:val="uk-UA"/>
        </w:rPr>
        <w:t xml:space="preserve">до розгляду проект рішення </w:t>
      </w:r>
      <w:r w:rsidR="00284373">
        <w:rPr>
          <w:spacing w:val="-4"/>
          <w:sz w:val="28"/>
          <w:szCs w:val="28"/>
          <w:lang w:val="uk-UA"/>
        </w:rPr>
        <w:t>виконавчо</w:t>
      </w:r>
      <w:r w:rsidR="002A62E8">
        <w:rPr>
          <w:spacing w:val="-4"/>
          <w:sz w:val="28"/>
          <w:szCs w:val="28"/>
          <w:lang w:val="uk-UA"/>
        </w:rPr>
        <w:t>го</w:t>
      </w:r>
      <w:r w:rsidR="00284373">
        <w:rPr>
          <w:spacing w:val="-4"/>
          <w:sz w:val="28"/>
          <w:szCs w:val="28"/>
          <w:lang w:val="uk-UA"/>
        </w:rPr>
        <w:t xml:space="preserve"> комітету </w:t>
      </w:r>
      <w:r w:rsidR="00284373" w:rsidRPr="00A67BE3">
        <w:rPr>
          <w:sz w:val="28"/>
          <w:szCs w:val="28"/>
          <w:lang w:val="uk-UA"/>
        </w:rPr>
        <w:t>«</w:t>
      </w:r>
      <w:r w:rsidR="00284373">
        <w:rPr>
          <w:sz w:val="28"/>
          <w:szCs w:val="28"/>
          <w:lang w:val="uk-UA"/>
        </w:rPr>
        <w:t>Про внесення на розгляд Одеської міської ради проекту рішення</w:t>
      </w:r>
      <w:r w:rsidR="00284373" w:rsidRPr="00A67BE3">
        <w:rPr>
          <w:sz w:val="28"/>
          <w:szCs w:val="28"/>
          <w:lang w:val="uk-UA"/>
        </w:rPr>
        <w:t xml:space="preserve"> </w:t>
      </w:r>
      <w:r w:rsidR="00107EE1" w:rsidRPr="00A67BE3">
        <w:rPr>
          <w:sz w:val="28"/>
          <w:szCs w:val="28"/>
          <w:lang w:val="uk-UA"/>
        </w:rPr>
        <w:t>«Про внесення змін до Міської комплексної програми енергоефективності у м.</w:t>
      </w:r>
      <w:r w:rsidR="00107EE1">
        <w:rPr>
          <w:sz w:val="28"/>
          <w:szCs w:val="28"/>
          <w:lang w:val="uk-UA"/>
        </w:rPr>
        <w:t> </w:t>
      </w:r>
      <w:r w:rsidR="00107EE1" w:rsidRPr="00A67BE3">
        <w:rPr>
          <w:sz w:val="28"/>
          <w:szCs w:val="28"/>
          <w:lang w:val="uk-UA"/>
        </w:rPr>
        <w:t>Одесі на 2017-2021 роки, затвердженої рішенням Одеської міської ради від</w:t>
      </w:r>
      <w:r w:rsidR="00107EE1">
        <w:rPr>
          <w:sz w:val="28"/>
          <w:szCs w:val="28"/>
          <w:lang w:val="uk-UA"/>
        </w:rPr>
        <w:t xml:space="preserve"> 04 жовтня 2017 року №2449-VII»</w:t>
      </w:r>
      <w:r w:rsidR="002A62E8">
        <w:rPr>
          <w:sz w:val="28"/>
          <w:szCs w:val="28"/>
          <w:lang w:val="uk-UA"/>
        </w:rPr>
        <w:t>.</w:t>
      </w:r>
      <w:r w:rsidR="00107EE1">
        <w:rPr>
          <w:sz w:val="28"/>
          <w:szCs w:val="28"/>
          <w:lang w:val="uk-UA"/>
        </w:rPr>
        <w:t xml:space="preserve"> </w:t>
      </w:r>
    </w:p>
    <w:p w:rsidR="00804120" w:rsidRPr="00A16BB0" w:rsidRDefault="00804120" w:rsidP="00107EE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AE5112" w:rsidRDefault="00804120" w:rsidP="00107EE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 w:rsidR="00AE5112">
        <w:rPr>
          <w:spacing w:val="-4"/>
          <w:sz w:val="28"/>
          <w:szCs w:val="28"/>
          <w:lang w:val="uk-UA"/>
        </w:rPr>
        <w:t>5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804120" w:rsidRPr="00A16BB0" w:rsidRDefault="00804120" w:rsidP="00107EE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 w:rsidR="00AE5112">
        <w:rPr>
          <w:spacing w:val="-4"/>
          <w:sz w:val="28"/>
          <w:szCs w:val="28"/>
          <w:lang w:val="uk-UA"/>
        </w:rPr>
        <w:t>1 (Совік О.М.</w:t>
      </w:r>
      <w:r w:rsidR="00284373" w:rsidRPr="00284373">
        <w:rPr>
          <w:spacing w:val="-4"/>
          <w:sz w:val="28"/>
          <w:szCs w:val="28"/>
          <w:lang w:val="uk-UA"/>
        </w:rPr>
        <w:t xml:space="preserve"> </w:t>
      </w:r>
      <w:r w:rsidR="00284373">
        <w:rPr>
          <w:spacing w:val="-4"/>
          <w:sz w:val="28"/>
          <w:szCs w:val="28"/>
          <w:lang w:val="uk-UA"/>
        </w:rPr>
        <w:t>– відсутній</w:t>
      </w:r>
      <w:r w:rsidR="00AE5112">
        <w:rPr>
          <w:spacing w:val="-4"/>
          <w:sz w:val="28"/>
          <w:szCs w:val="28"/>
          <w:lang w:val="uk-UA"/>
        </w:rPr>
        <w:t>)</w:t>
      </w:r>
    </w:p>
    <w:p w:rsidR="00804120" w:rsidRDefault="00804120" w:rsidP="00107EE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2F0F62" w:rsidRPr="00B10943" w:rsidRDefault="002F0F62" w:rsidP="002F0F62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A67BE3" w:rsidRPr="0028437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п</w:t>
      </w:r>
      <w:r w:rsidRPr="00A67BE3">
        <w:rPr>
          <w:sz w:val="28"/>
          <w:szCs w:val="28"/>
          <w:lang w:val="uk-UA"/>
        </w:rPr>
        <w:t>ро проект рішення Одеської міської ради «Про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погодження заходів інвестиційної програми КП «Теплопостачання міста Одеси» на 2018 </w:t>
      </w:r>
      <w:r>
        <w:rPr>
          <w:sz w:val="28"/>
          <w:szCs w:val="28"/>
          <w:lang w:val="uk-UA"/>
        </w:rPr>
        <w:t xml:space="preserve">рік» </w:t>
      </w:r>
      <w:r w:rsidRPr="00284373">
        <w:rPr>
          <w:sz w:val="28"/>
          <w:szCs w:val="28"/>
          <w:lang w:val="uk-UA"/>
        </w:rPr>
        <w:t>(лист департаменту міського господарства Одеської міської ради від 23.05.2018 р. № 847/</w:t>
      </w:r>
      <w:proofErr w:type="spellStart"/>
      <w:r w:rsidR="00514532">
        <w:rPr>
          <w:sz w:val="28"/>
          <w:szCs w:val="28"/>
          <w:lang w:val="uk-UA"/>
        </w:rPr>
        <w:t>вих</w:t>
      </w:r>
      <w:proofErr w:type="spellEnd"/>
      <w:r w:rsidRPr="00284373">
        <w:rPr>
          <w:sz w:val="28"/>
          <w:szCs w:val="28"/>
          <w:lang w:val="uk-UA"/>
        </w:rPr>
        <w:t>; канц. від </w:t>
      </w:r>
      <w:r w:rsidR="00284373" w:rsidRPr="00284373">
        <w:rPr>
          <w:sz w:val="28"/>
          <w:szCs w:val="28"/>
          <w:lang w:val="uk-UA"/>
        </w:rPr>
        <w:t>11</w:t>
      </w:r>
      <w:r w:rsidRPr="00284373">
        <w:rPr>
          <w:sz w:val="28"/>
          <w:szCs w:val="28"/>
          <w:lang w:val="uk-UA"/>
        </w:rPr>
        <w:t>.0</w:t>
      </w:r>
      <w:r w:rsidR="00284373" w:rsidRPr="00284373">
        <w:rPr>
          <w:sz w:val="28"/>
          <w:szCs w:val="28"/>
          <w:lang w:val="uk-UA"/>
        </w:rPr>
        <w:t>6</w:t>
      </w:r>
      <w:r w:rsidRPr="00284373">
        <w:rPr>
          <w:sz w:val="28"/>
          <w:szCs w:val="28"/>
          <w:lang w:val="uk-UA"/>
        </w:rPr>
        <w:t>.2018 р. № </w:t>
      </w:r>
      <w:r w:rsidR="00284373" w:rsidRPr="00284373">
        <w:rPr>
          <w:sz w:val="28"/>
          <w:szCs w:val="28"/>
          <w:lang w:val="uk-UA"/>
        </w:rPr>
        <w:t>1061</w:t>
      </w:r>
      <w:r w:rsidRPr="00284373">
        <w:rPr>
          <w:sz w:val="28"/>
          <w:szCs w:val="28"/>
          <w:lang w:val="uk-UA"/>
        </w:rPr>
        <w:t>/</w:t>
      </w:r>
      <w:r w:rsidR="00514532">
        <w:rPr>
          <w:sz w:val="28"/>
          <w:szCs w:val="28"/>
          <w:lang w:val="uk-UA"/>
        </w:rPr>
        <w:t>2-мр</w:t>
      </w:r>
      <w:r w:rsidRPr="00284373">
        <w:rPr>
          <w:sz w:val="28"/>
          <w:szCs w:val="28"/>
          <w:lang w:val="uk-UA"/>
        </w:rPr>
        <w:t xml:space="preserve"> додається)</w:t>
      </w:r>
      <w:r w:rsidR="00284373">
        <w:rPr>
          <w:sz w:val="28"/>
          <w:szCs w:val="28"/>
          <w:lang w:val="uk-UA"/>
        </w:rPr>
        <w:t>.</w:t>
      </w:r>
    </w:p>
    <w:p w:rsidR="00A67BE3" w:rsidRDefault="00A67BE3" w:rsidP="00A67BE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107EE1">
        <w:rPr>
          <w:spacing w:val="-4"/>
          <w:sz w:val="28"/>
          <w:szCs w:val="28"/>
          <w:lang w:val="uk-UA"/>
        </w:rPr>
        <w:t>Іваницький О.В.</w:t>
      </w:r>
    </w:p>
    <w:p w:rsidR="00A67BE3" w:rsidRPr="00A16BB0" w:rsidRDefault="00A67BE3" w:rsidP="00A67BE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107EE1" w:rsidRDefault="00A67BE3" w:rsidP="00107EE1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</w:r>
      <w:r w:rsidR="00107EE1">
        <w:rPr>
          <w:spacing w:val="-4"/>
          <w:sz w:val="28"/>
          <w:szCs w:val="28"/>
          <w:lang w:val="uk-UA"/>
        </w:rPr>
        <w:t xml:space="preserve">Рекомендувати до розгляду </w:t>
      </w:r>
      <w:r w:rsidR="00107EE1" w:rsidRPr="00A67BE3">
        <w:rPr>
          <w:sz w:val="28"/>
          <w:szCs w:val="28"/>
          <w:lang w:val="uk-UA"/>
        </w:rPr>
        <w:t>проект рішення Одеської міської ради «Про</w:t>
      </w:r>
      <w:r w:rsidR="00107EE1">
        <w:rPr>
          <w:sz w:val="28"/>
          <w:szCs w:val="28"/>
          <w:lang w:val="uk-UA"/>
        </w:rPr>
        <w:t> </w:t>
      </w:r>
      <w:r w:rsidR="00107EE1" w:rsidRPr="00A67BE3">
        <w:rPr>
          <w:sz w:val="28"/>
          <w:szCs w:val="28"/>
          <w:lang w:val="uk-UA"/>
        </w:rPr>
        <w:t>погодження заходів інвестиційної програми КП «Теплопостачання міста Одеси» на 2018 </w:t>
      </w:r>
      <w:r w:rsidR="00107EE1">
        <w:rPr>
          <w:sz w:val="28"/>
          <w:szCs w:val="28"/>
          <w:lang w:val="uk-UA"/>
        </w:rPr>
        <w:t xml:space="preserve">рік» за умови погодження проекту рішення </w:t>
      </w:r>
      <w:r w:rsidR="00107EE1" w:rsidRPr="00A16BB0">
        <w:rPr>
          <w:sz w:val="28"/>
          <w:szCs w:val="28"/>
          <w:lang w:val="uk-UA"/>
        </w:rPr>
        <w:t>в порядку, передбаченому Регламентом Одеської міської ради VII скликання</w:t>
      </w:r>
      <w:r w:rsidR="00107EE1">
        <w:rPr>
          <w:sz w:val="28"/>
          <w:szCs w:val="28"/>
          <w:lang w:val="uk-UA"/>
        </w:rPr>
        <w:t>.</w:t>
      </w:r>
    </w:p>
    <w:p w:rsidR="00107EE1" w:rsidRPr="00A16BB0" w:rsidRDefault="00107EE1" w:rsidP="00107EE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107EE1" w:rsidRDefault="00107EE1" w:rsidP="00107EE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5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107EE1" w:rsidRPr="00A16BB0" w:rsidRDefault="00107EE1" w:rsidP="00107EE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1 (Совік О.М.</w:t>
      </w:r>
      <w:r w:rsidR="003B17E7">
        <w:rPr>
          <w:spacing w:val="-4"/>
          <w:sz w:val="28"/>
          <w:szCs w:val="28"/>
          <w:lang w:val="uk-UA"/>
        </w:rPr>
        <w:t xml:space="preserve"> – відсутній</w:t>
      </w:r>
      <w:r>
        <w:rPr>
          <w:spacing w:val="-4"/>
          <w:sz w:val="28"/>
          <w:szCs w:val="28"/>
          <w:lang w:val="uk-UA"/>
        </w:rPr>
        <w:t>)</w:t>
      </w:r>
    </w:p>
    <w:p w:rsidR="00107EE1" w:rsidRDefault="00107EE1" w:rsidP="00107EE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2F0F62" w:rsidRPr="00B10943" w:rsidRDefault="002F0F62" w:rsidP="002F0F62">
      <w:pPr>
        <w:ind w:left="709"/>
        <w:jc w:val="right"/>
        <w:rPr>
          <w:spacing w:val="-4"/>
          <w:szCs w:val="28"/>
          <w:lang w:val="uk-UA"/>
        </w:rPr>
      </w:pPr>
    </w:p>
    <w:p w:rsidR="00A67BE3" w:rsidRDefault="00A67BE3" w:rsidP="00A67BE3">
      <w:pPr>
        <w:tabs>
          <w:tab w:val="left" w:pos="142"/>
        </w:tabs>
        <w:ind w:right="-1" w:firstLine="709"/>
        <w:jc w:val="both"/>
        <w:rPr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3.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E12A75">
        <w:rPr>
          <w:spacing w:val="-4"/>
          <w:sz w:val="28"/>
          <w:szCs w:val="28"/>
          <w:lang w:val="uk-UA"/>
        </w:rPr>
        <w:t>інформацію п</w:t>
      </w:r>
      <w:r w:rsidR="00E12A75" w:rsidRPr="00A67BE3">
        <w:rPr>
          <w:sz w:val="28"/>
          <w:szCs w:val="28"/>
          <w:lang w:val="uk-UA"/>
        </w:rPr>
        <w:t>ро утримання в належному санітарному стані та благоустрій територій, що не обслуговуються комунальними підприємствами «Житлово-комунальний сервіс» та діяльність постійно діючих бригад по благоустрою мікрорайонів території які, не обслуговуються муніципальними житлово-комунальними службами</w:t>
      </w:r>
      <w:r w:rsidR="00E12A75">
        <w:rPr>
          <w:sz w:val="28"/>
          <w:szCs w:val="28"/>
          <w:lang w:val="uk-UA"/>
        </w:rPr>
        <w:t xml:space="preserve"> </w:t>
      </w:r>
      <w:r w:rsidR="00E12A75" w:rsidRPr="00A16BB0">
        <w:rPr>
          <w:sz w:val="28"/>
          <w:szCs w:val="28"/>
          <w:lang w:val="uk-UA"/>
        </w:rPr>
        <w:t>(</w:t>
      </w:r>
      <w:r w:rsidR="00E12A75">
        <w:rPr>
          <w:sz w:val="28"/>
          <w:szCs w:val="28"/>
          <w:lang w:val="uk-UA"/>
        </w:rPr>
        <w:t xml:space="preserve">інформаційна довідка </w:t>
      </w:r>
      <w:r w:rsidR="00E12A75" w:rsidRPr="00A16BB0">
        <w:rPr>
          <w:sz w:val="28"/>
          <w:szCs w:val="28"/>
          <w:lang w:val="uk-UA"/>
        </w:rPr>
        <w:t>додається)</w:t>
      </w:r>
      <w:r w:rsidR="00E12A75">
        <w:rPr>
          <w:sz w:val="28"/>
          <w:szCs w:val="28"/>
          <w:lang w:val="uk-UA"/>
        </w:rPr>
        <w:t>.</w:t>
      </w:r>
    </w:p>
    <w:p w:rsidR="003B17E7" w:rsidRDefault="003B17E7" w:rsidP="003B17E7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 xml:space="preserve">Іваницький О.В., Кілінін Ю.В., Рогачко Л.О., Орлов А.В., Козловський О.М., </w:t>
      </w:r>
      <w:proofErr w:type="spellStart"/>
      <w:r>
        <w:rPr>
          <w:spacing w:val="-4"/>
          <w:sz w:val="28"/>
          <w:szCs w:val="28"/>
          <w:lang w:val="uk-UA"/>
        </w:rPr>
        <w:t>Омельчук</w:t>
      </w:r>
      <w:proofErr w:type="spellEnd"/>
      <w:r>
        <w:rPr>
          <w:spacing w:val="-4"/>
          <w:sz w:val="28"/>
          <w:szCs w:val="28"/>
          <w:lang w:val="uk-UA"/>
        </w:rPr>
        <w:t xml:space="preserve"> Є.В.,</w:t>
      </w:r>
      <w:r w:rsidR="001B7A00">
        <w:rPr>
          <w:spacing w:val="-4"/>
          <w:sz w:val="28"/>
          <w:szCs w:val="28"/>
          <w:lang w:val="uk-UA"/>
        </w:rPr>
        <w:t xml:space="preserve"> Александрочкін О.Ю., Корольов М.В.</w:t>
      </w:r>
    </w:p>
    <w:p w:rsidR="00F77742" w:rsidRDefault="003B17E7" w:rsidP="00F77742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3B17E7" w:rsidRDefault="00F77742" w:rsidP="00F77742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Питання на голосування не вносилось.</w:t>
      </w:r>
    </w:p>
    <w:p w:rsidR="00F77742" w:rsidRPr="00B10943" w:rsidRDefault="00F77742" w:rsidP="00F77742">
      <w:pPr>
        <w:ind w:firstLine="709"/>
        <w:jc w:val="both"/>
        <w:rPr>
          <w:spacing w:val="-4"/>
          <w:szCs w:val="28"/>
          <w:lang w:val="uk-UA"/>
        </w:rPr>
      </w:pPr>
    </w:p>
    <w:p w:rsidR="00F77742" w:rsidRPr="00A67BE3" w:rsidRDefault="00F77742" w:rsidP="00F77742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інформацію п</w:t>
      </w:r>
      <w:r w:rsidRPr="00A67BE3">
        <w:rPr>
          <w:sz w:val="28"/>
          <w:szCs w:val="28"/>
          <w:lang w:val="uk-UA"/>
        </w:rPr>
        <w:t>ро хід виконання у 2018 році Міської цільової програми розвитку житлового господарства м. Одеси на 2017-2021</w:t>
      </w:r>
      <w:r w:rsidR="003A0AB2"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роки.</w:t>
      </w:r>
    </w:p>
    <w:p w:rsidR="002A62E8" w:rsidRDefault="002A62E8" w:rsidP="00F77742">
      <w:pPr>
        <w:ind w:firstLine="709"/>
        <w:jc w:val="both"/>
        <w:rPr>
          <w:spacing w:val="-4"/>
          <w:sz w:val="28"/>
          <w:szCs w:val="28"/>
          <w:lang w:val="uk-UA"/>
        </w:rPr>
      </w:pPr>
    </w:p>
    <w:p w:rsidR="00F77742" w:rsidRDefault="00F77742" w:rsidP="00F77742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lastRenderedPageBreak/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О.В., Стась Е.П.,</w:t>
      </w:r>
      <w:r w:rsidR="003A0AB2">
        <w:rPr>
          <w:spacing w:val="-4"/>
          <w:sz w:val="28"/>
          <w:szCs w:val="28"/>
          <w:lang w:val="uk-UA"/>
        </w:rPr>
        <w:t xml:space="preserve"> Агуца С.В., Орлов А.В.</w:t>
      </w:r>
    </w:p>
    <w:p w:rsidR="00F77742" w:rsidRDefault="00F77742" w:rsidP="00F77742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A67BE3" w:rsidRDefault="00AF6487" w:rsidP="00AF6487">
      <w:pPr>
        <w:ind w:left="709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Питання на голосування не вносилось.</w:t>
      </w:r>
    </w:p>
    <w:p w:rsidR="00B10943" w:rsidRDefault="00B10943" w:rsidP="00AF6487">
      <w:pPr>
        <w:ind w:left="709"/>
        <w:rPr>
          <w:b/>
          <w:spacing w:val="-4"/>
          <w:sz w:val="28"/>
          <w:szCs w:val="28"/>
          <w:lang w:val="uk-UA"/>
        </w:rPr>
      </w:pPr>
    </w:p>
    <w:p w:rsidR="00AF6487" w:rsidRDefault="00A67BE3" w:rsidP="00AF6487">
      <w:pPr>
        <w:ind w:left="709"/>
        <w:rPr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="00AF6487">
        <w:rPr>
          <w:spacing w:val="-4"/>
          <w:sz w:val="28"/>
          <w:szCs w:val="28"/>
          <w:lang w:val="uk-UA"/>
        </w:rPr>
        <w:t>Питання не розглядалось.</w:t>
      </w:r>
    </w:p>
    <w:p w:rsidR="00A67BE3" w:rsidRDefault="00A67BE3" w:rsidP="002F0F62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A67BE3" w:rsidRPr="00A16BB0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4.4.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E12A75">
        <w:rPr>
          <w:spacing w:val="-4"/>
          <w:sz w:val="28"/>
          <w:szCs w:val="28"/>
          <w:lang w:val="uk-UA"/>
        </w:rPr>
        <w:t>п</w:t>
      </w:r>
      <w:r w:rsidR="00E12A75" w:rsidRPr="00A67BE3">
        <w:rPr>
          <w:sz w:val="28"/>
          <w:szCs w:val="28"/>
          <w:lang w:val="uk-UA"/>
        </w:rPr>
        <w:t xml:space="preserve">ро проект рішення Одеської міської ради «Про прийняття до комунальної власності територіальної громади м. Одеси квартири № 3, розташованої за адресою: м. Одеса, вул. </w:t>
      </w:r>
      <w:proofErr w:type="spellStart"/>
      <w:r w:rsidR="00E12A75" w:rsidRPr="00A67BE3">
        <w:rPr>
          <w:sz w:val="28"/>
          <w:szCs w:val="28"/>
          <w:lang w:val="uk-UA"/>
        </w:rPr>
        <w:t>Проценка</w:t>
      </w:r>
      <w:proofErr w:type="spellEnd"/>
      <w:r w:rsidR="00E12A75" w:rsidRPr="00A67BE3">
        <w:rPr>
          <w:sz w:val="28"/>
          <w:szCs w:val="28"/>
          <w:lang w:val="uk-UA"/>
        </w:rPr>
        <w:t>, 50, корпус 3</w:t>
      </w:r>
      <w:r w:rsidR="00E12A75">
        <w:rPr>
          <w:sz w:val="28"/>
          <w:szCs w:val="28"/>
          <w:lang w:val="uk-UA"/>
        </w:rPr>
        <w:t xml:space="preserve">» </w:t>
      </w:r>
      <w:r w:rsidR="00284373">
        <w:rPr>
          <w:sz w:val="28"/>
          <w:szCs w:val="28"/>
          <w:lang w:val="uk-UA"/>
        </w:rPr>
        <w:t xml:space="preserve">                                   </w:t>
      </w:r>
      <w:r w:rsidRPr="00A16BB0">
        <w:rPr>
          <w:sz w:val="28"/>
          <w:szCs w:val="28"/>
          <w:lang w:val="uk-UA"/>
        </w:rPr>
        <w:t xml:space="preserve">(лист департаменту міського господарства Одеської міської ради від </w:t>
      </w:r>
      <w:r w:rsidR="00E12A75">
        <w:rPr>
          <w:sz w:val="28"/>
          <w:szCs w:val="28"/>
          <w:lang w:val="uk-UA"/>
        </w:rPr>
        <w:t>22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A16BB0">
        <w:rPr>
          <w:sz w:val="28"/>
          <w:szCs w:val="28"/>
          <w:lang w:val="uk-UA"/>
        </w:rPr>
        <w:t>.2018 р. № </w:t>
      </w:r>
      <w:r w:rsidR="00E12A75">
        <w:rPr>
          <w:sz w:val="28"/>
          <w:szCs w:val="28"/>
          <w:lang w:val="uk-UA"/>
        </w:rPr>
        <w:t>932</w:t>
      </w:r>
      <w:r w:rsidRPr="00A16BB0">
        <w:rPr>
          <w:sz w:val="28"/>
          <w:szCs w:val="28"/>
          <w:lang w:val="uk-UA"/>
        </w:rPr>
        <w:t>/2-мр; канц.</w:t>
      </w:r>
      <w:r>
        <w:rPr>
          <w:sz w:val="28"/>
          <w:szCs w:val="28"/>
          <w:lang w:val="uk-UA"/>
        </w:rPr>
        <w:t> </w:t>
      </w:r>
      <w:r w:rsidRPr="00A16BB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 </w:t>
      </w:r>
      <w:r w:rsidR="00E12A75">
        <w:rPr>
          <w:sz w:val="28"/>
          <w:szCs w:val="28"/>
          <w:lang w:val="uk-UA"/>
        </w:rPr>
        <w:t>22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A16BB0">
        <w:rPr>
          <w:sz w:val="28"/>
          <w:szCs w:val="28"/>
          <w:lang w:val="uk-UA"/>
        </w:rPr>
        <w:t>.2018 р. № </w:t>
      </w:r>
      <w:r w:rsidR="00E12A75">
        <w:rPr>
          <w:sz w:val="28"/>
          <w:szCs w:val="28"/>
          <w:lang w:val="uk-UA"/>
        </w:rPr>
        <w:t>840</w:t>
      </w:r>
      <w:r w:rsidRPr="00A16BB0">
        <w:rPr>
          <w:sz w:val="28"/>
          <w:szCs w:val="28"/>
          <w:lang w:val="uk-UA"/>
        </w:rPr>
        <w:t>/</w:t>
      </w:r>
      <w:proofErr w:type="spellStart"/>
      <w:r w:rsidRPr="00A16BB0">
        <w:rPr>
          <w:sz w:val="28"/>
          <w:szCs w:val="28"/>
          <w:lang w:val="uk-UA"/>
        </w:rPr>
        <w:t>вих</w:t>
      </w:r>
      <w:proofErr w:type="spellEnd"/>
      <w:r w:rsidRPr="00A16BB0">
        <w:rPr>
          <w:sz w:val="28"/>
          <w:szCs w:val="28"/>
          <w:lang w:val="uk-UA"/>
        </w:rPr>
        <w:t xml:space="preserve"> додається)</w:t>
      </w:r>
      <w:r w:rsidR="00AF6487">
        <w:rPr>
          <w:sz w:val="28"/>
          <w:szCs w:val="28"/>
          <w:lang w:val="uk-UA"/>
        </w:rPr>
        <w:t>.</w:t>
      </w:r>
    </w:p>
    <w:p w:rsidR="00A67BE3" w:rsidRDefault="00A67BE3" w:rsidP="00A67BE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AF6487">
        <w:rPr>
          <w:spacing w:val="-4"/>
          <w:sz w:val="28"/>
          <w:szCs w:val="28"/>
          <w:lang w:val="uk-UA"/>
        </w:rPr>
        <w:t>Іваницький О.В.</w:t>
      </w:r>
    </w:p>
    <w:p w:rsidR="00A67BE3" w:rsidRPr="00A16BB0" w:rsidRDefault="00A67BE3" w:rsidP="00A67BE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A67BE3" w:rsidRDefault="00A67BE3" w:rsidP="00A67BE3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</w:r>
      <w:r w:rsidR="001B7A00">
        <w:rPr>
          <w:spacing w:val="-4"/>
          <w:sz w:val="28"/>
          <w:szCs w:val="28"/>
          <w:lang w:val="uk-UA"/>
        </w:rPr>
        <w:t xml:space="preserve">Рекомендувати до розгляду </w:t>
      </w:r>
      <w:r w:rsidR="001B7A00" w:rsidRPr="00A67BE3">
        <w:rPr>
          <w:sz w:val="28"/>
          <w:szCs w:val="28"/>
          <w:lang w:val="uk-UA"/>
        </w:rPr>
        <w:t>проект рішення Одеської міської ради</w:t>
      </w:r>
      <w:r w:rsidR="001B7A00">
        <w:rPr>
          <w:sz w:val="28"/>
          <w:szCs w:val="28"/>
          <w:lang w:val="uk-UA"/>
        </w:rPr>
        <w:t xml:space="preserve"> </w:t>
      </w:r>
      <w:r w:rsidR="001B7A00" w:rsidRPr="00A67BE3">
        <w:rPr>
          <w:sz w:val="28"/>
          <w:szCs w:val="28"/>
          <w:lang w:val="uk-UA"/>
        </w:rPr>
        <w:t xml:space="preserve">«Про прийняття до комунальної власності територіальної громади м. Одеси квартири № 3, розташованої за адресою: м. Одеса, вул. </w:t>
      </w:r>
      <w:proofErr w:type="spellStart"/>
      <w:r w:rsidR="001B7A00" w:rsidRPr="00A67BE3">
        <w:rPr>
          <w:sz w:val="28"/>
          <w:szCs w:val="28"/>
          <w:lang w:val="uk-UA"/>
        </w:rPr>
        <w:t>Проценка</w:t>
      </w:r>
      <w:proofErr w:type="spellEnd"/>
      <w:r w:rsidR="001B7A00" w:rsidRPr="00A67BE3">
        <w:rPr>
          <w:sz w:val="28"/>
          <w:szCs w:val="28"/>
          <w:lang w:val="uk-UA"/>
        </w:rPr>
        <w:t>, 50, корпус 3</w:t>
      </w:r>
      <w:r w:rsidR="001B7A00">
        <w:rPr>
          <w:sz w:val="28"/>
          <w:szCs w:val="28"/>
          <w:lang w:val="uk-UA"/>
        </w:rPr>
        <w:t>».</w:t>
      </w:r>
    </w:p>
    <w:p w:rsidR="001B7A00" w:rsidRPr="00A16BB0" w:rsidRDefault="001B7A00" w:rsidP="001B7A00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1B7A00" w:rsidRDefault="001B7A00" w:rsidP="001B7A00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4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1B7A00" w:rsidRPr="00A16BB0" w:rsidRDefault="001B7A00" w:rsidP="001B7A00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2 (Совік О.М., Наконечна А.Л. – відсутні)</w:t>
      </w:r>
    </w:p>
    <w:p w:rsidR="001B7A00" w:rsidRDefault="001B7A00" w:rsidP="001B7A00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A67BE3" w:rsidRDefault="00A67BE3" w:rsidP="002F0F62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A67BE3" w:rsidRPr="00A16BB0" w:rsidRDefault="00A67BE3" w:rsidP="00E12A7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4.5.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E12A75">
        <w:rPr>
          <w:spacing w:val="-4"/>
          <w:sz w:val="28"/>
          <w:szCs w:val="28"/>
          <w:lang w:val="uk-UA"/>
        </w:rPr>
        <w:t>п</w:t>
      </w:r>
      <w:r w:rsidR="00E12A75" w:rsidRPr="00A67BE3">
        <w:rPr>
          <w:sz w:val="28"/>
          <w:szCs w:val="28"/>
          <w:lang w:val="uk-UA"/>
        </w:rPr>
        <w:t xml:space="preserve">ро проект рішення Одеської міської ради </w:t>
      </w:r>
      <w:r w:rsidR="00284373">
        <w:rPr>
          <w:sz w:val="28"/>
          <w:szCs w:val="28"/>
          <w:lang w:val="uk-UA"/>
        </w:rPr>
        <w:t xml:space="preserve">                          </w:t>
      </w:r>
      <w:r w:rsidR="00E12A75" w:rsidRPr="00A67BE3">
        <w:rPr>
          <w:sz w:val="28"/>
          <w:szCs w:val="28"/>
          <w:lang w:val="uk-UA"/>
        </w:rPr>
        <w:t xml:space="preserve">«Про надання згоди на прийняття до комунальної власності територіальної громади м. Одеси квартири № 267, розташованої за адресою: м. Одеса, </w:t>
      </w:r>
      <w:proofErr w:type="spellStart"/>
      <w:r w:rsidR="00E12A75" w:rsidRPr="00A67BE3">
        <w:rPr>
          <w:sz w:val="28"/>
          <w:szCs w:val="28"/>
          <w:lang w:val="uk-UA"/>
        </w:rPr>
        <w:t>вул.</w:t>
      </w:r>
      <w:r w:rsidR="00284373">
        <w:rPr>
          <w:sz w:val="28"/>
          <w:szCs w:val="28"/>
          <w:lang w:val="uk-UA"/>
        </w:rPr>
        <w:t> </w:t>
      </w:r>
      <w:r w:rsidR="00E12A75" w:rsidRPr="00A67BE3">
        <w:rPr>
          <w:sz w:val="28"/>
          <w:szCs w:val="28"/>
          <w:lang w:val="uk-UA"/>
        </w:rPr>
        <w:t>Про</w:t>
      </w:r>
      <w:proofErr w:type="spellEnd"/>
      <w:r w:rsidR="00E12A75" w:rsidRPr="00A67BE3">
        <w:rPr>
          <w:sz w:val="28"/>
          <w:szCs w:val="28"/>
          <w:lang w:val="uk-UA"/>
        </w:rPr>
        <w:t>ценка, 50, корпус</w:t>
      </w:r>
      <w:r w:rsidR="00E12A75">
        <w:rPr>
          <w:sz w:val="28"/>
          <w:szCs w:val="28"/>
          <w:lang w:val="uk-UA"/>
        </w:rPr>
        <w:t xml:space="preserve"> 3» </w:t>
      </w:r>
      <w:r w:rsidRPr="00A16BB0">
        <w:rPr>
          <w:sz w:val="28"/>
          <w:szCs w:val="28"/>
          <w:lang w:val="uk-UA"/>
        </w:rPr>
        <w:t xml:space="preserve">(лист департаменту міського господарства Одеської міської ради від </w:t>
      </w:r>
      <w:r w:rsidR="00E12A75">
        <w:rPr>
          <w:sz w:val="28"/>
          <w:szCs w:val="28"/>
          <w:lang w:val="uk-UA"/>
        </w:rPr>
        <w:t>11</w:t>
      </w:r>
      <w:r w:rsidRPr="00A16BB0">
        <w:rPr>
          <w:sz w:val="28"/>
          <w:szCs w:val="28"/>
          <w:lang w:val="uk-UA"/>
        </w:rPr>
        <w:t>.0</w:t>
      </w:r>
      <w:r w:rsidR="00E12A75">
        <w:rPr>
          <w:sz w:val="28"/>
          <w:szCs w:val="28"/>
          <w:lang w:val="uk-UA"/>
        </w:rPr>
        <w:t>6</w:t>
      </w:r>
      <w:r w:rsidRPr="00A16BB0">
        <w:rPr>
          <w:sz w:val="28"/>
          <w:szCs w:val="28"/>
          <w:lang w:val="uk-UA"/>
        </w:rPr>
        <w:t>.2018 р. № </w:t>
      </w:r>
      <w:r w:rsidR="00E12A75">
        <w:rPr>
          <w:sz w:val="28"/>
          <w:szCs w:val="28"/>
          <w:lang w:val="uk-UA"/>
        </w:rPr>
        <w:t>1055</w:t>
      </w:r>
      <w:r w:rsidRPr="00A16BB0">
        <w:rPr>
          <w:sz w:val="28"/>
          <w:szCs w:val="28"/>
          <w:lang w:val="uk-UA"/>
        </w:rPr>
        <w:t>/2-мр; канц.</w:t>
      </w:r>
      <w:r>
        <w:rPr>
          <w:sz w:val="28"/>
          <w:szCs w:val="28"/>
          <w:lang w:val="uk-UA"/>
        </w:rPr>
        <w:t> </w:t>
      </w:r>
      <w:r w:rsidRPr="00A16BB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 </w:t>
      </w:r>
      <w:r w:rsidR="00E12A75">
        <w:rPr>
          <w:sz w:val="28"/>
          <w:szCs w:val="28"/>
          <w:lang w:val="uk-UA"/>
        </w:rPr>
        <w:t>11</w:t>
      </w:r>
      <w:r w:rsidRPr="00A16BB0">
        <w:rPr>
          <w:sz w:val="28"/>
          <w:szCs w:val="28"/>
          <w:lang w:val="uk-UA"/>
        </w:rPr>
        <w:t>.0</w:t>
      </w:r>
      <w:r w:rsidR="00E12A75">
        <w:rPr>
          <w:sz w:val="28"/>
          <w:szCs w:val="28"/>
          <w:lang w:val="uk-UA"/>
        </w:rPr>
        <w:t>6</w:t>
      </w:r>
      <w:r w:rsidRPr="00A16BB0">
        <w:rPr>
          <w:sz w:val="28"/>
          <w:szCs w:val="28"/>
          <w:lang w:val="uk-UA"/>
        </w:rPr>
        <w:t>.2018 р. № </w:t>
      </w:r>
      <w:r w:rsidR="00E12A75">
        <w:rPr>
          <w:sz w:val="28"/>
          <w:szCs w:val="28"/>
          <w:lang w:val="uk-UA"/>
        </w:rPr>
        <w:t>944</w:t>
      </w:r>
      <w:r w:rsidRPr="00A16BB0">
        <w:rPr>
          <w:sz w:val="28"/>
          <w:szCs w:val="28"/>
          <w:lang w:val="uk-UA"/>
        </w:rPr>
        <w:t>/</w:t>
      </w:r>
      <w:proofErr w:type="spellStart"/>
      <w:r w:rsidRPr="00A16BB0">
        <w:rPr>
          <w:sz w:val="28"/>
          <w:szCs w:val="28"/>
          <w:lang w:val="uk-UA"/>
        </w:rPr>
        <w:t>вих</w:t>
      </w:r>
      <w:proofErr w:type="spellEnd"/>
      <w:r w:rsidRPr="00A16BB0">
        <w:rPr>
          <w:sz w:val="28"/>
          <w:szCs w:val="28"/>
          <w:lang w:val="uk-UA"/>
        </w:rPr>
        <w:t xml:space="preserve"> додається)</w:t>
      </w:r>
      <w:r w:rsidR="00AF6487">
        <w:rPr>
          <w:sz w:val="28"/>
          <w:szCs w:val="28"/>
          <w:lang w:val="uk-UA"/>
        </w:rPr>
        <w:t>.</w:t>
      </w:r>
    </w:p>
    <w:p w:rsidR="00A67BE3" w:rsidRDefault="00A67BE3" w:rsidP="00A67BE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AF6487">
        <w:rPr>
          <w:spacing w:val="-4"/>
          <w:sz w:val="28"/>
          <w:szCs w:val="28"/>
          <w:lang w:val="uk-UA"/>
        </w:rPr>
        <w:t>Іваницький О.В.</w:t>
      </w:r>
    </w:p>
    <w:p w:rsidR="00A67BE3" w:rsidRPr="00A16BB0" w:rsidRDefault="00A67BE3" w:rsidP="00A67BE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A67BE3" w:rsidRDefault="00A67BE3" w:rsidP="00A67BE3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</w:r>
      <w:r w:rsidR="001B7A00">
        <w:rPr>
          <w:spacing w:val="-4"/>
          <w:sz w:val="28"/>
          <w:szCs w:val="28"/>
          <w:lang w:val="uk-UA"/>
        </w:rPr>
        <w:t xml:space="preserve">Рекомендувати до розгляду </w:t>
      </w:r>
      <w:r w:rsidR="001B7A00" w:rsidRPr="00A67BE3">
        <w:rPr>
          <w:sz w:val="28"/>
          <w:szCs w:val="28"/>
          <w:lang w:val="uk-UA"/>
        </w:rPr>
        <w:t>проект рішення Одеської міської ради</w:t>
      </w:r>
      <w:r w:rsidR="001B7A00">
        <w:rPr>
          <w:sz w:val="28"/>
          <w:szCs w:val="28"/>
          <w:lang w:val="uk-UA"/>
        </w:rPr>
        <w:t xml:space="preserve"> </w:t>
      </w:r>
      <w:r w:rsidR="001B7A00" w:rsidRPr="00A67BE3">
        <w:rPr>
          <w:sz w:val="28"/>
          <w:szCs w:val="28"/>
          <w:lang w:val="uk-UA"/>
        </w:rPr>
        <w:t xml:space="preserve">«Про надання згоди на прийняття до комунальної власності територіальної громади м. Одеси квартири № 267, розташованої за адресою: м. Одеса, </w:t>
      </w:r>
      <w:proofErr w:type="spellStart"/>
      <w:r w:rsidR="001B7A00" w:rsidRPr="00A67BE3">
        <w:rPr>
          <w:sz w:val="28"/>
          <w:szCs w:val="28"/>
          <w:lang w:val="uk-UA"/>
        </w:rPr>
        <w:t>вул.</w:t>
      </w:r>
      <w:r w:rsidR="00284373">
        <w:rPr>
          <w:sz w:val="28"/>
          <w:szCs w:val="28"/>
          <w:lang w:val="uk-UA"/>
        </w:rPr>
        <w:t> </w:t>
      </w:r>
      <w:r w:rsidR="001B7A00" w:rsidRPr="00A67BE3">
        <w:rPr>
          <w:sz w:val="28"/>
          <w:szCs w:val="28"/>
          <w:lang w:val="uk-UA"/>
        </w:rPr>
        <w:t>Про</w:t>
      </w:r>
      <w:proofErr w:type="spellEnd"/>
      <w:r w:rsidR="001B7A00" w:rsidRPr="00A67BE3">
        <w:rPr>
          <w:sz w:val="28"/>
          <w:szCs w:val="28"/>
          <w:lang w:val="uk-UA"/>
        </w:rPr>
        <w:t>ценка, 50, корпус</w:t>
      </w:r>
      <w:r w:rsidR="001B7A00">
        <w:rPr>
          <w:sz w:val="28"/>
          <w:szCs w:val="28"/>
          <w:lang w:val="uk-UA"/>
        </w:rPr>
        <w:t xml:space="preserve"> 3»</w:t>
      </w:r>
      <w:r w:rsidR="00284373">
        <w:rPr>
          <w:sz w:val="28"/>
          <w:szCs w:val="28"/>
          <w:lang w:val="uk-UA"/>
        </w:rPr>
        <w:t>.</w:t>
      </w:r>
    </w:p>
    <w:p w:rsidR="001B7A00" w:rsidRPr="00A16BB0" w:rsidRDefault="001B7A00" w:rsidP="001B7A00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1B7A00" w:rsidRDefault="001B7A00" w:rsidP="001B7A00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4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1B7A00" w:rsidRPr="00A16BB0" w:rsidRDefault="001B7A00" w:rsidP="001B7A00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2 (Совік О.М., Наконечна А.Л. – відсутні)</w:t>
      </w:r>
    </w:p>
    <w:p w:rsidR="001B7A00" w:rsidRDefault="001B7A00" w:rsidP="001B7A00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A67BE3" w:rsidRDefault="00A67BE3" w:rsidP="002F0F62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A67BE3" w:rsidRPr="00284373" w:rsidRDefault="00A67BE3" w:rsidP="00A67BE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4.6.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 w:rsidR="00E12A75">
        <w:rPr>
          <w:spacing w:val="-4"/>
          <w:sz w:val="28"/>
          <w:szCs w:val="28"/>
          <w:lang w:val="uk-UA"/>
        </w:rPr>
        <w:t>п</w:t>
      </w:r>
      <w:r w:rsidR="00E12A75" w:rsidRPr="00A67BE3">
        <w:rPr>
          <w:sz w:val="28"/>
          <w:szCs w:val="28"/>
          <w:lang w:val="uk-UA"/>
        </w:rPr>
        <w:t xml:space="preserve">ро виділення коштів на реалізацію технічних завдань № 0478-2016-0101 від 13.09.2016р. та № 0484-2016-0101 від 13.09.2016р. (будівництво ЛЕП-10кВ з </w:t>
      </w:r>
      <w:proofErr w:type="spellStart"/>
      <w:r w:rsidR="00E12A75" w:rsidRPr="00A67BE3">
        <w:rPr>
          <w:sz w:val="28"/>
          <w:szCs w:val="28"/>
          <w:lang w:val="uk-UA"/>
        </w:rPr>
        <w:t>ма</w:t>
      </w:r>
      <w:r w:rsidR="00E12A75">
        <w:rPr>
          <w:sz w:val="28"/>
          <w:szCs w:val="28"/>
          <w:lang w:val="uk-UA"/>
        </w:rPr>
        <w:t>ч</w:t>
      </w:r>
      <w:r w:rsidR="00E12A75" w:rsidRPr="00A67BE3">
        <w:rPr>
          <w:sz w:val="28"/>
          <w:szCs w:val="28"/>
          <w:lang w:val="uk-UA"/>
        </w:rPr>
        <w:t>товою</w:t>
      </w:r>
      <w:proofErr w:type="spellEnd"/>
      <w:r w:rsidR="00E12A75" w:rsidRPr="00A67BE3">
        <w:rPr>
          <w:sz w:val="28"/>
          <w:szCs w:val="28"/>
          <w:lang w:val="uk-UA"/>
        </w:rPr>
        <w:t xml:space="preserve"> КТП)</w:t>
      </w:r>
      <w:r w:rsidR="00E12A75">
        <w:rPr>
          <w:sz w:val="28"/>
          <w:szCs w:val="28"/>
          <w:lang w:val="uk-UA"/>
        </w:rPr>
        <w:t xml:space="preserve"> </w:t>
      </w:r>
      <w:r w:rsidRPr="00284373">
        <w:rPr>
          <w:sz w:val="28"/>
          <w:szCs w:val="28"/>
          <w:lang w:val="uk-UA"/>
        </w:rPr>
        <w:t xml:space="preserve">(лист департаменту міського господарства Одеської міської ради від </w:t>
      </w:r>
      <w:r w:rsidR="00284373" w:rsidRPr="00284373">
        <w:rPr>
          <w:sz w:val="28"/>
          <w:szCs w:val="28"/>
          <w:lang w:val="uk-UA"/>
        </w:rPr>
        <w:t>1</w:t>
      </w:r>
      <w:r w:rsidR="00935E67">
        <w:rPr>
          <w:sz w:val="28"/>
          <w:szCs w:val="28"/>
          <w:lang w:val="uk-UA"/>
        </w:rPr>
        <w:t>1</w:t>
      </w:r>
      <w:r w:rsidRPr="00284373">
        <w:rPr>
          <w:sz w:val="28"/>
          <w:szCs w:val="28"/>
          <w:lang w:val="uk-UA"/>
        </w:rPr>
        <w:t>.0</w:t>
      </w:r>
      <w:r w:rsidR="00E12A75" w:rsidRPr="00284373">
        <w:rPr>
          <w:sz w:val="28"/>
          <w:szCs w:val="28"/>
          <w:lang w:val="uk-UA"/>
        </w:rPr>
        <w:t>6</w:t>
      </w:r>
      <w:r w:rsidRPr="00284373">
        <w:rPr>
          <w:sz w:val="28"/>
          <w:szCs w:val="28"/>
          <w:lang w:val="uk-UA"/>
        </w:rPr>
        <w:t>.2018 р. № </w:t>
      </w:r>
      <w:r w:rsidR="00284373" w:rsidRPr="00284373">
        <w:rPr>
          <w:sz w:val="28"/>
          <w:szCs w:val="28"/>
          <w:lang w:val="uk-UA"/>
        </w:rPr>
        <w:t>1060</w:t>
      </w:r>
      <w:r w:rsidRPr="00284373">
        <w:rPr>
          <w:sz w:val="28"/>
          <w:szCs w:val="28"/>
          <w:lang w:val="uk-UA"/>
        </w:rPr>
        <w:t>/2-мр; канц. від </w:t>
      </w:r>
      <w:r w:rsidR="00E12A75" w:rsidRPr="00284373">
        <w:rPr>
          <w:sz w:val="28"/>
          <w:szCs w:val="28"/>
          <w:lang w:val="uk-UA"/>
        </w:rPr>
        <w:t>1</w:t>
      </w:r>
      <w:r w:rsidR="00935E67">
        <w:rPr>
          <w:sz w:val="28"/>
          <w:szCs w:val="28"/>
          <w:lang w:val="uk-UA"/>
        </w:rPr>
        <w:t>1</w:t>
      </w:r>
      <w:r w:rsidRPr="00284373">
        <w:rPr>
          <w:sz w:val="28"/>
          <w:szCs w:val="28"/>
          <w:lang w:val="uk-UA"/>
        </w:rPr>
        <w:t>.</w:t>
      </w:r>
      <w:r w:rsidR="00E12A75" w:rsidRPr="00284373">
        <w:rPr>
          <w:sz w:val="28"/>
          <w:szCs w:val="28"/>
          <w:lang w:val="uk-UA"/>
        </w:rPr>
        <w:t>06</w:t>
      </w:r>
      <w:r w:rsidRPr="00284373">
        <w:rPr>
          <w:sz w:val="28"/>
          <w:szCs w:val="28"/>
          <w:lang w:val="uk-UA"/>
        </w:rPr>
        <w:t>.2018 р. № </w:t>
      </w:r>
      <w:r w:rsidR="00284373" w:rsidRPr="00284373">
        <w:rPr>
          <w:sz w:val="28"/>
          <w:szCs w:val="28"/>
          <w:lang w:val="uk-UA"/>
        </w:rPr>
        <w:t>960</w:t>
      </w:r>
      <w:r w:rsidRPr="00284373">
        <w:rPr>
          <w:sz w:val="28"/>
          <w:szCs w:val="28"/>
          <w:lang w:val="uk-UA"/>
        </w:rPr>
        <w:t>/</w:t>
      </w:r>
      <w:r w:rsidR="00284373" w:rsidRPr="00284373">
        <w:rPr>
          <w:sz w:val="28"/>
          <w:szCs w:val="28"/>
          <w:lang w:val="uk-UA"/>
        </w:rPr>
        <w:t xml:space="preserve">1 </w:t>
      </w:r>
      <w:proofErr w:type="spellStart"/>
      <w:r w:rsidRPr="00284373">
        <w:rPr>
          <w:sz w:val="28"/>
          <w:szCs w:val="28"/>
          <w:lang w:val="uk-UA"/>
        </w:rPr>
        <w:t>вих</w:t>
      </w:r>
      <w:proofErr w:type="spellEnd"/>
      <w:r w:rsidRPr="00284373">
        <w:rPr>
          <w:sz w:val="28"/>
          <w:szCs w:val="28"/>
          <w:lang w:val="uk-UA"/>
        </w:rPr>
        <w:t xml:space="preserve"> додається)</w:t>
      </w:r>
      <w:r w:rsidR="00284373">
        <w:rPr>
          <w:sz w:val="28"/>
          <w:szCs w:val="28"/>
          <w:lang w:val="uk-UA"/>
        </w:rPr>
        <w:t>.</w:t>
      </w:r>
    </w:p>
    <w:p w:rsidR="00A67BE3" w:rsidRDefault="00A67BE3" w:rsidP="00A67BE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 w:rsidR="00AF6487"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 w:rsidR="00AF6487">
        <w:rPr>
          <w:spacing w:val="-4"/>
          <w:sz w:val="28"/>
          <w:szCs w:val="28"/>
          <w:lang w:val="uk-UA"/>
        </w:rPr>
        <w:t>Про</w:t>
      </w:r>
      <w:proofErr w:type="spellEnd"/>
      <w:r w:rsidR="00AF6487">
        <w:rPr>
          <w:spacing w:val="-4"/>
          <w:sz w:val="28"/>
          <w:szCs w:val="28"/>
          <w:lang w:val="uk-UA"/>
        </w:rPr>
        <w:t>копець</w:t>
      </w:r>
      <w:r w:rsidR="00284373">
        <w:rPr>
          <w:spacing w:val="-4"/>
          <w:sz w:val="28"/>
          <w:szCs w:val="28"/>
          <w:lang w:val="uk-UA"/>
        </w:rPr>
        <w:t> О.В.</w:t>
      </w:r>
    </w:p>
    <w:p w:rsidR="002A62E8" w:rsidRDefault="002A62E8" w:rsidP="00A67BE3">
      <w:pPr>
        <w:ind w:firstLine="709"/>
        <w:jc w:val="both"/>
        <w:rPr>
          <w:spacing w:val="-4"/>
          <w:sz w:val="28"/>
          <w:szCs w:val="28"/>
          <w:lang w:val="uk-UA"/>
        </w:rPr>
      </w:pPr>
    </w:p>
    <w:p w:rsidR="00A67BE3" w:rsidRPr="00A16BB0" w:rsidRDefault="00A67BE3" w:rsidP="00A67BE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lastRenderedPageBreak/>
        <w:t>ВИРІШИЛИ:</w:t>
      </w:r>
    </w:p>
    <w:p w:rsidR="00A67BE3" w:rsidRDefault="00A67BE3" w:rsidP="00A67BE3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</w:r>
      <w:r w:rsidR="001B7A00">
        <w:rPr>
          <w:spacing w:val="-4"/>
          <w:sz w:val="28"/>
          <w:szCs w:val="28"/>
          <w:lang w:val="uk-UA"/>
        </w:rPr>
        <w:t xml:space="preserve">Рекомендувати виділення </w:t>
      </w:r>
      <w:r w:rsidR="00AF6487">
        <w:rPr>
          <w:sz w:val="28"/>
          <w:szCs w:val="28"/>
          <w:lang w:val="uk-UA"/>
        </w:rPr>
        <w:t xml:space="preserve">управлінню капітального будівництва Одеської міської ради додаткових коштів у розмірі 5 млн. грн. для можливості виконання у повному обсязі технічних умов з </w:t>
      </w:r>
      <w:proofErr w:type="spellStart"/>
      <w:r w:rsidR="00AF6487">
        <w:rPr>
          <w:sz w:val="28"/>
          <w:szCs w:val="28"/>
          <w:lang w:val="uk-UA"/>
        </w:rPr>
        <w:t>електро-</w:t>
      </w:r>
      <w:proofErr w:type="spellEnd"/>
      <w:r w:rsidR="00AF6487">
        <w:rPr>
          <w:sz w:val="28"/>
          <w:szCs w:val="28"/>
          <w:lang w:val="uk-UA"/>
        </w:rPr>
        <w:t xml:space="preserve"> та теплопостачання мікрорайону «</w:t>
      </w:r>
      <w:proofErr w:type="spellStart"/>
      <w:r w:rsidR="00AF6487">
        <w:rPr>
          <w:sz w:val="28"/>
          <w:szCs w:val="28"/>
          <w:lang w:val="uk-UA"/>
        </w:rPr>
        <w:t>Шкодова</w:t>
      </w:r>
      <w:proofErr w:type="spellEnd"/>
      <w:r w:rsidR="00AF6487">
        <w:rPr>
          <w:sz w:val="28"/>
          <w:szCs w:val="28"/>
          <w:lang w:val="uk-UA"/>
        </w:rPr>
        <w:t xml:space="preserve"> гора».</w:t>
      </w:r>
    </w:p>
    <w:p w:rsidR="00AF6487" w:rsidRPr="00A16BB0" w:rsidRDefault="00AF6487" w:rsidP="00AF6487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AF6487" w:rsidRDefault="00AF6487" w:rsidP="00AF6487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4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AF6487" w:rsidRPr="00A16BB0" w:rsidRDefault="00AF6487" w:rsidP="00AF6487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2 (Совік О.М., Наконечна А.Л. – відсутні)</w:t>
      </w:r>
    </w:p>
    <w:p w:rsidR="00AF6487" w:rsidRDefault="00AF6487" w:rsidP="00AF6487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7D050B" w:rsidRDefault="007D050B" w:rsidP="002F0F62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B10943" w:rsidRDefault="00B10943" w:rsidP="002F0F62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2C6CD2" w:rsidRPr="00A16BB0" w:rsidRDefault="00327FFC" w:rsidP="002C6CD2">
      <w:pPr>
        <w:ind w:left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Голова комісії</w:t>
      </w:r>
      <w:r w:rsidR="002C6CD2" w:rsidRPr="00A16BB0">
        <w:rPr>
          <w:spacing w:val="-4"/>
          <w:sz w:val="28"/>
          <w:szCs w:val="28"/>
          <w:lang w:val="uk-UA"/>
        </w:rPr>
        <w:tab/>
      </w:r>
      <w:r w:rsidR="002C6CD2" w:rsidRPr="00A16BB0">
        <w:rPr>
          <w:spacing w:val="-4"/>
          <w:sz w:val="28"/>
          <w:szCs w:val="28"/>
          <w:lang w:val="uk-UA"/>
        </w:rPr>
        <w:tab/>
      </w:r>
      <w:r w:rsidR="002C6CD2" w:rsidRPr="00A16BB0">
        <w:rPr>
          <w:spacing w:val="-4"/>
          <w:sz w:val="28"/>
          <w:szCs w:val="28"/>
          <w:lang w:val="uk-UA"/>
        </w:rPr>
        <w:tab/>
      </w:r>
      <w:r w:rsidR="002C6CD2" w:rsidRPr="00A16BB0">
        <w:rPr>
          <w:spacing w:val="-4"/>
          <w:sz w:val="28"/>
          <w:szCs w:val="28"/>
          <w:lang w:val="uk-UA"/>
        </w:rPr>
        <w:tab/>
      </w:r>
      <w:r w:rsidR="002C6CD2" w:rsidRPr="00A16BB0">
        <w:rPr>
          <w:spacing w:val="-4"/>
          <w:sz w:val="28"/>
          <w:szCs w:val="28"/>
          <w:lang w:val="uk-UA"/>
        </w:rPr>
        <w:tab/>
      </w:r>
      <w:r w:rsidR="00F91B5F" w:rsidRPr="00A16BB0">
        <w:rPr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ab/>
        <w:t>О.В. Іваницький</w:t>
      </w:r>
    </w:p>
    <w:p w:rsidR="00A87622" w:rsidRDefault="00A87622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7D050B" w:rsidRDefault="00327FFC" w:rsidP="002C6CD2">
      <w:pPr>
        <w:ind w:left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Секретар комісії</w:t>
      </w:r>
      <w:r w:rsidRPr="00A16BB0">
        <w:rPr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ab/>
        <w:t>О.В. Орлов</w:t>
      </w:r>
    </w:p>
    <w:p w:rsidR="00E12A75" w:rsidRDefault="00E12A7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12A75" w:rsidRDefault="00E12A7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12A75" w:rsidRDefault="00E12A7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12A75" w:rsidRDefault="00E12A7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12A75" w:rsidRDefault="00E12A7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12A75" w:rsidRDefault="00E12A7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E12A75" w:rsidRDefault="00E12A75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B10943" w:rsidRPr="00607455" w:rsidTr="00B10943">
        <w:tc>
          <w:tcPr>
            <w:tcW w:w="3403" w:type="dxa"/>
            <w:shd w:val="clear" w:color="auto" w:fill="auto"/>
          </w:tcPr>
          <w:p w:rsidR="00B10943" w:rsidRPr="00607455" w:rsidRDefault="00B10943" w:rsidP="00B10943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B10943" w:rsidRPr="00607455" w:rsidRDefault="00B10943" w:rsidP="00B10943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B10943" w:rsidRPr="00607455" w:rsidRDefault="00B10943" w:rsidP="00B10943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2304" behindDoc="0" locked="0" layoutInCell="1" allowOverlap="1" wp14:anchorId="405B2DBA" wp14:editId="04F60C1F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B10943" w:rsidRPr="00607455" w:rsidRDefault="00B10943" w:rsidP="00B10943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B10943" w:rsidRPr="00607455" w:rsidTr="00B10943">
        <w:trPr>
          <w:trHeight w:val="702"/>
        </w:trPr>
        <w:tc>
          <w:tcPr>
            <w:tcW w:w="3403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0943" w:rsidRPr="00607455" w:rsidRDefault="00B10943" w:rsidP="00B10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B10943" w:rsidRPr="00607455" w:rsidRDefault="00B10943" w:rsidP="00B10943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sz w:val="16"/>
                <w:szCs w:val="16"/>
              </w:rPr>
            </w:pPr>
          </w:p>
          <w:p w:rsidR="00B10943" w:rsidRPr="00607455" w:rsidRDefault="00B10943" w:rsidP="00B10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B10943" w:rsidRPr="00A16BB0" w:rsidRDefault="00B10943" w:rsidP="00B10943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B10943" w:rsidRPr="00A16BB0" w:rsidRDefault="00B10943" w:rsidP="00B10943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B10943" w:rsidRPr="00A16BB0" w:rsidRDefault="00B10943" w:rsidP="00B10943">
      <w:pPr>
        <w:jc w:val="both"/>
        <w:rPr>
          <w:b/>
          <w:sz w:val="10"/>
          <w:szCs w:val="26"/>
          <w:lang w:val="uk-UA"/>
        </w:rPr>
      </w:pPr>
    </w:p>
    <w:p w:rsidR="00B10943" w:rsidRPr="00A16BB0" w:rsidRDefault="00B10943" w:rsidP="00B10943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B10943" w:rsidRPr="00A16BB0" w:rsidRDefault="00B10943" w:rsidP="00B10943">
      <w:pPr>
        <w:jc w:val="both"/>
        <w:rPr>
          <w:sz w:val="10"/>
          <w:szCs w:val="26"/>
          <w:lang w:val="uk-UA"/>
        </w:rPr>
      </w:pPr>
    </w:p>
    <w:p w:rsidR="00B10943" w:rsidRPr="00A16BB0" w:rsidRDefault="00B10943" w:rsidP="00B10943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департаменту міського господарства Одеської міської ради</w:t>
      </w:r>
    </w:p>
    <w:p w:rsidR="00B10943" w:rsidRDefault="00B10943" w:rsidP="00B10943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Козловському О.М.</w:t>
      </w:r>
    </w:p>
    <w:p w:rsidR="00B10943" w:rsidRDefault="00B10943" w:rsidP="00B10943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B10943" w:rsidRDefault="00B10943" w:rsidP="00B10943">
      <w:pPr>
        <w:ind w:left="5670"/>
        <w:rPr>
          <w:rFonts w:eastAsia="Calibri"/>
          <w:sz w:val="28"/>
          <w:szCs w:val="28"/>
          <w:lang w:val="uk-UA" w:eastAsia="en-US"/>
        </w:rPr>
      </w:pPr>
    </w:p>
    <w:p w:rsidR="00B10943" w:rsidRDefault="00B10943" w:rsidP="00B10943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Шановний Олександре Марковичу!</w:t>
      </w:r>
    </w:p>
    <w:p w:rsidR="00B10943" w:rsidRDefault="00B10943" w:rsidP="00B10943">
      <w:pPr>
        <w:ind w:firstLine="709"/>
        <w:jc w:val="center"/>
        <w:rPr>
          <w:sz w:val="28"/>
          <w:szCs w:val="28"/>
          <w:lang w:val="uk-UA"/>
        </w:rPr>
      </w:pPr>
    </w:p>
    <w:p w:rsidR="00B10943" w:rsidRPr="00A87622" w:rsidRDefault="00B10943" w:rsidP="00B10943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Направляємо на Вашу адресу </w:t>
      </w:r>
      <w:r>
        <w:rPr>
          <w:sz w:val="28"/>
          <w:szCs w:val="28"/>
          <w:lang w:val="uk-UA"/>
        </w:rPr>
        <w:t>витяги</w:t>
      </w:r>
      <w:r w:rsidRPr="00A87622">
        <w:rPr>
          <w:sz w:val="28"/>
          <w:szCs w:val="28"/>
          <w:lang w:val="uk-UA"/>
        </w:rPr>
        <w:t xml:space="preserve"> з протоколу засідання постійної комісії з питань житлово-комунального господарства, екології та надзвичайних ситуацій від </w:t>
      </w:r>
      <w:r>
        <w:rPr>
          <w:sz w:val="28"/>
          <w:szCs w:val="28"/>
          <w:lang w:val="uk-UA"/>
        </w:rPr>
        <w:t>12 червня</w:t>
      </w:r>
      <w:r w:rsidRPr="00A87622">
        <w:rPr>
          <w:sz w:val="28"/>
          <w:szCs w:val="28"/>
          <w:lang w:val="uk-UA"/>
        </w:rPr>
        <w:t xml:space="preserve"> 2018 року.</w:t>
      </w:r>
    </w:p>
    <w:p w:rsidR="00B10943" w:rsidRPr="00A87622" w:rsidRDefault="00B10943" w:rsidP="00B10943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>Просимо надати інформацію на доручення постійн</w:t>
      </w:r>
      <w:r>
        <w:rPr>
          <w:sz w:val="28"/>
          <w:szCs w:val="28"/>
          <w:lang w:val="uk-UA"/>
        </w:rPr>
        <w:t>ої</w:t>
      </w:r>
      <w:r w:rsidRPr="00A87622">
        <w:rPr>
          <w:sz w:val="28"/>
          <w:szCs w:val="28"/>
          <w:lang w:val="uk-UA"/>
        </w:rPr>
        <w:t xml:space="preserve"> комісії.</w:t>
      </w: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  <w:r w:rsidRPr="00A87622">
        <w:rPr>
          <w:sz w:val="28"/>
          <w:szCs w:val="28"/>
          <w:lang w:val="uk-UA"/>
        </w:rPr>
        <w:t xml:space="preserve">Додаток: на </w:t>
      </w:r>
      <w:r w:rsidR="002A62E8">
        <w:rPr>
          <w:sz w:val="28"/>
          <w:szCs w:val="28"/>
          <w:lang w:val="uk-UA"/>
        </w:rPr>
        <w:t>6</w:t>
      </w:r>
      <w:r w:rsidRPr="00A87622">
        <w:rPr>
          <w:sz w:val="28"/>
          <w:szCs w:val="28"/>
          <w:lang w:val="uk-UA"/>
        </w:rPr>
        <w:t>-</w:t>
      </w:r>
      <w:r w:rsidR="002A62E8">
        <w:rPr>
          <w:sz w:val="28"/>
          <w:szCs w:val="28"/>
          <w:lang w:val="uk-UA"/>
        </w:rPr>
        <w:t>ти</w:t>
      </w:r>
      <w:r w:rsidRPr="00A876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арк.</w:t>
      </w: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повагою,</w:t>
      </w: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</w:p>
    <w:p w:rsidR="00B10943" w:rsidRDefault="00B10943" w:rsidP="00B1094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 Іваницький</w:t>
      </w: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E6D41" w:rsidRPr="00607455" w:rsidTr="00DB590A">
        <w:tc>
          <w:tcPr>
            <w:tcW w:w="3403" w:type="dxa"/>
            <w:shd w:val="clear" w:color="auto" w:fill="auto"/>
          </w:tcPr>
          <w:p w:rsidR="00CE6D41" w:rsidRPr="00607455" w:rsidRDefault="00CE6D41" w:rsidP="00DB590A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CE6D41" w:rsidRPr="00607455" w:rsidRDefault="00CE6D41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E6D41" w:rsidRPr="00607455" w:rsidRDefault="00CE6D41" w:rsidP="00DB590A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2784" behindDoc="0" locked="0" layoutInCell="1" allowOverlap="1" wp14:anchorId="2AF9AC19" wp14:editId="474BF38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CE6D41" w:rsidRPr="00607455" w:rsidRDefault="00CE6D41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CE6D41" w:rsidRPr="00607455" w:rsidTr="00DB590A">
        <w:trPr>
          <w:trHeight w:val="702"/>
        </w:trPr>
        <w:tc>
          <w:tcPr>
            <w:tcW w:w="3403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6D41" w:rsidRPr="00607455" w:rsidRDefault="00CE6D41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E6D41" w:rsidRPr="00607455" w:rsidRDefault="00CE6D41" w:rsidP="00DB590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sz w:val="16"/>
                <w:szCs w:val="16"/>
              </w:rPr>
            </w:pPr>
          </w:p>
          <w:p w:rsidR="00CE6D41" w:rsidRPr="00607455" w:rsidRDefault="00CE6D41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E6D41" w:rsidRPr="00A16BB0" w:rsidRDefault="00CE6D41" w:rsidP="00CE6D4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E6D41" w:rsidRPr="00A16BB0" w:rsidRDefault="00CE6D41" w:rsidP="00CE6D4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E6D41" w:rsidRPr="00A16BB0" w:rsidRDefault="00CE6D41" w:rsidP="00CE6D41">
      <w:pPr>
        <w:jc w:val="both"/>
        <w:rPr>
          <w:b/>
          <w:sz w:val="10"/>
          <w:szCs w:val="26"/>
          <w:lang w:val="uk-UA"/>
        </w:rPr>
      </w:pPr>
    </w:p>
    <w:p w:rsidR="00CE6D41" w:rsidRPr="00A16BB0" w:rsidRDefault="00CE6D41" w:rsidP="00CE6D41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CE6D41" w:rsidRPr="00A16BB0" w:rsidRDefault="00CE6D41" w:rsidP="00CE6D41">
      <w:pPr>
        <w:jc w:val="both"/>
        <w:rPr>
          <w:sz w:val="10"/>
          <w:szCs w:val="26"/>
          <w:lang w:val="uk-UA"/>
        </w:rPr>
      </w:pPr>
    </w:p>
    <w:p w:rsidR="00CE6D41" w:rsidRPr="00A16BB0" w:rsidRDefault="00CE6D41" w:rsidP="00CE6D41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CE6D41" w:rsidRDefault="00CE6D41" w:rsidP="00CE6D41">
      <w:pPr>
        <w:ind w:firstLine="709"/>
        <w:jc w:val="center"/>
        <w:rPr>
          <w:sz w:val="28"/>
          <w:szCs w:val="28"/>
          <w:lang w:val="uk-UA"/>
        </w:rPr>
      </w:pPr>
    </w:p>
    <w:p w:rsidR="00CE6D41" w:rsidRDefault="00CE6D41" w:rsidP="00CE6D41">
      <w:pPr>
        <w:ind w:firstLine="709"/>
        <w:jc w:val="center"/>
        <w:rPr>
          <w:sz w:val="28"/>
          <w:szCs w:val="28"/>
          <w:lang w:val="uk-UA"/>
        </w:rPr>
      </w:pPr>
    </w:p>
    <w:p w:rsidR="00CE6D41" w:rsidRDefault="00CE6D41" w:rsidP="00CE6D41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CE6D41" w:rsidRPr="006101FE" w:rsidRDefault="00CE6D41" w:rsidP="00CE6D41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12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6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Pr="00A16BB0" w:rsidRDefault="00CE6D41" w:rsidP="00CE6D4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і</w:t>
      </w:r>
      <w:r w:rsidRPr="00A67BE3">
        <w:rPr>
          <w:sz w:val="28"/>
          <w:szCs w:val="28"/>
          <w:lang w:val="uk-UA"/>
        </w:rPr>
        <w:t>нформаці</w:t>
      </w:r>
      <w:r>
        <w:rPr>
          <w:sz w:val="28"/>
          <w:szCs w:val="28"/>
          <w:lang w:val="uk-UA"/>
        </w:rPr>
        <w:t>ю</w:t>
      </w:r>
      <w:r w:rsidRPr="00A67BE3">
        <w:rPr>
          <w:sz w:val="28"/>
          <w:szCs w:val="28"/>
          <w:lang w:val="uk-UA"/>
        </w:rPr>
        <w:t xml:space="preserve"> щодо загального технічного та економічного стану КП «Теплопостачання міста Одеси» та ПАТ «Одеська ТЕЦ», результати опалювального сезону 2017 – 2018 рр. та підготовка до опалювального сезону 2018 – 2019 рр. Напрацювання пропозицій щодо стратегії подальшого розвитку комунального підприємств</w:t>
      </w:r>
      <w:r>
        <w:rPr>
          <w:sz w:val="28"/>
          <w:szCs w:val="28"/>
          <w:lang w:val="uk-UA"/>
        </w:rPr>
        <w:t xml:space="preserve">а «Теплопостачання міста Одеси» </w:t>
      </w:r>
      <w:r w:rsidRPr="00A16BB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інформаційна довідка </w:t>
      </w:r>
      <w:r w:rsidRPr="00A16BB0">
        <w:rPr>
          <w:sz w:val="28"/>
          <w:szCs w:val="28"/>
          <w:lang w:val="uk-UA"/>
        </w:rPr>
        <w:t>додається)</w:t>
      </w:r>
      <w:r>
        <w:rPr>
          <w:sz w:val="28"/>
          <w:szCs w:val="28"/>
          <w:lang w:val="uk-UA"/>
        </w:rPr>
        <w:t>.</w:t>
      </w:r>
    </w:p>
    <w:p w:rsidR="00CE6D41" w:rsidRDefault="00CE6D41" w:rsidP="00CE6D41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Иваницький О.В., Рудий Д.А., Орловский А.Й., Позднякова Г.І., Вугельман П.В., Агуца С.В., Орлов А.В., Жилкіна Т.П., Рогачко Л.О., Донченко І.С.,</w:t>
      </w:r>
    </w:p>
    <w:p w:rsidR="00CE6D41" w:rsidRPr="00A16BB0" w:rsidRDefault="00CE6D41" w:rsidP="00CE6D41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CE6D41" w:rsidRDefault="00CE6D41" w:rsidP="00CE6D41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>Доручити департаменту міського господарства Одеської міської ради спільно з департаментом економічного розвитку Одеської міської ради розробити, та надати на розгляд комісії пропозиції щодо дій які слід впровадити для стабілізації фінансового стану комунального підприємства «Теплопостачання міста Одеси».</w:t>
      </w:r>
    </w:p>
    <w:p w:rsidR="00CE6D41" w:rsidRPr="00A16BB0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CE6D41" w:rsidRPr="00A16BB0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CE6D41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B10943" w:rsidRPr="00607455" w:rsidTr="00B10943">
        <w:tc>
          <w:tcPr>
            <w:tcW w:w="3403" w:type="dxa"/>
            <w:shd w:val="clear" w:color="auto" w:fill="auto"/>
          </w:tcPr>
          <w:p w:rsidR="00B10943" w:rsidRPr="00607455" w:rsidRDefault="00B10943" w:rsidP="00B10943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B10943" w:rsidRPr="00607455" w:rsidRDefault="00B10943" w:rsidP="00B10943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B10943" w:rsidRPr="00607455" w:rsidRDefault="00B10943" w:rsidP="00B10943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4352" behindDoc="0" locked="0" layoutInCell="1" allowOverlap="1" wp14:anchorId="77CFCA5B" wp14:editId="7992EBEF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B10943" w:rsidRPr="00607455" w:rsidRDefault="00B10943" w:rsidP="00B10943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B10943" w:rsidRPr="00607455" w:rsidTr="00B10943">
        <w:trPr>
          <w:trHeight w:val="702"/>
        </w:trPr>
        <w:tc>
          <w:tcPr>
            <w:tcW w:w="3403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0943" w:rsidRPr="00607455" w:rsidRDefault="00B10943" w:rsidP="00B10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B10943" w:rsidRPr="00607455" w:rsidRDefault="00B10943" w:rsidP="00B10943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sz w:val="16"/>
                <w:szCs w:val="16"/>
              </w:rPr>
            </w:pPr>
          </w:p>
          <w:p w:rsidR="00B10943" w:rsidRPr="00607455" w:rsidRDefault="00B10943" w:rsidP="00B10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B10943" w:rsidRPr="00A16BB0" w:rsidRDefault="00B10943" w:rsidP="00B10943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B10943" w:rsidRPr="00A16BB0" w:rsidRDefault="00B10943" w:rsidP="00B10943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B10943" w:rsidRPr="00A16BB0" w:rsidRDefault="00B10943" w:rsidP="00B10943">
      <w:pPr>
        <w:jc w:val="both"/>
        <w:rPr>
          <w:b/>
          <w:sz w:val="10"/>
          <w:szCs w:val="26"/>
          <w:lang w:val="uk-UA"/>
        </w:rPr>
      </w:pPr>
    </w:p>
    <w:p w:rsidR="00B10943" w:rsidRPr="00A16BB0" w:rsidRDefault="00B10943" w:rsidP="00B10943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B10943" w:rsidRPr="00A16BB0" w:rsidRDefault="00B10943" w:rsidP="00B10943">
      <w:pPr>
        <w:jc w:val="both"/>
        <w:rPr>
          <w:sz w:val="10"/>
          <w:szCs w:val="26"/>
          <w:lang w:val="uk-UA"/>
        </w:rPr>
      </w:pPr>
    </w:p>
    <w:p w:rsidR="00B10943" w:rsidRPr="00A16BB0" w:rsidRDefault="00B10943" w:rsidP="00B10943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B10943" w:rsidRDefault="00CE6D41" w:rsidP="00CE6D41">
      <w:pPr>
        <w:ind w:left="5664" w:firstLine="10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Директору департаменту економічного розвитку Одеської міської ради </w:t>
      </w:r>
    </w:p>
    <w:p w:rsidR="00CE6D41" w:rsidRDefault="00CE6D41" w:rsidP="00CE6D41">
      <w:pPr>
        <w:ind w:left="4957" w:firstLine="707"/>
        <w:rPr>
          <w:spacing w:val="-4"/>
          <w:sz w:val="28"/>
          <w:szCs w:val="28"/>
          <w:lang w:val="uk-UA"/>
        </w:rPr>
      </w:pPr>
      <w:proofErr w:type="spellStart"/>
      <w:r>
        <w:rPr>
          <w:spacing w:val="-4"/>
          <w:sz w:val="28"/>
          <w:szCs w:val="28"/>
          <w:lang w:val="uk-UA"/>
        </w:rPr>
        <w:t>Тетюхіну</w:t>
      </w:r>
      <w:proofErr w:type="spellEnd"/>
      <w:r>
        <w:rPr>
          <w:spacing w:val="-4"/>
          <w:sz w:val="28"/>
          <w:szCs w:val="28"/>
          <w:lang w:val="uk-UA"/>
        </w:rPr>
        <w:t xml:space="preserve"> С.М.</w:t>
      </w:r>
    </w:p>
    <w:p w:rsidR="00CE6D41" w:rsidRDefault="00CE6D41" w:rsidP="00B10943">
      <w:pPr>
        <w:ind w:firstLine="709"/>
        <w:jc w:val="center"/>
        <w:rPr>
          <w:sz w:val="28"/>
          <w:szCs w:val="28"/>
          <w:lang w:val="uk-UA"/>
        </w:rPr>
      </w:pPr>
    </w:p>
    <w:p w:rsidR="00B10943" w:rsidRDefault="00B10943" w:rsidP="00B10943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B10943" w:rsidRPr="006101FE" w:rsidRDefault="00B10943" w:rsidP="00B10943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12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6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Pr="00A16BB0" w:rsidRDefault="00B10943" w:rsidP="00B1094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1.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і</w:t>
      </w:r>
      <w:r w:rsidRPr="00A67BE3">
        <w:rPr>
          <w:sz w:val="28"/>
          <w:szCs w:val="28"/>
          <w:lang w:val="uk-UA"/>
        </w:rPr>
        <w:t>нформаці</w:t>
      </w:r>
      <w:r>
        <w:rPr>
          <w:sz w:val="28"/>
          <w:szCs w:val="28"/>
          <w:lang w:val="uk-UA"/>
        </w:rPr>
        <w:t>ю</w:t>
      </w:r>
      <w:r w:rsidRPr="00A67BE3">
        <w:rPr>
          <w:sz w:val="28"/>
          <w:szCs w:val="28"/>
          <w:lang w:val="uk-UA"/>
        </w:rPr>
        <w:t xml:space="preserve"> щодо загального технічного та економічного стану КП «Теплопостачання міста Одеси» та ПАТ «Одеська ТЕЦ», результати опалювального сезону 2017 – 2018 рр. та підготовка до опалювального сезону 2018 – 2019 рр. Напрацювання пропозицій щодо стратегії подальшого розвитку комунального підприємств</w:t>
      </w:r>
      <w:r>
        <w:rPr>
          <w:sz w:val="28"/>
          <w:szCs w:val="28"/>
          <w:lang w:val="uk-UA"/>
        </w:rPr>
        <w:t xml:space="preserve">а «Теплопостачання міста Одеси» </w:t>
      </w:r>
      <w:r w:rsidRPr="00A16BB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інформаційна довідка </w:t>
      </w:r>
      <w:r w:rsidRPr="00A16BB0">
        <w:rPr>
          <w:sz w:val="28"/>
          <w:szCs w:val="28"/>
          <w:lang w:val="uk-UA"/>
        </w:rPr>
        <w:t>додається)</w:t>
      </w:r>
      <w:r>
        <w:rPr>
          <w:sz w:val="28"/>
          <w:szCs w:val="28"/>
          <w:lang w:val="uk-UA"/>
        </w:rPr>
        <w:t>.</w:t>
      </w:r>
    </w:p>
    <w:p w:rsidR="00B10943" w:rsidRDefault="00B10943" w:rsidP="00B1094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Иваницький О.В., Рудий Д.А., Орловский А.Й., Позднякова Г.І., Вугельман П.В., Агуца С.В., Орлов А.В., Жилкіна Т.П., Рогачко Л.О., Донченко І.С.,</w:t>
      </w:r>
    </w:p>
    <w:p w:rsidR="00B10943" w:rsidRPr="00A16BB0" w:rsidRDefault="00B10943" w:rsidP="00B10943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B10943" w:rsidRDefault="00B10943" w:rsidP="00B10943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>Доручити департаменту міського господарства Одеської міської ради спільно з департаментом економічного розвитку Одеської міської ради розробити, та надати на розгляд комісії пропозиції щодо дій які слід впровадити для стабілізації фінансового стану комунального підприємства «Теплопостачання міста Одеси».</w:t>
      </w:r>
    </w:p>
    <w:p w:rsidR="00B10943" w:rsidRPr="00A16BB0" w:rsidRDefault="00B10943" w:rsidP="00B10943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B10943" w:rsidRPr="00A16BB0" w:rsidRDefault="00B10943" w:rsidP="00B10943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6</w:t>
      </w:r>
      <w:r w:rsidRPr="00A16BB0">
        <w:rPr>
          <w:spacing w:val="-4"/>
          <w:sz w:val="28"/>
          <w:szCs w:val="28"/>
          <w:lang w:val="uk-UA"/>
        </w:rPr>
        <w:t>; «проти» - 0; «утрималися» - 0; «не голосували» - 0</w:t>
      </w:r>
    </w:p>
    <w:p w:rsidR="00B10943" w:rsidRDefault="00B10943" w:rsidP="00B10943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B10943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З повагою,</w:t>
      </w: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B10943" w:rsidRPr="00607455" w:rsidTr="00B10943">
        <w:tc>
          <w:tcPr>
            <w:tcW w:w="3403" w:type="dxa"/>
            <w:shd w:val="clear" w:color="auto" w:fill="auto"/>
          </w:tcPr>
          <w:p w:rsidR="00B10943" w:rsidRPr="00607455" w:rsidRDefault="00B10943" w:rsidP="00B10943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B10943" w:rsidRPr="00607455" w:rsidRDefault="00B10943" w:rsidP="00B10943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B10943" w:rsidRPr="00607455" w:rsidRDefault="00B10943" w:rsidP="00B10943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6400" behindDoc="0" locked="0" layoutInCell="1" allowOverlap="1" wp14:anchorId="5A69DE16" wp14:editId="2A79EAA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B10943" w:rsidRPr="00607455" w:rsidRDefault="00B10943" w:rsidP="00B10943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B10943" w:rsidRPr="00607455" w:rsidTr="00B10943">
        <w:trPr>
          <w:trHeight w:val="702"/>
        </w:trPr>
        <w:tc>
          <w:tcPr>
            <w:tcW w:w="3403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0943" w:rsidRPr="00607455" w:rsidRDefault="00B10943" w:rsidP="00B10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B10943" w:rsidRPr="00607455" w:rsidRDefault="00B10943" w:rsidP="00B10943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B10943" w:rsidRPr="00607455" w:rsidRDefault="00B10943" w:rsidP="00B10943">
            <w:pPr>
              <w:jc w:val="center"/>
              <w:rPr>
                <w:sz w:val="16"/>
                <w:szCs w:val="16"/>
              </w:rPr>
            </w:pPr>
          </w:p>
          <w:p w:rsidR="00B10943" w:rsidRPr="00607455" w:rsidRDefault="00B10943" w:rsidP="00B109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B10943" w:rsidRPr="00A16BB0" w:rsidRDefault="00B10943" w:rsidP="00B10943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B10943" w:rsidRPr="00A16BB0" w:rsidRDefault="00B10943" w:rsidP="00B10943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B10943" w:rsidRPr="00A16BB0" w:rsidRDefault="00B10943" w:rsidP="00B10943">
      <w:pPr>
        <w:jc w:val="both"/>
        <w:rPr>
          <w:b/>
          <w:sz w:val="10"/>
          <w:szCs w:val="26"/>
          <w:lang w:val="uk-UA"/>
        </w:rPr>
      </w:pPr>
    </w:p>
    <w:p w:rsidR="00B10943" w:rsidRPr="00A16BB0" w:rsidRDefault="00B10943" w:rsidP="00B10943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B10943" w:rsidRPr="00A16BB0" w:rsidRDefault="00B10943" w:rsidP="00B10943">
      <w:pPr>
        <w:jc w:val="both"/>
        <w:rPr>
          <w:sz w:val="10"/>
          <w:szCs w:val="26"/>
          <w:lang w:val="uk-UA"/>
        </w:rPr>
      </w:pPr>
    </w:p>
    <w:p w:rsidR="00B10943" w:rsidRPr="00A16BB0" w:rsidRDefault="00B10943" w:rsidP="00B10943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B10943" w:rsidRDefault="00B10943" w:rsidP="00B10943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B10943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B10943" w:rsidRPr="006101FE" w:rsidRDefault="00B10943" w:rsidP="00B10943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12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6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Pr="00A16BB0" w:rsidRDefault="002A62E8" w:rsidP="002A62E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4.3.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п</w:t>
      </w:r>
      <w:r w:rsidRPr="00A67BE3">
        <w:rPr>
          <w:sz w:val="28"/>
          <w:szCs w:val="28"/>
          <w:lang w:val="uk-UA"/>
        </w:rPr>
        <w:t>ро проект рішення</w:t>
      </w:r>
      <w:r>
        <w:rPr>
          <w:sz w:val="28"/>
          <w:szCs w:val="28"/>
          <w:lang w:val="uk-UA"/>
        </w:rPr>
        <w:t xml:space="preserve"> виконавчого комітету </w:t>
      </w:r>
      <w:r w:rsidRPr="00A67BE3">
        <w:rPr>
          <w:sz w:val="28"/>
          <w:szCs w:val="28"/>
          <w:lang w:val="uk-UA"/>
        </w:rPr>
        <w:t>Одеської міської ради «</w:t>
      </w:r>
      <w:r>
        <w:rPr>
          <w:sz w:val="28"/>
          <w:szCs w:val="28"/>
          <w:lang w:val="uk-UA"/>
        </w:rPr>
        <w:t>Про внесення на розгляд Одеської міської ради проекту рішення «</w:t>
      </w:r>
      <w:r w:rsidRPr="00A67BE3">
        <w:rPr>
          <w:sz w:val="28"/>
          <w:szCs w:val="28"/>
          <w:lang w:val="uk-UA"/>
        </w:rPr>
        <w:t>Про внесення змін до Міської комплексної програми енергоефективності у м.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 xml:space="preserve">Одесі на 2017-2021 роки, затвердженої рішенням Одеської міської ради </w:t>
      </w:r>
      <w:proofErr w:type="spellStart"/>
      <w:r w:rsidRPr="00A67BE3">
        <w:rPr>
          <w:sz w:val="28"/>
          <w:szCs w:val="28"/>
          <w:lang w:val="uk-UA"/>
        </w:rPr>
        <w:t>ві</w:t>
      </w:r>
      <w:proofErr w:type="spellEnd"/>
      <w:r w:rsidRPr="00A67BE3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 04 жовтня 2017 року №2449-VII» </w:t>
      </w:r>
      <w:r w:rsidRPr="00A16BB0">
        <w:rPr>
          <w:sz w:val="28"/>
          <w:szCs w:val="28"/>
          <w:lang w:val="uk-UA"/>
        </w:rPr>
        <w:t xml:space="preserve">(лист департаменту міського господарства Одеської міської ради від </w:t>
      </w:r>
      <w:r>
        <w:rPr>
          <w:sz w:val="28"/>
          <w:szCs w:val="28"/>
          <w:lang w:val="uk-UA"/>
        </w:rPr>
        <w:t>25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958</w:t>
      </w:r>
      <w:r w:rsidRPr="00A16BB0">
        <w:rPr>
          <w:sz w:val="28"/>
          <w:szCs w:val="28"/>
          <w:lang w:val="uk-UA"/>
        </w:rPr>
        <w:t>/2-мр; канц.</w:t>
      </w:r>
      <w:r>
        <w:rPr>
          <w:sz w:val="28"/>
          <w:szCs w:val="28"/>
          <w:lang w:val="uk-UA"/>
        </w:rPr>
        <w:t> </w:t>
      </w:r>
      <w:r w:rsidRPr="00A16BB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 25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855</w:t>
      </w:r>
      <w:r w:rsidRPr="00A16BB0">
        <w:rPr>
          <w:sz w:val="28"/>
          <w:szCs w:val="28"/>
          <w:lang w:val="uk-UA"/>
        </w:rPr>
        <w:t>/</w:t>
      </w:r>
      <w:proofErr w:type="spellStart"/>
      <w:r w:rsidRPr="00A16BB0">
        <w:rPr>
          <w:sz w:val="28"/>
          <w:szCs w:val="28"/>
          <w:lang w:val="uk-UA"/>
        </w:rPr>
        <w:t>вих</w:t>
      </w:r>
      <w:proofErr w:type="spellEnd"/>
      <w:r w:rsidRPr="00A16BB0">
        <w:rPr>
          <w:sz w:val="28"/>
          <w:szCs w:val="28"/>
          <w:lang w:val="uk-UA"/>
        </w:rPr>
        <w:t xml:space="preserve"> додається)</w:t>
      </w:r>
    </w:p>
    <w:p w:rsidR="002A62E8" w:rsidRDefault="002A62E8" w:rsidP="002A62E8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О.В., Агуца С.В., Орловський А.Й.</w:t>
      </w:r>
    </w:p>
    <w:p w:rsidR="002A62E8" w:rsidRPr="00A16BB0" w:rsidRDefault="002A62E8" w:rsidP="002A62E8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2A62E8" w:rsidRDefault="002A62E8" w:rsidP="002A62E8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 xml:space="preserve">Рекомендувати до розгляду проект рішення виконавчого комітету </w:t>
      </w:r>
      <w:r w:rsidRPr="00A67BE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внесення на розгляд Одеської міської ради проекту рішення</w:t>
      </w:r>
      <w:r w:rsidRPr="00A67BE3">
        <w:rPr>
          <w:sz w:val="28"/>
          <w:szCs w:val="28"/>
          <w:lang w:val="uk-UA"/>
        </w:rPr>
        <w:t xml:space="preserve"> «Про</w:t>
      </w:r>
      <w:r w:rsidR="00CE6D41"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внесення змін до Міської комплексної програми енергоефективності у м.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Одесі на 2017-2021 роки, затвердженої рішенням Одеської міської ради від</w:t>
      </w:r>
      <w:r>
        <w:rPr>
          <w:sz w:val="28"/>
          <w:szCs w:val="28"/>
          <w:lang w:val="uk-UA"/>
        </w:rPr>
        <w:t xml:space="preserve"> 04 жовтня 2017 року №2449-VII». </w:t>
      </w:r>
    </w:p>
    <w:p w:rsidR="002A62E8" w:rsidRPr="00A16BB0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5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2A62E8" w:rsidRPr="00A16BB0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1 (Совік О.М.</w:t>
      </w:r>
      <w:r w:rsidRPr="00284373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– відсутній)</w:t>
      </w: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2A62E8" w:rsidRPr="00607455" w:rsidTr="00DB590A">
        <w:tc>
          <w:tcPr>
            <w:tcW w:w="3403" w:type="dxa"/>
            <w:shd w:val="clear" w:color="auto" w:fill="auto"/>
          </w:tcPr>
          <w:p w:rsidR="002A62E8" w:rsidRPr="00607455" w:rsidRDefault="002A62E8" w:rsidP="00DB590A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2A62E8" w:rsidRPr="00607455" w:rsidRDefault="002A62E8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2A62E8" w:rsidRPr="00607455" w:rsidRDefault="002A62E8" w:rsidP="00DB590A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8448" behindDoc="0" locked="0" layoutInCell="1" allowOverlap="1" wp14:anchorId="4D353FEC" wp14:editId="0EE21E8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2A62E8" w:rsidRPr="00607455" w:rsidRDefault="002A62E8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2A62E8" w:rsidRPr="00607455" w:rsidTr="00DB590A">
        <w:trPr>
          <w:trHeight w:val="702"/>
        </w:trPr>
        <w:tc>
          <w:tcPr>
            <w:tcW w:w="3403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2E8" w:rsidRPr="00607455" w:rsidRDefault="002A62E8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2A62E8" w:rsidRPr="00607455" w:rsidRDefault="002A62E8" w:rsidP="00DB590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sz w:val="16"/>
                <w:szCs w:val="16"/>
              </w:rPr>
            </w:pPr>
          </w:p>
          <w:p w:rsidR="002A62E8" w:rsidRPr="00607455" w:rsidRDefault="002A62E8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2A62E8" w:rsidRPr="00A16BB0" w:rsidRDefault="002A62E8" w:rsidP="002A62E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2A62E8" w:rsidRPr="00A16BB0" w:rsidRDefault="002A62E8" w:rsidP="002A62E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2A62E8" w:rsidRPr="00A16BB0" w:rsidRDefault="002A62E8" w:rsidP="002A62E8">
      <w:pPr>
        <w:jc w:val="both"/>
        <w:rPr>
          <w:b/>
          <w:sz w:val="10"/>
          <w:szCs w:val="26"/>
          <w:lang w:val="uk-UA"/>
        </w:rPr>
      </w:pPr>
    </w:p>
    <w:p w:rsidR="002A62E8" w:rsidRPr="00A16BB0" w:rsidRDefault="002A62E8" w:rsidP="002A62E8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2A62E8" w:rsidRPr="00A16BB0" w:rsidRDefault="002A62E8" w:rsidP="002A62E8">
      <w:pPr>
        <w:jc w:val="both"/>
        <w:rPr>
          <w:sz w:val="10"/>
          <w:szCs w:val="26"/>
          <w:lang w:val="uk-UA"/>
        </w:rPr>
      </w:pPr>
    </w:p>
    <w:p w:rsidR="002A62E8" w:rsidRPr="00A16BB0" w:rsidRDefault="002A62E8" w:rsidP="002A62E8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2A62E8" w:rsidRPr="006101FE" w:rsidRDefault="002A62E8" w:rsidP="002A62E8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12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6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Pr="00284373" w:rsidRDefault="002A62E8" w:rsidP="002A62E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п</w:t>
      </w:r>
      <w:r w:rsidRPr="00A67BE3">
        <w:rPr>
          <w:sz w:val="28"/>
          <w:szCs w:val="28"/>
          <w:lang w:val="uk-UA"/>
        </w:rPr>
        <w:t>ро проект рішення Одеської міської ради «Про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погодження заходів інвестиційної програми КП «Теплопостачання міста Одеси» на 2018 </w:t>
      </w:r>
      <w:r>
        <w:rPr>
          <w:sz w:val="28"/>
          <w:szCs w:val="28"/>
          <w:lang w:val="uk-UA"/>
        </w:rPr>
        <w:t xml:space="preserve">рік» </w:t>
      </w:r>
      <w:r w:rsidRPr="00284373">
        <w:rPr>
          <w:sz w:val="28"/>
          <w:szCs w:val="28"/>
          <w:lang w:val="uk-UA"/>
        </w:rPr>
        <w:t>(лист департаменту міського господарства Одеської міської ради від 23.05.2018 р. № 847/2-мр; канц. від 11.06.2018 р. № 1061/</w:t>
      </w:r>
      <w:proofErr w:type="spellStart"/>
      <w:r w:rsidRPr="00284373">
        <w:rPr>
          <w:sz w:val="28"/>
          <w:szCs w:val="28"/>
          <w:lang w:val="uk-UA"/>
        </w:rPr>
        <w:t>вих</w:t>
      </w:r>
      <w:proofErr w:type="spellEnd"/>
      <w:r w:rsidRPr="00284373">
        <w:rPr>
          <w:sz w:val="28"/>
          <w:szCs w:val="28"/>
          <w:lang w:val="uk-UA"/>
        </w:rPr>
        <w:t xml:space="preserve"> додається)</w:t>
      </w:r>
      <w:r>
        <w:rPr>
          <w:sz w:val="28"/>
          <w:szCs w:val="28"/>
          <w:lang w:val="uk-UA"/>
        </w:rPr>
        <w:t>.</w:t>
      </w:r>
    </w:p>
    <w:p w:rsidR="002A62E8" w:rsidRDefault="002A62E8" w:rsidP="002A62E8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</w:t>
      </w:r>
    </w:p>
    <w:p w:rsidR="002A62E8" w:rsidRPr="00A16BB0" w:rsidRDefault="002A62E8" w:rsidP="002A62E8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2A62E8" w:rsidRDefault="002A62E8" w:rsidP="002A62E8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 xml:space="preserve">Рекомендувати до розгляду </w:t>
      </w:r>
      <w:r w:rsidRPr="00A67BE3">
        <w:rPr>
          <w:sz w:val="28"/>
          <w:szCs w:val="28"/>
          <w:lang w:val="uk-UA"/>
        </w:rPr>
        <w:t>проект рішення Одеської міської ради «Про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погодження заходів інвестиційної програми КП «Теплопостачання міста Одеси» на 2018 </w:t>
      </w:r>
      <w:r>
        <w:rPr>
          <w:sz w:val="28"/>
          <w:szCs w:val="28"/>
          <w:lang w:val="uk-UA"/>
        </w:rPr>
        <w:t xml:space="preserve">рік» за умови погодження проекту рішення </w:t>
      </w:r>
      <w:r w:rsidRPr="00A16BB0">
        <w:rPr>
          <w:sz w:val="28"/>
          <w:szCs w:val="28"/>
          <w:lang w:val="uk-UA"/>
        </w:rPr>
        <w:t>в порядку, передбаченому Регламентом Одеської міської ради VII скликання</w:t>
      </w:r>
      <w:r>
        <w:rPr>
          <w:sz w:val="28"/>
          <w:szCs w:val="28"/>
          <w:lang w:val="uk-UA"/>
        </w:rPr>
        <w:t>.</w:t>
      </w:r>
    </w:p>
    <w:p w:rsidR="002A62E8" w:rsidRPr="00A16BB0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5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2A62E8" w:rsidRPr="00A16BB0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1 (Совік О.М. – відсутній)</w:t>
      </w: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E6D41" w:rsidRPr="00607455" w:rsidTr="00DB590A">
        <w:tc>
          <w:tcPr>
            <w:tcW w:w="3403" w:type="dxa"/>
            <w:shd w:val="clear" w:color="auto" w:fill="auto"/>
          </w:tcPr>
          <w:p w:rsidR="00CE6D41" w:rsidRPr="00607455" w:rsidRDefault="00CE6D41" w:rsidP="00DB590A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CE6D41" w:rsidRPr="00607455" w:rsidRDefault="00CE6D41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E6D41" w:rsidRPr="00607455" w:rsidRDefault="00CE6D41" w:rsidP="00DB590A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6640" behindDoc="0" locked="0" layoutInCell="1" allowOverlap="1" wp14:anchorId="64244BDF" wp14:editId="5F7F99BA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CE6D41" w:rsidRPr="00607455" w:rsidRDefault="00CE6D41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CE6D41" w:rsidRPr="00607455" w:rsidTr="00DB590A">
        <w:trPr>
          <w:trHeight w:val="702"/>
        </w:trPr>
        <w:tc>
          <w:tcPr>
            <w:tcW w:w="3403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6D41" w:rsidRPr="00607455" w:rsidRDefault="00CE6D41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E6D41" w:rsidRPr="00607455" w:rsidRDefault="00CE6D41" w:rsidP="00DB590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sz w:val="16"/>
                <w:szCs w:val="16"/>
              </w:rPr>
            </w:pPr>
          </w:p>
          <w:p w:rsidR="00CE6D41" w:rsidRPr="00607455" w:rsidRDefault="00CE6D41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E6D41" w:rsidRPr="00A16BB0" w:rsidRDefault="00CE6D41" w:rsidP="00CE6D4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E6D41" w:rsidRPr="00A16BB0" w:rsidRDefault="00CE6D41" w:rsidP="00CE6D4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E6D41" w:rsidRPr="00A16BB0" w:rsidRDefault="00CE6D41" w:rsidP="00CE6D41">
      <w:pPr>
        <w:jc w:val="both"/>
        <w:rPr>
          <w:b/>
          <w:sz w:val="10"/>
          <w:szCs w:val="26"/>
          <w:lang w:val="uk-UA"/>
        </w:rPr>
      </w:pPr>
    </w:p>
    <w:p w:rsidR="00CE6D41" w:rsidRPr="00A16BB0" w:rsidRDefault="00CE6D41" w:rsidP="00CE6D41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CE6D41" w:rsidRPr="00A16BB0" w:rsidRDefault="00CE6D41" w:rsidP="00CE6D41">
      <w:pPr>
        <w:jc w:val="both"/>
        <w:rPr>
          <w:sz w:val="10"/>
          <w:szCs w:val="26"/>
          <w:lang w:val="uk-UA"/>
        </w:rPr>
      </w:pPr>
    </w:p>
    <w:p w:rsidR="00CE6D41" w:rsidRPr="00A16BB0" w:rsidRDefault="00CE6D41" w:rsidP="00CE6D41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CE6D41" w:rsidRPr="006101FE" w:rsidRDefault="00CE6D41" w:rsidP="00CE6D41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12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6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Pr="00284373" w:rsidRDefault="00CE6D41" w:rsidP="00CE6D4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2.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п</w:t>
      </w:r>
      <w:r w:rsidRPr="00A67BE3">
        <w:rPr>
          <w:sz w:val="28"/>
          <w:szCs w:val="28"/>
          <w:lang w:val="uk-UA"/>
        </w:rPr>
        <w:t>ро проект рішення Одеської міської ради «Про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погодження заходів інвестиційної програми КП «Теплопостачання міста Одеси» на 2018 </w:t>
      </w:r>
      <w:r>
        <w:rPr>
          <w:sz w:val="28"/>
          <w:szCs w:val="28"/>
          <w:lang w:val="uk-UA"/>
        </w:rPr>
        <w:t xml:space="preserve">рік» </w:t>
      </w:r>
      <w:r w:rsidRPr="00284373">
        <w:rPr>
          <w:sz w:val="28"/>
          <w:szCs w:val="28"/>
          <w:lang w:val="uk-UA"/>
        </w:rPr>
        <w:t>(лист департаменту міського господарства Одеської міської ради від 23.05.2018 р. № 847/2-мр; канц. від 11.06.2018 р. № 1061/</w:t>
      </w:r>
      <w:proofErr w:type="spellStart"/>
      <w:r w:rsidRPr="00284373">
        <w:rPr>
          <w:sz w:val="28"/>
          <w:szCs w:val="28"/>
          <w:lang w:val="uk-UA"/>
        </w:rPr>
        <w:t>вих</w:t>
      </w:r>
      <w:proofErr w:type="spellEnd"/>
      <w:r w:rsidRPr="00284373">
        <w:rPr>
          <w:sz w:val="28"/>
          <w:szCs w:val="28"/>
          <w:lang w:val="uk-UA"/>
        </w:rPr>
        <w:t xml:space="preserve"> додається)</w:t>
      </w:r>
      <w:r>
        <w:rPr>
          <w:sz w:val="28"/>
          <w:szCs w:val="28"/>
          <w:lang w:val="uk-UA"/>
        </w:rPr>
        <w:t>.</w:t>
      </w:r>
    </w:p>
    <w:p w:rsidR="00CE6D41" w:rsidRDefault="00CE6D41" w:rsidP="00CE6D41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</w:t>
      </w:r>
    </w:p>
    <w:p w:rsidR="00CE6D41" w:rsidRPr="00A16BB0" w:rsidRDefault="00CE6D41" w:rsidP="00CE6D41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CE6D41" w:rsidRDefault="00CE6D41" w:rsidP="00CE6D41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 xml:space="preserve">Рекомендувати до розгляду </w:t>
      </w:r>
      <w:r w:rsidRPr="00A67BE3">
        <w:rPr>
          <w:sz w:val="28"/>
          <w:szCs w:val="28"/>
          <w:lang w:val="uk-UA"/>
        </w:rPr>
        <w:t>проект рішення Одеської міської ради «Про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погодження заходів інвестиційної програми КП «Теплопостачання міста Одеси» на 2018 </w:t>
      </w:r>
      <w:r>
        <w:rPr>
          <w:sz w:val="28"/>
          <w:szCs w:val="28"/>
          <w:lang w:val="uk-UA"/>
        </w:rPr>
        <w:t xml:space="preserve">рік» за умови погодження проекту рішення </w:t>
      </w:r>
      <w:r w:rsidRPr="00A16BB0">
        <w:rPr>
          <w:sz w:val="28"/>
          <w:szCs w:val="28"/>
          <w:lang w:val="uk-UA"/>
        </w:rPr>
        <w:t>в порядку, передбаченому Регламентом Одеської міської ради VII скликання</w:t>
      </w:r>
      <w:r>
        <w:rPr>
          <w:sz w:val="28"/>
          <w:szCs w:val="28"/>
          <w:lang w:val="uk-UA"/>
        </w:rPr>
        <w:t>.</w:t>
      </w:r>
    </w:p>
    <w:p w:rsidR="00CE6D41" w:rsidRPr="00A16BB0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CE6D41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5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CE6D41" w:rsidRPr="00A16BB0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1 (Совік О.М. – відсутній)</w:t>
      </w:r>
    </w:p>
    <w:p w:rsidR="00CE6D41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2A62E8" w:rsidRPr="00607455" w:rsidTr="00DB590A">
        <w:tc>
          <w:tcPr>
            <w:tcW w:w="3403" w:type="dxa"/>
            <w:shd w:val="clear" w:color="auto" w:fill="auto"/>
          </w:tcPr>
          <w:p w:rsidR="002A62E8" w:rsidRPr="00607455" w:rsidRDefault="002A62E8" w:rsidP="00DB590A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2A62E8" w:rsidRPr="00607455" w:rsidRDefault="002A62E8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2A62E8" w:rsidRPr="00607455" w:rsidRDefault="002A62E8" w:rsidP="00DB590A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0496" behindDoc="0" locked="0" layoutInCell="1" allowOverlap="1" wp14:anchorId="01CF2765" wp14:editId="032701B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2A62E8" w:rsidRPr="00607455" w:rsidRDefault="002A62E8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2A62E8" w:rsidRPr="00607455" w:rsidTr="00DB590A">
        <w:trPr>
          <w:trHeight w:val="702"/>
        </w:trPr>
        <w:tc>
          <w:tcPr>
            <w:tcW w:w="3403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2E8" w:rsidRPr="00607455" w:rsidRDefault="002A62E8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2A62E8" w:rsidRPr="00607455" w:rsidRDefault="002A62E8" w:rsidP="00DB590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sz w:val="16"/>
                <w:szCs w:val="16"/>
              </w:rPr>
            </w:pPr>
          </w:p>
          <w:p w:rsidR="002A62E8" w:rsidRPr="00607455" w:rsidRDefault="002A62E8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2A62E8" w:rsidRPr="00A16BB0" w:rsidRDefault="002A62E8" w:rsidP="002A62E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2A62E8" w:rsidRPr="00A16BB0" w:rsidRDefault="002A62E8" w:rsidP="002A62E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2A62E8" w:rsidRPr="00A16BB0" w:rsidRDefault="002A62E8" w:rsidP="002A62E8">
      <w:pPr>
        <w:jc w:val="both"/>
        <w:rPr>
          <w:b/>
          <w:sz w:val="10"/>
          <w:szCs w:val="26"/>
          <w:lang w:val="uk-UA"/>
        </w:rPr>
      </w:pPr>
    </w:p>
    <w:p w:rsidR="002A62E8" w:rsidRPr="00A16BB0" w:rsidRDefault="002A62E8" w:rsidP="002A62E8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2A62E8" w:rsidRPr="00A16BB0" w:rsidRDefault="002A62E8" w:rsidP="002A62E8">
      <w:pPr>
        <w:jc w:val="both"/>
        <w:rPr>
          <w:sz w:val="10"/>
          <w:szCs w:val="26"/>
          <w:lang w:val="uk-UA"/>
        </w:rPr>
      </w:pPr>
    </w:p>
    <w:p w:rsidR="002A62E8" w:rsidRPr="00A16BB0" w:rsidRDefault="002A62E8" w:rsidP="002A62E8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2A62E8" w:rsidRPr="006101FE" w:rsidRDefault="002A62E8" w:rsidP="002A62E8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12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6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B10943" w:rsidRDefault="00B10943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Pr="00A16BB0" w:rsidRDefault="002A62E8" w:rsidP="002A62E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4.4.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п</w:t>
      </w:r>
      <w:r w:rsidRPr="00A67BE3">
        <w:rPr>
          <w:sz w:val="28"/>
          <w:szCs w:val="28"/>
          <w:lang w:val="uk-UA"/>
        </w:rPr>
        <w:t xml:space="preserve">ро проект рішення Одеської міської ради «Про прийняття до комунальної власності територіальної громади м. Одеси квартири № 3, розташованої за адресою: м. Одеса, вул. </w:t>
      </w:r>
      <w:proofErr w:type="spellStart"/>
      <w:r w:rsidRPr="00A67BE3">
        <w:rPr>
          <w:sz w:val="28"/>
          <w:szCs w:val="28"/>
          <w:lang w:val="uk-UA"/>
        </w:rPr>
        <w:t>Проценка</w:t>
      </w:r>
      <w:proofErr w:type="spellEnd"/>
      <w:r w:rsidRPr="00A67BE3">
        <w:rPr>
          <w:sz w:val="28"/>
          <w:szCs w:val="28"/>
          <w:lang w:val="uk-UA"/>
        </w:rPr>
        <w:t>, 50, корпус 3</w:t>
      </w:r>
      <w:r>
        <w:rPr>
          <w:sz w:val="28"/>
          <w:szCs w:val="28"/>
          <w:lang w:val="uk-UA"/>
        </w:rPr>
        <w:t xml:space="preserve">»                                    </w:t>
      </w:r>
      <w:r w:rsidRPr="00A16BB0">
        <w:rPr>
          <w:sz w:val="28"/>
          <w:szCs w:val="28"/>
          <w:lang w:val="uk-UA"/>
        </w:rPr>
        <w:t xml:space="preserve">(лист департаменту міського господарства Одеської міської ради від </w:t>
      </w:r>
      <w:r>
        <w:rPr>
          <w:sz w:val="28"/>
          <w:szCs w:val="28"/>
          <w:lang w:val="uk-UA"/>
        </w:rPr>
        <w:t>22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932</w:t>
      </w:r>
      <w:r w:rsidRPr="00A16BB0">
        <w:rPr>
          <w:sz w:val="28"/>
          <w:szCs w:val="28"/>
          <w:lang w:val="uk-UA"/>
        </w:rPr>
        <w:t>/2-мр; канц.</w:t>
      </w:r>
      <w:r>
        <w:rPr>
          <w:sz w:val="28"/>
          <w:szCs w:val="28"/>
          <w:lang w:val="uk-UA"/>
        </w:rPr>
        <w:t> </w:t>
      </w:r>
      <w:r w:rsidRPr="00A16BB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 22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840</w:t>
      </w:r>
      <w:r w:rsidRPr="00A16BB0">
        <w:rPr>
          <w:sz w:val="28"/>
          <w:szCs w:val="28"/>
          <w:lang w:val="uk-UA"/>
        </w:rPr>
        <w:t>/</w:t>
      </w:r>
      <w:proofErr w:type="spellStart"/>
      <w:r w:rsidRPr="00A16BB0">
        <w:rPr>
          <w:sz w:val="28"/>
          <w:szCs w:val="28"/>
          <w:lang w:val="uk-UA"/>
        </w:rPr>
        <w:t>вих</w:t>
      </w:r>
      <w:proofErr w:type="spellEnd"/>
      <w:r w:rsidRPr="00A16BB0">
        <w:rPr>
          <w:sz w:val="28"/>
          <w:szCs w:val="28"/>
          <w:lang w:val="uk-UA"/>
        </w:rPr>
        <w:t xml:space="preserve"> додається)</w:t>
      </w:r>
      <w:r>
        <w:rPr>
          <w:sz w:val="28"/>
          <w:szCs w:val="28"/>
          <w:lang w:val="uk-UA"/>
        </w:rPr>
        <w:t>.</w:t>
      </w:r>
    </w:p>
    <w:p w:rsidR="002A62E8" w:rsidRDefault="002A62E8" w:rsidP="002A62E8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</w:t>
      </w:r>
    </w:p>
    <w:p w:rsidR="002A62E8" w:rsidRPr="00A16BB0" w:rsidRDefault="002A62E8" w:rsidP="002A62E8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2A62E8" w:rsidRDefault="002A62E8" w:rsidP="002A62E8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 xml:space="preserve">Рекомендувати до розгляду </w:t>
      </w:r>
      <w:r w:rsidRPr="00A67BE3">
        <w:rPr>
          <w:sz w:val="28"/>
          <w:szCs w:val="28"/>
          <w:lang w:val="uk-UA"/>
        </w:rPr>
        <w:t>проект рішення Одеської міської ради</w:t>
      </w:r>
      <w:r>
        <w:rPr>
          <w:sz w:val="28"/>
          <w:szCs w:val="28"/>
          <w:lang w:val="uk-UA"/>
        </w:rPr>
        <w:t xml:space="preserve"> </w:t>
      </w:r>
      <w:r w:rsidRPr="00A67BE3">
        <w:rPr>
          <w:sz w:val="28"/>
          <w:szCs w:val="28"/>
          <w:lang w:val="uk-UA"/>
        </w:rPr>
        <w:t xml:space="preserve">«Про прийняття до комунальної власності територіальної громади м. Одеси квартири № 3, розташованої за адресою: м. Одеса, вул. </w:t>
      </w:r>
      <w:proofErr w:type="spellStart"/>
      <w:r w:rsidRPr="00A67BE3">
        <w:rPr>
          <w:sz w:val="28"/>
          <w:szCs w:val="28"/>
          <w:lang w:val="uk-UA"/>
        </w:rPr>
        <w:t>Проценка</w:t>
      </w:r>
      <w:proofErr w:type="spellEnd"/>
      <w:r w:rsidRPr="00A67BE3">
        <w:rPr>
          <w:sz w:val="28"/>
          <w:szCs w:val="28"/>
          <w:lang w:val="uk-UA"/>
        </w:rPr>
        <w:t>, 50, корпус 3</w:t>
      </w:r>
      <w:r>
        <w:rPr>
          <w:sz w:val="28"/>
          <w:szCs w:val="28"/>
          <w:lang w:val="uk-UA"/>
        </w:rPr>
        <w:t>».</w:t>
      </w:r>
    </w:p>
    <w:p w:rsidR="002A62E8" w:rsidRPr="00A16BB0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4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2A62E8" w:rsidRPr="00A16BB0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2 (Совік О.М., Наконечна А.Л. – відсутні)</w:t>
      </w: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E6D41" w:rsidRPr="00607455" w:rsidTr="00DB590A">
        <w:tc>
          <w:tcPr>
            <w:tcW w:w="3403" w:type="dxa"/>
            <w:shd w:val="clear" w:color="auto" w:fill="auto"/>
          </w:tcPr>
          <w:p w:rsidR="00CE6D41" w:rsidRPr="00607455" w:rsidRDefault="00CE6D41" w:rsidP="00DB590A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CE6D41" w:rsidRPr="00607455" w:rsidRDefault="00CE6D41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E6D41" w:rsidRPr="00607455" w:rsidRDefault="00CE6D41" w:rsidP="00DB590A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8688" behindDoc="0" locked="0" layoutInCell="1" allowOverlap="1" wp14:anchorId="4E79290B" wp14:editId="192877B8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CE6D41" w:rsidRPr="00607455" w:rsidRDefault="00CE6D41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CE6D41" w:rsidRPr="00607455" w:rsidTr="00DB590A">
        <w:trPr>
          <w:trHeight w:val="702"/>
        </w:trPr>
        <w:tc>
          <w:tcPr>
            <w:tcW w:w="3403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6D41" w:rsidRPr="00607455" w:rsidRDefault="00CE6D41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E6D41" w:rsidRPr="00607455" w:rsidRDefault="00CE6D41" w:rsidP="00DB590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sz w:val="16"/>
                <w:szCs w:val="16"/>
              </w:rPr>
            </w:pPr>
          </w:p>
          <w:p w:rsidR="00CE6D41" w:rsidRPr="00607455" w:rsidRDefault="00CE6D41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E6D41" w:rsidRPr="00A16BB0" w:rsidRDefault="00CE6D41" w:rsidP="00CE6D4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E6D41" w:rsidRPr="00A16BB0" w:rsidRDefault="00CE6D41" w:rsidP="00CE6D4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E6D41" w:rsidRPr="00A16BB0" w:rsidRDefault="00CE6D41" w:rsidP="00CE6D41">
      <w:pPr>
        <w:jc w:val="both"/>
        <w:rPr>
          <w:b/>
          <w:sz w:val="10"/>
          <w:szCs w:val="26"/>
          <w:lang w:val="uk-UA"/>
        </w:rPr>
      </w:pPr>
    </w:p>
    <w:p w:rsidR="00CE6D41" w:rsidRPr="00A16BB0" w:rsidRDefault="00CE6D41" w:rsidP="00CE6D41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CE6D41" w:rsidRPr="00A16BB0" w:rsidRDefault="00CE6D41" w:rsidP="00CE6D41">
      <w:pPr>
        <w:jc w:val="both"/>
        <w:rPr>
          <w:sz w:val="10"/>
          <w:szCs w:val="26"/>
          <w:lang w:val="uk-UA"/>
        </w:rPr>
      </w:pPr>
    </w:p>
    <w:p w:rsidR="00CE6D41" w:rsidRPr="00A16BB0" w:rsidRDefault="00CE6D41" w:rsidP="00CE6D41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CE6D41" w:rsidRPr="006101FE" w:rsidRDefault="00CE6D41" w:rsidP="00CE6D41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12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6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Pr="00A16BB0" w:rsidRDefault="00CE6D41" w:rsidP="00CE6D4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4.4.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п</w:t>
      </w:r>
      <w:r w:rsidRPr="00A67BE3">
        <w:rPr>
          <w:sz w:val="28"/>
          <w:szCs w:val="28"/>
          <w:lang w:val="uk-UA"/>
        </w:rPr>
        <w:t xml:space="preserve">ро проект рішення Одеської міської ради «Про прийняття до комунальної власності територіальної громади м. Одеси квартири № 3, розташованої за адресою: м. Одеса, вул. </w:t>
      </w:r>
      <w:proofErr w:type="spellStart"/>
      <w:r w:rsidRPr="00A67BE3">
        <w:rPr>
          <w:sz w:val="28"/>
          <w:szCs w:val="28"/>
          <w:lang w:val="uk-UA"/>
        </w:rPr>
        <w:t>Проценка</w:t>
      </w:r>
      <w:proofErr w:type="spellEnd"/>
      <w:r w:rsidRPr="00A67BE3">
        <w:rPr>
          <w:sz w:val="28"/>
          <w:szCs w:val="28"/>
          <w:lang w:val="uk-UA"/>
        </w:rPr>
        <w:t>, 50, корпус 3</w:t>
      </w:r>
      <w:r>
        <w:rPr>
          <w:sz w:val="28"/>
          <w:szCs w:val="28"/>
          <w:lang w:val="uk-UA"/>
        </w:rPr>
        <w:t xml:space="preserve">»                                    </w:t>
      </w:r>
      <w:r w:rsidRPr="00A16BB0">
        <w:rPr>
          <w:sz w:val="28"/>
          <w:szCs w:val="28"/>
          <w:lang w:val="uk-UA"/>
        </w:rPr>
        <w:t xml:space="preserve">(лист департаменту міського господарства Одеської міської ради від </w:t>
      </w:r>
      <w:r>
        <w:rPr>
          <w:sz w:val="28"/>
          <w:szCs w:val="28"/>
          <w:lang w:val="uk-UA"/>
        </w:rPr>
        <w:t>22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932</w:t>
      </w:r>
      <w:r w:rsidRPr="00A16BB0">
        <w:rPr>
          <w:sz w:val="28"/>
          <w:szCs w:val="28"/>
          <w:lang w:val="uk-UA"/>
        </w:rPr>
        <w:t>/2-мр; канц.</w:t>
      </w:r>
      <w:r>
        <w:rPr>
          <w:sz w:val="28"/>
          <w:szCs w:val="28"/>
          <w:lang w:val="uk-UA"/>
        </w:rPr>
        <w:t> </w:t>
      </w:r>
      <w:r w:rsidRPr="00A16BB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 22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840</w:t>
      </w:r>
      <w:r w:rsidRPr="00A16BB0">
        <w:rPr>
          <w:sz w:val="28"/>
          <w:szCs w:val="28"/>
          <w:lang w:val="uk-UA"/>
        </w:rPr>
        <w:t>/</w:t>
      </w:r>
      <w:proofErr w:type="spellStart"/>
      <w:r w:rsidRPr="00A16BB0">
        <w:rPr>
          <w:sz w:val="28"/>
          <w:szCs w:val="28"/>
          <w:lang w:val="uk-UA"/>
        </w:rPr>
        <w:t>вих</w:t>
      </w:r>
      <w:proofErr w:type="spellEnd"/>
      <w:r w:rsidRPr="00A16BB0">
        <w:rPr>
          <w:sz w:val="28"/>
          <w:szCs w:val="28"/>
          <w:lang w:val="uk-UA"/>
        </w:rPr>
        <w:t xml:space="preserve"> додається)</w:t>
      </w:r>
      <w:r>
        <w:rPr>
          <w:sz w:val="28"/>
          <w:szCs w:val="28"/>
          <w:lang w:val="uk-UA"/>
        </w:rPr>
        <w:t>.</w:t>
      </w:r>
    </w:p>
    <w:p w:rsidR="00CE6D41" w:rsidRDefault="00CE6D41" w:rsidP="00CE6D41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</w:t>
      </w:r>
    </w:p>
    <w:p w:rsidR="00CE6D41" w:rsidRPr="00A16BB0" w:rsidRDefault="00CE6D41" w:rsidP="00CE6D41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CE6D41" w:rsidRDefault="00CE6D41" w:rsidP="00CE6D41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 xml:space="preserve">Рекомендувати до розгляду </w:t>
      </w:r>
      <w:r w:rsidRPr="00A67BE3">
        <w:rPr>
          <w:sz w:val="28"/>
          <w:szCs w:val="28"/>
          <w:lang w:val="uk-UA"/>
        </w:rPr>
        <w:t>проект рішення Одеської міської ради</w:t>
      </w:r>
      <w:r>
        <w:rPr>
          <w:sz w:val="28"/>
          <w:szCs w:val="28"/>
          <w:lang w:val="uk-UA"/>
        </w:rPr>
        <w:t xml:space="preserve"> </w:t>
      </w:r>
      <w:r w:rsidRPr="00A67BE3">
        <w:rPr>
          <w:sz w:val="28"/>
          <w:szCs w:val="28"/>
          <w:lang w:val="uk-UA"/>
        </w:rPr>
        <w:t xml:space="preserve">«Про прийняття до комунальної власності територіальної громади м. Одеси квартири № 3, розташованої за адресою: м. Одеса, вул. </w:t>
      </w:r>
      <w:proofErr w:type="spellStart"/>
      <w:r w:rsidRPr="00A67BE3">
        <w:rPr>
          <w:sz w:val="28"/>
          <w:szCs w:val="28"/>
          <w:lang w:val="uk-UA"/>
        </w:rPr>
        <w:t>Проценка</w:t>
      </w:r>
      <w:proofErr w:type="spellEnd"/>
      <w:r w:rsidRPr="00A67BE3">
        <w:rPr>
          <w:sz w:val="28"/>
          <w:szCs w:val="28"/>
          <w:lang w:val="uk-UA"/>
        </w:rPr>
        <w:t>, 50, корпус 3</w:t>
      </w:r>
      <w:r>
        <w:rPr>
          <w:sz w:val="28"/>
          <w:szCs w:val="28"/>
          <w:lang w:val="uk-UA"/>
        </w:rPr>
        <w:t>».</w:t>
      </w:r>
    </w:p>
    <w:p w:rsidR="00CE6D41" w:rsidRPr="00A16BB0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CE6D41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4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CE6D41" w:rsidRPr="00A16BB0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2 (Совік О.М., Наконечна А.Л. – відсутні)</w:t>
      </w:r>
    </w:p>
    <w:p w:rsidR="00CE6D41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2A62E8" w:rsidRPr="00607455" w:rsidTr="00DB590A">
        <w:tc>
          <w:tcPr>
            <w:tcW w:w="3403" w:type="dxa"/>
            <w:shd w:val="clear" w:color="auto" w:fill="auto"/>
          </w:tcPr>
          <w:p w:rsidR="002A62E8" w:rsidRPr="00607455" w:rsidRDefault="002A62E8" w:rsidP="00DB590A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2A62E8" w:rsidRPr="00607455" w:rsidRDefault="002A62E8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2A62E8" w:rsidRPr="00607455" w:rsidRDefault="002A62E8" w:rsidP="00DB590A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2544" behindDoc="0" locked="0" layoutInCell="1" allowOverlap="1" wp14:anchorId="01CF2765" wp14:editId="032701B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2A62E8" w:rsidRPr="00607455" w:rsidRDefault="002A62E8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2A62E8" w:rsidRPr="00607455" w:rsidTr="00DB590A">
        <w:trPr>
          <w:trHeight w:val="702"/>
        </w:trPr>
        <w:tc>
          <w:tcPr>
            <w:tcW w:w="3403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2E8" w:rsidRPr="00607455" w:rsidRDefault="002A62E8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2A62E8" w:rsidRPr="00607455" w:rsidRDefault="002A62E8" w:rsidP="00DB590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sz w:val="16"/>
                <w:szCs w:val="16"/>
              </w:rPr>
            </w:pPr>
          </w:p>
          <w:p w:rsidR="002A62E8" w:rsidRPr="00607455" w:rsidRDefault="002A62E8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2A62E8" w:rsidRPr="00A16BB0" w:rsidRDefault="002A62E8" w:rsidP="002A62E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2A62E8" w:rsidRPr="00A16BB0" w:rsidRDefault="002A62E8" w:rsidP="002A62E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2A62E8" w:rsidRPr="00A16BB0" w:rsidRDefault="002A62E8" w:rsidP="002A62E8">
      <w:pPr>
        <w:jc w:val="both"/>
        <w:rPr>
          <w:b/>
          <w:sz w:val="10"/>
          <w:szCs w:val="26"/>
          <w:lang w:val="uk-UA"/>
        </w:rPr>
      </w:pPr>
    </w:p>
    <w:p w:rsidR="002A62E8" w:rsidRPr="00A16BB0" w:rsidRDefault="002A62E8" w:rsidP="002A62E8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2A62E8" w:rsidRPr="00A16BB0" w:rsidRDefault="002A62E8" w:rsidP="002A62E8">
      <w:pPr>
        <w:jc w:val="both"/>
        <w:rPr>
          <w:sz w:val="10"/>
          <w:szCs w:val="26"/>
          <w:lang w:val="uk-UA"/>
        </w:rPr>
      </w:pPr>
    </w:p>
    <w:p w:rsidR="002A62E8" w:rsidRPr="00A16BB0" w:rsidRDefault="002A62E8" w:rsidP="002A62E8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2A62E8" w:rsidRPr="006101FE" w:rsidRDefault="002A62E8" w:rsidP="002A62E8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12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6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Pr="00A16BB0" w:rsidRDefault="002A62E8" w:rsidP="002A62E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4.5.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п</w:t>
      </w:r>
      <w:r w:rsidRPr="00A67BE3">
        <w:rPr>
          <w:sz w:val="28"/>
          <w:szCs w:val="28"/>
          <w:lang w:val="uk-UA"/>
        </w:rPr>
        <w:t xml:space="preserve">ро проект рішення Одеської міської ради </w:t>
      </w:r>
      <w:r>
        <w:rPr>
          <w:sz w:val="28"/>
          <w:szCs w:val="28"/>
          <w:lang w:val="uk-UA"/>
        </w:rPr>
        <w:t xml:space="preserve">                          </w:t>
      </w:r>
      <w:r w:rsidRPr="00A67BE3">
        <w:rPr>
          <w:sz w:val="28"/>
          <w:szCs w:val="28"/>
          <w:lang w:val="uk-UA"/>
        </w:rPr>
        <w:t xml:space="preserve">«Про надання згоди на прийняття до комунальної власності територіальної громади м. Одеси квартири № 267, розташованої за адресою: м. Одеса, </w:t>
      </w:r>
      <w:proofErr w:type="spellStart"/>
      <w:r w:rsidRPr="00A67BE3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Про</w:t>
      </w:r>
      <w:proofErr w:type="spellEnd"/>
      <w:r w:rsidRPr="00A67BE3">
        <w:rPr>
          <w:sz w:val="28"/>
          <w:szCs w:val="28"/>
          <w:lang w:val="uk-UA"/>
        </w:rPr>
        <w:t>ценка, 50, корпус</w:t>
      </w:r>
      <w:r>
        <w:rPr>
          <w:sz w:val="28"/>
          <w:szCs w:val="28"/>
          <w:lang w:val="uk-UA"/>
        </w:rPr>
        <w:t xml:space="preserve"> 3» </w:t>
      </w:r>
      <w:r w:rsidRPr="00A16BB0">
        <w:rPr>
          <w:sz w:val="28"/>
          <w:szCs w:val="28"/>
          <w:lang w:val="uk-UA"/>
        </w:rPr>
        <w:t xml:space="preserve">(лист департаменту міського господарства Одеської міської ради від </w:t>
      </w:r>
      <w:r>
        <w:rPr>
          <w:sz w:val="28"/>
          <w:szCs w:val="28"/>
          <w:lang w:val="uk-UA"/>
        </w:rPr>
        <w:t>11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1055</w:t>
      </w:r>
      <w:r w:rsidRPr="00A16BB0">
        <w:rPr>
          <w:sz w:val="28"/>
          <w:szCs w:val="28"/>
          <w:lang w:val="uk-UA"/>
        </w:rPr>
        <w:t>/2-мр; канц.</w:t>
      </w:r>
      <w:r>
        <w:rPr>
          <w:sz w:val="28"/>
          <w:szCs w:val="28"/>
          <w:lang w:val="uk-UA"/>
        </w:rPr>
        <w:t> </w:t>
      </w:r>
      <w:r w:rsidRPr="00A16BB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 11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944</w:t>
      </w:r>
      <w:r w:rsidRPr="00A16BB0">
        <w:rPr>
          <w:sz w:val="28"/>
          <w:szCs w:val="28"/>
          <w:lang w:val="uk-UA"/>
        </w:rPr>
        <w:t>/</w:t>
      </w:r>
      <w:proofErr w:type="spellStart"/>
      <w:r w:rsidRPr="00A16BB0">
        <w:rPr>
          <w:sz w:val="28"/>
          <w:szCs w:val="28"/>
          <w:lang w:val="uk-UA"/>
        </w:rPr>
        <w:t>вих</w:t>
      </w:r>
      <w:proofErr w:type="spellEnd"/>
      <w:r w:rsidRPr="00A16BB0">
        <w:rPr>
          <w:sz w:val="28"/>
          <w:szCs w:val="28"/>
          <w:lang w:val="uk-UA"/>
        </w:rPr>
        <w:t xml:space="preserve"> додається)</w:t>
      </w:r>
      <w:r>
        <w:rPr>
          <w:sz w:val="28"/>
          <w:szCs w:val="28"/>
          <w:lang w:val="uk-UA"/>
        </w:rPr>
        <w:t>.</w:t>
      </w:r>
    </w:p>
    <w:p w:rsidR="002A62E8" w:rsidRDefault="002A62E8" w:rsidP="002A62E8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</w:t>
      </w:r>
    </w:p>
    <w:p w:rsidR="002A62E8" w:rsidRPr="00A16BB0" w:rsidRDefault="002A62E8" w:rsidP="002A62E8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2A62E8" w:rsidRDefault="002A62E8" w:rsidP="002A62E8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 xml:space="preserve">Рекомендувати до розгляду </w:t>
      </w:r>
      <w:r w:rsidRPr="00A67BE3">
        <w:rPr>
          <w:sz w:val="28"/>
          <w:szCs w:val="28"/>
          <w:lang w:val="uk-UA"/>
        </w:rPr>
        <w:t>проект рішення Одеської міської ради</w:t>
      </w:r>
      <w:r>
        <w:rPr>
          <w:sz w:val="28"/>
          <w:szCs w:val="28"/>
          <w:lang w:val="uk-UA"/>
        </w:rPr>
        <w:t xml:space="preserve"> </w:t>
      </w:r>
      <w:r w:rsidRPr="00A67BE3">
        <w:rPr>
          <w:sz w:val="28"/>
          <w:szCs w:val="28"/>
          <w:lang w:val="uk-UA"/>
        </w:rPr>
        <w:t xml:space="preserve">«Про надання згоди на прийняття до комунальної власності територіальної громади м. Одеси квартири № 267, розташованої за адресою: м. Одеса, </w:t>
      </w:r>
      <w:proofErr w:type="spellStart"/>
      <w:r w:rsidRPr="00A67BE3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Про</w:t>
      </w:r>
      <w:proofErr w:type="spellEnd"/>
      <w:r w:rsidRPr="00A67BE3">
        <w:rPr>
          <w:sz w:val="28"/>
          <w:szCs w:val="28"/>
          <w:lang w:val="uk-UA"/>
        </w:rPr>
        <w:t>ценка, 50, корпус</w:t>
      </w:r>
      <w:r>
        <w:rPr>
          <w:sz w:val="28"/>
          <w:szCs w:val="28"/>
          <w:lang w:val="uk-UA"/>
        </w:rPr>
        <w:t xml:space="preserve"> 3».</w:t>
      </w:r>
    </w:p>
    <w:p w:rsidR="002A62E8" w:rsidRPr="00A16BB0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4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2A62E8" w:rsidRPr="00A16BB0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2 (Совік О.М., Наконечна А.Л. – відсутні)</w:t>
      </w: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E6D41" w:rsidRPr="00607455" w:rsidTr="00DB590A">
        <w:tc>
          <w:tcPr>
            <w:tcW w:w="3403" w:type="dxa"/>
            <w:shd w:val="clear" w:color="auto" w:fill="auto"/>
          </w:tcPr>
          <w:p w:rsidR="00CE6D41" w:rsidRPr="00607455" w:rsidRDefault="00CE6D41" w:rsidP="00DB590A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CE6D41" w:rsidRPr="00607455" w:rsidRDefault="00CE6D41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E6D41" w:rsidRPr="00607455" w:rsidRDefault="00CE6D41" w:rsidP="00DB590A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0736" behindDoc="0" locked="0" layoutInCell="1" allowOverlap="1" wp14:anchorId="062B1CBB" wp14:editId="3EF9D5C0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CE6D41" w:rsidRPr="00607455" w:rsidRDefault="00CE6D41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CE6D41" w:rsidRPr="00607455" w:rsidTr="00DB590A">
        <w:trPr>
          <w:trHeight w:val="702"/>
        </w:trPr>
        <w:tc>
          <w:tcPr>
            <w:tcW w:w="3403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6D41" w:rsidRPr="00607455" w:rsidRDefault="00CE6D41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E6D41" w:rsidRPr="00607455" w:rsidRDefault="00CE6D41" w:rsidP="00DB590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E6D41" w:rsidRPr="00607455" w:rsidRDefault="00CE6D41" w:rsidP="00DB590A">
            <w:pPr>
              <w:jc w:val="center"/>
              <w:rPr>
                <w:sz w:val="16"/>
                <w:szCs w:val="16"/>
              </w:rPr>
            </w:pPr>
          </w:p>
          <w:p w:rsidR="00CE6D41" w:rsidRPr="00607455" w:rsidRDefault="00CE6D41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E6D41" w:rsidRPr="00A16BB0" w:rsidRDefault="00CE6D41" w:rsidP="00CE6D4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E6D41" w:rsidRPr="00A16BB0" w:rsidRDefault="00CE6D41" w:rsidP="00CE6D41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E6D41" w:rsidRPr="00A16BB0" w:rsidRDefault="00CE6D41" w:rsidP="00CE6D41">
      <w:pPr>
        <w:jc w:val="both"/>
        <w:rPr>
          <w:b/>
          <w:sz w:val="10"/>
          <w:szCs w:val="26"/>
          <w:lang w:val="uk-UA"/>
        </w:rPr>
      </w:pPr>
    </w:p>
    <w:p w:rsidR="00CE6D41" w:rsidRPr="00A16BB0" w:rsidRDefault="00CE6D41" w:rsidP="00CE6D41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CE6D41" w:rsidRPr="00A16BB0" w:rsidRDefault="00CE6D41" w:rsidP="00CE6D41">
      <w:pPr>
        <w:jc w:val="both"/>
        <w:rPr>
          <w:sz w:val="10"/>
          <w:szCs w:val="26"/>
          <w:lang w:val="uk-UA"/>
        </w:rPr>
      </w:pPr>
    </w:p>
    <w:p w:rsidR="00CE6D41" w:rsidRPr="00A16BB0" w:rsidRDefault="00CE6D41" w:rsidP="00CE6D41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CE6D41" w:rsidRPr="006101FE" w:rsidRDefault="00CE6D41" w:rsidP="00CE6D41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12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6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Pr="00A16BB0" w:rsidRDefault="00CE6D41" w:rsidP="00CE6D4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4.5.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п</w:t>
      </w:r>
      <w:r w:rsidRPr="00A67BE3">
        <w:rPr>
          <w:sz w:val="28"/>
          <w:szCs w:val="28"/>
          <w:lang w:val="uk-UA"/>
        </w:rPr>
        <w:t xml:space="preserve">ро проект рішення Одеської міської ради </w:t>
      </w:r>
      <w:r>
        <w:rPr>
          <w:sz w:val="28"/>
          <w:szCs w:val="28"/>
          <w:lang w:val="uk-UA"/>
        </w:rPr>
        <w:t xml:space="preserve">                          </w:t>
      </w:r>
      <w:r w:rsidRPr="00A67BE3">
        <w:rPr>
          <w:sz w:val="28"/>
          <w:szCs w:val="28"/>
          <w:lang w:val="uk-UA"/>
        </w:rPr>
        <w:t xml:space="preserve">«Про надання згоди на прийняття до комунальної власності територіальної громади м. Одеси квартири № 267, розташованої за адресою: м. Одеса, </w:t>
      </w:r>
      <w:proofErr w:type="spellStart"/>
      <w:r w:rsidRPr="00A67BE3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Про</w:t>
      </w:r>
      <w:proofErr w:type="spellEnd"/>
      <w:r w:rsidRPr="00A67BE3">
        <w:rPr>
          <w:sz w:val="28"/>
          <w:szCs w:val="28"/>
          <w:lang w:val="uk-UA"/>
        </w:rPr>
        <w:t>ценка, 50, корпус</w:t>
      </w:r>
      <w:r>
        <w:rPr>
          <w:sz w:val="28"/>
          <w:szCs w:val="28"/>
          <w:lang w:val="uk-UA"/>
        </w:rPr>
        <w:t xml:space="preserve"> 3» </w:t>
      </w:r>
      <w:r w:rsidRPr="00A16BB0">
        <w:rPr>
          <w:sz w:val="28"/>
          <w:szCs w:val="28"/>
          <w:lang w:val="uk-UA"/>
        </w:rPr>
        <w:t xml:space="preserve">(лист департаменту міського господарства Одеської міської ради від </w:t>
      </w:r>
      <w:r>
        <w:rPr>
          <w:sz w:val="28"/>
          <w:szCs w:val="28"/>
          <w:lang w:val="uk-UA"/>
        </w:rPr>
        <w:t>11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1055</w:t>
      </w:r>
      <w:r w:rsidRPr="00A16BB0">
        <w:rPr>
          <w:sz w:val="28"/>
          <w:szCs w:val="28"/>
          <w:lang w:val="uk-UA"/>
        </w:rPr>
        <w:t>/2-мр; канц.</w:t>
      </w:r>
      <w:r>
        <w:rPr>
          <w:sz w:val="28"/>
          <w:szCs w:val="28"/>
          <w:lang w:val="uk-UA"/>
        </w:rPr>
        <w:t> </w:t>
      </w:r>
      <w:r w:rsidRPr="00A16BB0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 11</w:t>
      </w:r>
      <w:r w:rsidRPr="00A16BB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Pr="00A16BB0">
        <w:rPr>
          <w:sz w:val="28"/>
          <w:szCs w:val="28"/>
          <w:lang w:val="uk-UA"/>
        </w:rPr>
        <w:t>.2018 р. № </w:t>
      </w:r>
      <w:r>
        <w:rPr>
          <w:sz w:val="28"/>
          <w:szCs w:val="28"/>
          <w:lang w:val="uk-UA"/>
        </w:rPr>
        <w:t>944</w:t>
      </w:r>
      <w:r w:rsidRPr="00A16BB0">
        <w:rPr>
          <w:sz w:val="28"/>
          <w:szCs w:val="28"/>
          <w:lang w:val="uk-UA"/>
        </w:rPr>
        <w:t>/</w:t>
      </w:r>
      <w:proofErr w:type="spellStart"/>
      <w:r w:rsidRPr="00A16BB0">
        <w:rPr>
          <w:sz w:val="28"/>
          <w:szCs w:val="28"/>
          <w:lang w:val="uk-UA"/>
        </w:rPr>
        <w:t>вих</w:t>
      </w:r>
      <w:proofErr w:type="spellEnd"/>
      <w:r w:rsidRPr="00A16BB0">
        <w:rPr>
          <w:sz w:val="28"/>
          <w:szCs w:val="28"/>
          <w:lang w:val="uk-UA"/>
        </w:rPr>
        <w:t xml:space="preserve"> додається)</w:t>
      </w:r>
      <w:r>
        <w:rPr>
          <w:sz w:val="28"/>
          <w:szCs w:val="28"/>
          <w:lang w:val="uk-UA"/>
        </w:rPr>
        <w:t>.</w:t>
      </w:r>
    </w:p>
    <w:p w:rsidR="00CE6D41" w:rsidRDefault="00CE6D41" w:rsidP="00CE6D41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>Іваницький О.В.</w:t>
      </w:r>
    </w:p>
    <w:p w:rsidR="00CE6D41" w:rsidRPr="00A16BB0" w:rsidRDefault="00CE6D41" w:rsidP="00CE6D41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CE6D41" w:rsidRDefault="00CE6D41" w:rsidP="00CE6D41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 xml:space="preserve">Рекомендувати до розгляду </w:t>
      </w:r>
      <w:r w:rsidRPr="00A67BE3">
        <w:rPr>
          <w:sz w:val="28"/>
          <w:szCs w:val="28"/>
          <w:lang w:val="uk-UA"/>
        </w:rPr>
        <w:t>проект рішення Одеської міської ради</w:t>
      </w:r>
      <w:r>
        <w:rPr>
          <w:sz w:val="28"/>
          <w:szCs w:val="28"/>
          <w:lang w:val="uk-UA"/>
        </w:rPr>
        <w:t xml:space="preserve"> </w:t>
      </w:r>
      <w:r w:rsidRPr="00A67BE3">
        <w:rPr>
          <w:sz w:val="28"/>
          <w:szCs w:val="28"/>
          <w:lang w:val="uk-UA"/>
        </w:rPr>
        <w:t xml:space="preserve">«Про надання згоди на прийняття до комунальної власності територіальної громади м. Одеси квартири № 267, розташованої за адресою: м. Одеса, </w:t>
      </w:r>
      <w:proofErr w:type="spellStart"/>
      <w:r w:rsidRPr="00A67BE3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>Про</w:t>
      </w:r>
      <w:proofErr w:type="spellEnd"/>
      <w:r w:rsidRPr="00A67BE3">
        <w:rPr>
          <w:sz w:val="28"/>
          <w:szCs w:val="28"/>
          <w:lang w:val="uk-UA"/>
        </w:rPr>
        <w:t>ценка, 50, корпус</w:t>
      </w:r>
      <w:r>
        <w:rPr>
          <w:sz w:val="28"/>
          <w:szCs w:val="28"/>
          <w:lang w:val="uk-UA"/>
        </w:rPr>
        <w:t xml:space="preserve"> 3».</w:t>
      </w:r>
    </w:p>
    <w:p w:rsidR="00CE6D41" w:rsidRPr="00A16BB0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CE6D41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4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CE6D41" w:rsidRPr="00A16BB0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2 (Совік О.М., Наконечна А.Л. – відсутні)</w:t>
      </w:r>
    </w:p>
    <w:p w:rsidR="00CE6D41" w:rsidRDefault="00CE6D41" w:rsidP="00CE6D41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CE6D41" w:rsidRDefault="00CE6D41" w:rsidP="00CE6D41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2A62E8" w:rsidRPr="00607455" w:rsidTr="00DB590A">
        <w:tc>
          <w:tcPr>
            <w:tcW w:w="3403" w:type="dxa"/>
            <w:shd w:val="clear" w:color="auto" w:fill="auto"/>
          </w:tcPr>
          <w:p w:rsidR="002A62E8" w:rsidRPr="00607455" w:rsidRDefault="002A62E8" w:rsidP="00DB590A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2A62E8" w:rsidRPr="00607455" w:rsidRDefault="002A62E8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2A62E8" w:rsidRPr="00607455" w:rsidRDefault="002A62E8" w:rsidP="00DB590A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4592" behindDoc="0" locked="0" layoutInCell="1" allowOverlap="1" wp14:anchorId="01CF2765" wp14:editId="032701B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2A62E8" w:rsidRPr="00607455" w:rsidRDefault="002A62E8" w:rsidP="00DB590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2A62E8" w:rsidRPr="00607455" w:rsidTr="00DB590A">
        <w:trPr>
          <w:trHeight w:val="702"/>
        </w:trPr>
        <w:tc>
          <w:tcPr>
            <w:tcW w:w="3403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A62E8" w:rsidRPr="00607455" w:rsidRDefault="002A62E8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2A62E8" w:rsidRPr="00607455" w:rsidRDefault="002A62E8" w:rsidP="00DB590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2A62E8" w:rsidRPr="00607455" w:rsidRDefault="002A62E8" w:rsidP="00DB590A">
            <w:pPr>
              <w:jc w:val="center"/>
              <w:rPr>
                <w:sz w:val="16"/>
                <w:szCs w:val="16"/>
              </w:rPr>
            </w:pPr>
          </w:p>
          <w:p w:rsidR="002A62E8" w:rsidRPr="00607455" w:rsidRDefault="002A62E8" w:rsidP="00DB59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2A62E8" w:rsidRPr="00A16BB0" w:rsidRDefault="002A62E8" w:rsidP="002A62E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2A62E8" w:rsidRPr="00A16BB0" w:rsidRDefault="002A62E8" w:rsidP="002A62E8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2A62E8" w:rsidRPr="00A16BB0" w:rsidRDefault="002A62E8" w:rsidP="002A62E8">
      <w:pPr>
        <w:jc w:val="both"/>
        <w:rPr>
          <w:b/>
          <w:sz w:val="10"/>
          <w:szCs w:val="26"/>
          <w:lang w:val="uk-UA"/>
        </w:rPr>
      </w:pPr>
    </w:p>
    <w:p w:rsidR="002A62E8" w:rsidRPr="00A16BB0" w:rsidRDefault="002A62E8" w:rsidP="002A62E8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2A62E8" w:rsidRPr="00A16BB0" w:rsidRDefault="002A62E8" w:rsidP="002A62E8">
      <w:pPr>
        <w:jc w:val="both"/>
        <w:rPr>
          <w:sz w:val="10"/>
          <w:szCs w:val="26"/>
          <w:lang w:val="uk-UA"/>
        </w:rPr>
      </w:pPr>
    </w:p>
    <w:p w:rsidR="002A62E8" w:rsidRPr="00A16BB0" w:rsidRDefault="002A62E8" w:rsidP="002A62E8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И Т Я Г </w:t>
      </w:r>
    </w:p>
    <w:p w:rsidR="002A62E8" w:rsidRPr="006101FE" w:rsidRDefault="002A62E8" w:rsidP="002A62E8">
      <w:pPr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lang w:val="uk-UA"/>
        </w:rPr>
        <w:t xml:space="preserve">з протоколу засідання постійної комісії від </w:t>
      </w:r>
      <w:r w:rsidRPr="002A62E8">
        <w:rPr>
          <w:sz w:val="28"/>
          <w:szCs w:val="28"/>
          <w:u w:val="single"/>
          <w:lang w:val="uk-UA"/>
        </w:rPr>
        <w:t>12</w:t>
      </w:r>
      <w:r w:rsidRPr="00A87622">
        <w:rPr>
          <w:sz w:val="28"/>
          <w:szCs w:val="28"/>
          <w:u w:val="single"/>
        </w:rPr>
        <w:t>.</w:t>
      </w:r>
      <w:r w:rsidRPr="006101F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  <w:lang w:val="uk-UA"/>
        </w:rPr>
        <w:t>6</w:t>
      </w:r>
      <w:r w:rsidRPr="006101FE">
        <w:rPr>
          <w:sz w:val="28"/>
          <w:szCs w:val="28"/>
          <w:u w:val="single"/>
        </w:rPr>
        <w:t>.2018</w:t>
      </w:r>
      <w:r>
        <w:rPr>
          <w:sz w:val="28"/>
          <w:szCs w:val="28"/>
          <w:u w:val="single"/>
          <w:lang w:val="uk-UA"/>
        </w:rPr>
        <w:t>р</w:t>
      </w:r>
      <w:r w:rsidRPr="006101FE">
        <w:rPr>
          <w:sz w:val="28"/>
          <w:szCs w:val="28"/>
          <w:u w:val="single"/>
        </w:rPr>
        <w:t>.</w:t>
      </w:r>
    </w:p>
    <w:p w:rsidR="002A62E8" w:rsidRDefault="002A62E8" w:rsidP="002C6CD2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Pr="00284373" w:rsidRDefault="002A62E8" w:rsidP="002A62E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>4.6.</w:t>
      </w:r>
      <w:r w:rsidRPr="00A16BB0">
        <w:rPr>
          <w:b/>
          <w:spacing w:val="-4"/>
          <w:sz w:val="28"/>
          <w:szCs w:val="28"/>
          <w:lang w:val="uk-UA"/>
        </w:rPr>
        <w:tab/>
      </w:r>
      <w:r w:rsidRPr="00A16BB0">
        <w:rPr>
          <w:spacing w:val="-4"/>
          <w:sz w:val="28"/>
          <w:szCs w:val="28"/>
          <w:lang w:val="uk-UA"/>
        </w:rPr>
        <w:t xml:space="preserve">СЛУХАЛИ: </w:t>
      </w:r>
      <w:r>
        <w:rPr>
          <w:spacing w:val="-4"/>
          <w:sz w:val="28"/>
          <w:szCs w:val="28"/>
          <w:lang w:val="uk-UA"/>
        </w:rPr>
        <w:t>п</w:t>
      </w:r>
      <w:r w:rsidRPr="00A67BE3">
        <w:rPr>
          <w:sz w:val="28"/>
          <w:szCs w:val="28"/>
          <w:lang w:val="uk-UA"/>
        </w:rPr>
        <w:t xml:space="preserve">ро виділення коштів на реалізацію технічних завдань № 0478-2016-0101 від 13.09.2016р. та № 0484-2016-0101 від 13.09.2016р. (будівництво ЛЕП-10кВ з </w:t>
      </w:r>
      <w:proofErr w:type="spellStart"/>
      <w:r w:rsidRPr="00A67BE3">
        <w:rPr>
          <w:sz w:val="28"/>
          <w:szCs w:val="28"/>
          <w:lang w:val="uk-UA"/>
        </w:rPr>
        <w:t>ма</w:t>
      </w:r>
      <w:r>
        <w:rPr>
          <w:sz w:val="28"/>
          <w:szCs w:val="28"/>
          <w:lang w:val="uk-UA"/>
        </w:rPr>
        <w:t>ч</w:t>
      </w:r>
      <w:r w:rsidRPr="00A67BE3">
        <w:rPr>
          <w:sz w:val="28"/>
          <w:szCs w:val="28"/>
          <w:lang w:val="uk-UA"/>
        </w:rPr>
        <w:t>товою</w:t>
      </w:r>
      <w:proofErr w:type="spellEnd"/>
      <w:r w:rsidRPr="00A67BE3">
        <w:rPr>
          <w:sz w:val="28"/>
          <w:szCs w:val="28"/>
          <w:lang w:val="uk-UA"/>
        </w:rPr>
        <w:t xml:space="preserve"> КТП)</w:t>
      </w:r>
      <w:r>
        <w:rPr>
          <w:sz w:val="28"/>
          <w:szCs w:val="28"/>
          <w:lang w:val="uk-UA"/>
        </w:rPr>
        <w:t xml:space="preserve"> </w:t>
      </w:r>
      <w:r w:rsidRPr="00284373">
        <w:rPr>
          <w:sz w:val="28"/>
          <w:szCs w:val="28"/>
          <w:lang w:val="uk-UA"/>
        </w:rPr>
        <w:t>(лист департаменту міського господарства Одеської міської ради від 1</w:t>
      </w:r>
      <w:r w:rsidR="00935E67">
        <w:rPr>
          <w:sz w:val="28"/>
          <w:szCs w:val="28"/>
          <w:lang w:val="uk-UA"/>
        </w:rPr>
        <w:t>1</w:t>
      </w:r>
      <w:r w:rsidRPr="00284373">
        <w:rPr>
          <w:sz w:val="28"/>
          <w:szCs w:val="28"/>
          <w:lang w:val="uk-UA"/>
        </w:rPr>
        <w:t>.06.2018 р. № 1060/2-мр; канц. від 1</w:t>
      </w:r>
      <w:r w:rsidR="00935E67">
        <w:rPr>
          <w:sz w:val="28"/>
          <w:szCs w:val="28"/>
          <w:lang w:val="uk-UA"/>
        </w:rPr>
        <w:t>1</w:t>
      </w:r>
      <w:r w:rsidRPr="00284373">
        <w:rPr>
          <w:sz w:val="28"/>
          <w:szCs w:val="28"/>
          <w:lang w:val="uk-UA"/>
        </w:rPr>
        <w:t xml:space="preserve">.06.2018 р. № 960/1 </w:t>
      </w:r>
      <w:proofErr w:type="spellStart"/>
      <w:r w:rsidRPr="00284373">
        <w:rPr>
          <w:sz w:val="28"/>
          <w:szCs w:val="28"/>
          <w:lang w:val="uk-UA"/>
        </w:rPr>
        <w:t>вих</w:t>
      </w:r>
      <w:proofErr w:type="spellEnd"/>
      <w:r w:rsidRPr="00284373">
        <w:rPr>
          <w:sz w:val="28"/>
          <w:szCs w:val="28"/>
          <w:lang w:val="uk-UA"/>
        </w:rPr>
        <w:t xml:space="preserve"> додається)</w:t>
      </w:r>
      <w:r>
        <w:rPr>
          <w:sz w:val="28"/>
          <w:szCs w:val="28"/>
          <w:lang w:val="uk-UA"/>
        </w:rPr>
        <w:t>.</w:t>
      </w:r>
    </w:p>
    <w:p w:rsidR="002A62E8" w:rsidRDefault="002A62E8" w:rsidP="002A62E8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ВИСТУПИЛИ: </w:t>
      </w:r>
      <w:r>
        <w:rPr>
          <w:spacing w:val="-4"/>
          <w:sz w:val="28"/>
          <w:szCs w:val="28"/>
          <w:lang w:val="uk-UA"/>
        </w:rPr>
        <w:t xml:space="preserve">Іваницький О.В., </w:t>
      </w:r>
      <w:proofErr w:type="spellStart"/>
      <w:r>
        <w:rPr>
          <w:spacing w:val="-4"/>
          <w:sz w:val="28"/>
          <w:szCs w:val="28"/>
          <w:lang w:val="uk-UA"/>
        </w:rPr>
        <w:t>Про</w:t>
      </w:r>
      <w:proofErr w:type="spellEnd"/>
      <w:r>
        <w:rPr>
          <w:spacing w:val="-4"/>
          <w:sz w:val="28"/>
          <w:szCs w:val="28"/>
          <w:lang w:val="uk-UA"/>
        </w:rPr>
        <w:t>копець О.В.</w:t>
      </w:r>
    </w:p>
    <w:p w:rsidR="002A62E8" w:rsidRDefault="002A62E8" w:rsidP="002A62E8">
      <w:pPr>
        <w:ind w:firstLine="709"/>
        <w:jc w:val="both"/>
        <w:rPr>
          <w:spacing w:val="-4"/>
          <w:sz w:val="28"/>
          <w:szCs w:val="28"/>
          <w:lang w:val="uk-UA"/>
        </w:rPr>
      </w:pPr>
    </w:p>
    <w:p w:rsidR="002A62E8" w:rsidRPr="00A16BB0" w:rsidRDefault="002A62E8" w:rsidP="002A62E8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ВИРІШИЛИ:</w:t>
      </w:r>
    </w:p>
    <w:p w:rsidR="002A62E8" w:rsidRDefault="002A62E8" w:rsidP="002A62E8">
      <w:pPr>
        <w:ind w:firstLine="709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>
        <w:rPr>
          <w:spacing w:val="-4"/>
          <w:sz w:val="28"/>
          <w:szCs w:val="28"/>
          <w:lang w:val="uk-UA"/>
        </w:rPr>
        <w:tab/>
        <w:t xml:space="preserve">Рекомендувати виділення </w:t>
      </w:r>
      <w:r>
        <w:rPr>
          <w:sz w:val="28"/>
          <w:szCs w:val="28"/>
          <w:lang w:val="uk-UA"/>
        </w:rPr>
        <w:t xml:space="preserve">управлінню капітального будівництва Одеської міської ради додаткових коштів у розмірі 5 млн. грн. для можливості виконання у повному обсязі технічних умов з </w:t>
      </w:r>
      <w:proofErr w:type="spellStart"/>
      <w:r>
        <w:rPr>
          <w:sz w:val="28"/>
          <w:szCs w:val="28"/>
          <w:lang w:val="uk-UA"/>
        </w:rPr>
        <w:t>електро-</w:t>
      </w:r>
      <w:proofErr w:type="spellEnd"/>
      <w:r>
        <w:rPr>
          <w:sz w:val="28"/>
          <w:szCs w:val="28"/>
          <w:lang w:val="uk-UA"/>
        </w:rPr>
        <w:t xml:space="preserve"> та теплопостачання мікрорайону «</w:t>
      </w:r>
      <w:proofErr w:type="spellStart"/>
      <w:r>
        <w:rPr>
          <w:sz w:val="28"/>
          <w:szCs w:val="28"/>
          <w:lang w:val="uk-UA"/>
        </w:rPr>
        <w:t>Шкодова</w:t>
      </w:r>
      <w:proofErr w:type="spellEnd"/>
      <w:r>
        <w:rPr>
          <w:sz w:val="28"/>
          <w:szCs w:val="28"/>
          <w:lang w:val="uk-UA"/>
        </w:rPr>
        <w:t xml:space="preserve"> гора».</w:t>
      </w:r>
    </w:p>
    <w:p w:rsidR="002A62E8" w:rsidRPr="00A16BB0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РЕЗУЛЬТАТ ГОЛОСУВАННЯ:</w:t>
      </w: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«за» - </w:t>
      </w:r>
      <w:r>
        <w:rPr>
          <w:spacing w:val="-4"/>
          <w:sz w:val="28"/>
          <w:szCs w:val="28"/>
          <w:lang w:val="uk-UA"/>
        </w:rPr>
        <w:t>4</w:t>
      </w:r>
      <w:r w:rsidRPr="00A16BB0">
        <w:rPr>
          <w:spacing w:val="-4"/>
          <w:sz w:val="28"/>
          <w:szCs w:val="28"/>
          <w:lang w:val="uk-UA"/>
        </w:rPr>
        <w:t xml:space="preserve">; «проти» - 0; «утрималися» - 0; </w:t>
      </w:r>
    </w:p>
    <w:p w:rsidR="002A62E8" w:rsidRPr="00A16BB0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 xml:space="preserve">«не голосували» - </w:t>
      </w:r>
      <w:r>
        <w:rPr>
          <w:spacing w:val="-4"/>
          <w:sz w:val="28"/>
          <w:szCs w:val="28"/>
          <w:lang w:val="uk-UA"/>
        </w:rPr>
        <w:t>2 (Совік О.М., Наконечна А.Л. – відсутні)</w:t>
      </w:r>
    </w:p>
    <w:p w:rsidR="002A62E8" w:rsidRDefault="002A62E8" w:rsidP="002A62E8">
      <w:pPr>
        <w:ind w:left="709"/>
        <w:jc w:val="right"/>
        <w:rPr>
          <w:spacing w:val="-4"/>
          <w:sz w:val="28"/>
          <w:szCs w:val="28"/>
          <w:lang w:val="uk-UA"/>
        </w:rPr>
      </w:pPr>
      <w:r w:rsidRPr="00A16BB0">
        <w:rPr>
          <w:spacing w:val="-4"/>
          <w:sz w:val="28"/>
          <w:szCs w:val="28"/>
          <w:lang w:val="uk-UA"/>
        </w:rPr>
        <w:t>Рішення прийнято</w:t>
      </w: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2A62E8" w:rsidRDefault="002A62E8" w:rsidP="002A62E8">
      <w:pPr>
        <w:ind w:left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Голова комісії</w:t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</w:r>
      <w:r>
        <w:rPr>
          <w:spacing w:val="-4"/>
          <w:sz w:val="28"/>
          <w:szCs w:val="28"/>
          <w:lang w:val="uk-UA"/>
        </w:rPr>
        <w:tab/>
        <w:t>О.В. Іваницький</w:t>
      </w: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846E56" w:rsidRPr="00607455" w:rsidTr="004846EA">
        <w:tc>
          <w:tcPr>
            <w:tcW w:w="3403" w:type="dxa"/>
            <w:shd w:val="clear" w:color="auto" w:fill="auto"/>
          </w:tcPr>
          <w:p w:rsidR="00846E56" w:rsidRPr="00607455" w:rsidRDefault="00846E56" w:rsidP="004846EA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607455">
              <w:rPr>
                <w:b/>
                <w:sz w:val="32"/>
                <w:szCs w:val="32"/>
              </w:rPr>
              <w:lastRenderedPageBreak/>
              <w:tab/>
              <w:t xml:space="preserve">   </w:t>
            </w:r>
            <w:r w:rsidRPr="00607455">
              <w:rPr>
                <w:b/>
              </w:rPr>
              <w:t xml:space="preserve">ОДЕСЬКА </w:t>
            </w:r>
            <w:r w:rsidRPr="00607455">
              <w:rPr>
                <w:b/>
              </w:rPr>
              <w:tab/>
            </w:r>
          </w:p>
          <w:p w:rsidR="00846E56" w:rsidRPr="00607455" w:rsidRDefault="00846E56" w:rsidP="004846E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846E56" w:rsidRPr="00607455" w:rsidRDefault="00846E56" w:rsidP="004846EA">
            <w:pPr>
              <w:rPr>
                <w:sz w:val="32"/>
                <w:szCs w:val="32"/>
              </w:rPr>
            </w:pPr>
            <w:r w:rsidRPr="0060745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04832" behindDoc="0" locked="0" layoutInCell="1" allowOverlap="1" wp14:anchorId="71713371" wp14:editId="1ECF7CED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846E56" w:rsidRPr="00607455" w:rsidRDefault="00846E56" w:rsidP="004846EA">
            <w:pPr>
              <w:jc w:val="center"/>
              <w:rPr>
                <w:b/>
              </w:rPr>
            </w:pPr>
            <w:r w:rsidRPr="00607455">
              <w:rPr>
                <w:b/>
              </w:rPr>
              <w:t>ОДЕССКИЙ</w:t>
            </w:r>
          </w:p>
          <w:p w:rsidR="00846E56" w:rsidRPr="00607455" w:rsidRDefault="00846E56" w:rsidP="004846EA">
            <w:pPr>
              <w:jc w:val="center"/>
              <w:rPr>
                <w:sz w:val="32"/>
                <w:szCs w:val="32"/>
              </w:rPr>
            </w:pPr>
            <w:r w:rsidRPr="00607455">
              <w:rPr>
                <w:b/>
              </w:rPr>
              <w:t xml:space="preserve"> ГОРОДСКОЙ СОВЕТ</w:t>
            </w:r>
          </w:p>
        </w:tc>
      </w:tr>
      <w:tr w:rsidR="00846E56" w:rsidRPr="00607455" w:rsidTr="004846EA">
        <w:trPr>
          <w:trHeight w:val="702"/>
        </w:trPr>
        <w:tc>
          <w:tcPr>
            <w:tcW w:w="3403" w:type="dxa"/>
            <w:shd w:val="clear" w:color="auto" w:fill="auto"/>
          </w:tcPr>
          <w:p w:rsidR="00846E56" w:rsidRPr="00607455" w:rsidRDefault="00846E56" w:rsidP="004846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6E56" w:rsidRPr="00607455" w:rsidRDefault="00846E56" w:rsidP="00484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846E56" w:rsidRPr="00607455" w:rsidRDefault="00846E56" w:rsidP="004846EA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846E56" w:rsidRPr="00607455" w:rsidRDefault="00846E56" w:rsidP="004846EA">
            <w:pPr>
              <w:jc w:val="center"/>
              <w:rPr>
                <w:sz w:val="16"/>
                <w:szCs w:val="16"/>
              </w:rPr>
            </w:pPr>
          </w:p>
          <w:p w:rsidR="00846E56" w:rsidRPr="00607455" w:rsidRDefault="00846E56" w:rsidP="004846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607455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607455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846E56" w:rsidRPr="00A16BB0" w:rsidRDefault="00846E56" w:rsidP="00846E56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846E56" w:rsidRPr="00A16BB0" w:rsidRDefault="00846E56" w:rsidP="00846E56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A16BB0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846E56" w:rsidRPr="00A16BB0" w:rsidRDefault="00846E56" w:rsidP="00846E56">
      <w:pPr>
        <w:jc w:val="both"/>
        <w:rPr>
          <w:b/>
          <w:sz w:val="10"/>
          <w:szCs w:val="26"/>
          <w:lang w:val="uk-UA"/>
        </w:rPr>
      </w:pPr>
    </w:p>
    <w:p w:rsidR="00846E56" w:rsidRPr="00A16BB0" w:rsidRDefault="00846E56" w:rsidP="00846E56">
      <w:pPr>
        <w:jc w:val="both"/>
        <w:rPr>
          <w:b/>
          <w:sz w:val="26"/>
          <w:szCs w:val="26"/>
          <w:lang w:val="uk-UA"/>
        </w:rPr>
      </w:pPr>
      <w:r w:rsidRPr="00A16BB0">
        <w:rPr>
          <w:b/>
          <w:sz w:val="26"/>
          <w:szCs w:val="26"/>
          <w:lang w:val="uk-UA"/>
        </w:rPr>
        <w:t>__________________</w:t>
      </w:r>
      <w:r w:rsidRPr="00A16BB0">
        <w:rPr>
          <w:sz w:val="26"/>
          <w:szCs w:val="26"/>
          <w:lang w:val="uk-UA"/>
        </w:rPr>
        <w:t>№</w:t>
      </w:r>
      <w:r w:rsidRPr="00A16BB0">
        <w:rPr>
          <w:b/>
          <w:sz w:val="26"/>
          <w:szCs w:val="26"/>
          <w:lang w:val="uk-UA"/>
        </w:rPr>
        <w:t>_________________</w:t>
      </w:r>
    </w:p>
    <w:p w:rsidR="00846E56" w:rsidRPr="00A16BB0" w:rsidRDefault="00846E56" w:rsidP="00846E56">
      <w:pPr>
        <w:jc w:val="both"/>
        <w:rPr>
          <w:sz w:val="10"/>
          <w:szCs w:val="26"/>
          <w:lang w:val="uk-UA"/>
        </w:rPr>
      </w:pPr>
    </w:p>
    <w:p w:rsidR="00846E56" w:rsidRPr="00A16BB0" w:rsidRDefault="00846E56" w:rsidP="00846E56">
      <w:pPr>
        <w:jc w:val="both"/>
        <w:rPr>
          <w:b/>
          <w:sz w:val="26"/>
          <w:szCs w:val="26"/>
          <w:u w:val="single"/>
          <w:lang w:val="uk-UA"/>
        </w:rPr>
      </w:pPr>
      <w:r w:rsidRPr="00A16BB0">
        <w:rPr>
          <w:sz w:val="26"/>
          <w:szCs w:val="26"/>
          <w:lang w:val="uk-UA"/>
        </w:rPr>
        <w:t>на №</w:t>
      </w:r>
      <w:r w:rsidRPr="00A16BB0">
        <w:rPr>
          <w:b/>
          <w:sz w:val="26"/>
          <w:szCs w:val="26"/>
          <w:lang w:val="uk-UA"/>
        </w:rPr>
        <w:t>________________</w:t>
      </w:r>
      <w:r w:rsidRPr="00A16BB0">
        <w:rPr>
          <w:sz w:val="26"/>
          <w:szCs w:val="26"/>
          <w:lang w:val="uk-UA"/>
        </w:rPr>
        <w:t>от</w:t>
      </w:r>
      <w:r w:rsidRPr="00A16BB0">
        <w:rPr>
          <w:b/>
          <w:sz w:val="26"/>
          <w:szCs w:val="26"/>
          <w:lang w:val="uk-UA"/>
        </w:rPr>
        <w:t>_______________</w:t>
      </w:r>
    </w:p>
    <w:p w:rsidR="00846E56" w:rsidRDefault="00846E56" w:rsidP="00846E56">
      <w:pPr>
        <w:ind w:left="709"/>
        <w:jc w:val="both"/>
        <w:rPr>
          <w:spacing w:val="-4"/>
          <w:sz w:val="28"/>
          <w:szCs w:val="28"/>
          <w:lang w:val="uk-UA"/>
        </w:rPr>
      </w:pPr>
    </w:p>
    <w:p w:rsidR="00846E56" w:rsidRDefault="00846E56" w:rsidP="00846E56">
      <w:pPr>
        <w:ind w:left="5670"/>
        <w:rPr>
          <w:sz w:val="28"/>
          <w:lang w:val="uk-UA"/>
        </w:rPr>
      </w:pPr>
      <w:r>
        <w:rPr>
          <w:sz w:val="28"/>
          <w:lang w:val="uk-UA"/>
        </w:rPr>
        <w:t xml:space="preserve">Секретарю Одеської </w:t>
      </w:r>
    </w:p>
    <w:p w:rsidR="00846E56" w:rsidRDefault="00846E56" w:rsidP="00846E56">
      <w:pPr>
        <w:ind w:left="5670"/>
        <w:rPr>
          <w:sz w:val="28"/>
          <w:lang w:val="uk-UA"/>
        </w:rPr>
      </w:pPr>
      <w:r>
        <w:rPr>
          <w:sz w:val="28"/>
          <w:lang w:val="uk-UA"/>
        </w:rPr>
        <w:t xml:space="preserve">міської ради </w:t>
      </w:r>
    </w:p>
    <w:p w:rsidR="00846E56" w:rsidRPr="00C867D7" w:rsidRDefault="00846E56" w:rsidP="00846E56">
      <w:pPr>
        <w:ind w:left="5670"/>
        <w:rPr>
          <w:sz w:val="28"/>
          <w:lang w:val="uk-UA"/>
        </w:rPr>
      </w:pPr>
      <w:proofErr w:type="spellStart"/>
      <w:r>
        <w:rPr>
          <w:sz w:val="28"/>
          <w:lang w:val="uk-UA"/>
        </w:rPr>
        <w:t>Потапському</w:t>
      </w:r>
      <w:proofErr w:type="spellEnd"/>
      <w:r>
        <w:rPr>
          <w:sz w:val="28"/>
          <w:lang w:val="uk-UA"/>
        </w:rPr>
        <w:t xml:space="preserve"> О.Ю.</w:t>
      </w:r>
    </w:p>
    <w:p w:rsidR="00846E56" w:rsidRDefault="00846E56" w:rsidP="00846E56">
      <w:pPr>
        <w:ind w:left="5670"/>
        <w:rPr>
          <w:sz w:val="28"/>
          <w:lang w:val="uk-UA"/>
        </w:rPr>
      </w:pPr>
    </w:p>
    <w:p w:rsidR="00846E56" w:rsidRPr="00C867D7" w:rsidRDefault="00846E56" w:rsidP="00846E56">
      <w:pPr>
        <w:ind w:left="5670"/>
        <w:rPr>
          <w:sz w:val="28"/>
          <w:lang w:val="uk-UA"/>
        </w:rPr>
      </w:pPr>
    </w:p>
    <w:p w:rsidR="00846E56" w:rsidRPr="008C12CC" w:rsidRDefault="00846E56" w:rsidP="00846E56">
      <w:pPr>
        <w:ind w:firstLine="709"/>
        <w:jc w:val="center"/>
        <w:rPr>
          <w:sz w:val="28"/>
        </w:rPr>
      </w:pPr>
      <w:r>
        <w:rPr>
          <w:sz w:val="28"/>
          <w:lang w:val="uk-UA"/>
        </w:rPr>
        <w:t>Шановний Олексію Юрійовичу</w:t>
      </w:r>
      <w:r w:rsidRPr="008C12CC">
        <w:rPr>
          <w:sz w:val="28"/>
        </w:rPr>
        <w:t>!</w:t>
      </w:r>
    </w:p>
    <w:p w:rsidR="00846E56" w:rsidRPr="008C12CC" w:rsidRDefault="00846E56" w:rsidP="00846E56">
      <w:pPr>
        <w:ind w:firstLine="709"/>
        <w:jc w:val="center"/>
        <w:rPr>
          <w:sz w:val="28"/>
        </w:rPr>
      </w:pPr>
    </w:p>
    <w:p w:rsidR="00846E56" w:rsidRDefault="00846E56" w:rsidP="00846E56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Прошу включити до порядку денного чергової сесії Одеської міської ради наступні проекти рішень: </w:t>
      </w:r>
    </w:p>
    <w:p w:rsidR="00846E56" w:rsidRDefault="00846E56" w:rsidP="00846E56">
      <w:pPr>
        <w:ind w:firstLine="709"/>
        <w:jc w:val="both"/>
      </w:pPr>
      <w:r>
        <w:rPr>
          <w:sz w:val="28"/>
        </w:rPr>
        <w:t>-</w:t>
      </w:r>
      <w:r>
        <w:rPr>
          <w:sz w:val="28"/>
        </w:rPr>
        <w:tab/>
      </w:r>
      <w:r w:rsidRPr="00A67BE3">
        <w:rPr>
          <w:sz w:val="28"/>
          <w:szCs w:val="28"/>
          <w:lang w:val="uk-UA"/>
        </w:rPr>
        <w:t>Про погодження заходів інвестиційної програми КП «Теплопостачання міста Одеси</w:t>
      </w:r>
      <w:r>
        <w:rPr>
          <w:sz w:val="28"/>
          <w:szCs w:val="28"/>
          <w:lang w:val="uk-UA"/>
        </w:rPr>
        <w:t>;</w:t>
      </w:r>
    </w:p>
    <w:p w:rsidR="00846E56" w:rsidRPr="00A67BE3" w:rsidRDefault="00846E56" w:rsidP="00846E5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Pr="00A67BE3">
        <w:rPr>
          <w:sz w:val="28"/>
          <w:szCs w:val="28"/>
          <w:lang w:val="uk-UA"/>
        </w:rPr>
        <w:t>Про прийняття до комунальної власності територіальної громади м.</w:t>
      </w:r>
      <w:r>
        <w:rPr>
          <w:sz w:val="28"/>
          <w:szCs w:val="28"/>
          <w:lang w:val="uk-UA"/>
        </w:rPr>
        <w:t> </w:t>
      </w:r>
      <w:r w:rsidRPr="00A67BE3">
        <w:rPr>
          <w:sz w:val="28"/>
          <w:szCs w:val="28"/>
          <w:lang w:val="uk-UA"/>
        </w:rPr>
        <w:t xml:space="preserve">Одеси квартири № 3, розташованої за адресою: м. Одеса, вул. </w:t>
      </w:r>
      <w:proofErr w:type="spellStart"/>
      <w:r w:rsidRPr="00A67BE3">
        <w:rPr>
          <w:sz w:val="28"/>
          <w:szCs w:val="28"/>
          <w:lang w:val="uk-UA"/>
        </w:rPr>
        <w:t>Проценка</w:t>
      </w:r>
      <w:proofErr w:type="spellEnd"/>
      <w:r w:rsidRPr="00A67BE3">
        <w:rPr>
          <w:sz w:val="28"/>
          <w:szCs w:val="28"/>
          <w:lang w:val="uk-UA"/>
        </w:rPr>
        <w:t>, 50, корпус 3</w:t>
      </w:r>
      <w:r>
        <w:rPr>
          <w:sz w:val="28"/>
          <w:szCs w:val="28"/>
          <w:lang w:val="uk-UA"/>
        </w:rPr>
        <w:t>;</w:t>
      </w:r>
    </w:p>
    <w:p w:rsidR="00846E56" w:rsidRPr="00A67BE3" w:rsidRDefault="00846E56" w:rsidP="00846E5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</w:r>
      <w:r w:rsidRPr="00A67BE3">
        <w:rPr>
          <w:sz w:val="28"/>
          <w:szCs w:val="28"/>
          <w:lang w:val="uk-UA"/>
        </w:rPr>
        <w:t xml:space="preserve">Про надання згоди на прийняття до комунальної власності територіальної громади м. Одеси квартири № 267, розташованої за адресою: м. Одеса, вул. </w:t>
      </w:r>
      <w:proofErr w:type="spellStart"/>
      <w:r w:rsidRPr="00A67BE3">
        <w:rPr>
          <w:sz w:val="28"/>
          <w:szCs w:val="28"/>
          <w:lang w:val="uk-UA"/>
        </w:rPr>
        <w:t>Проценка</w:t>
      </w:r>
      <w:proofErr w:type="spellEnd"/>
      <w:r w:rsidRPr="00A67BE3">
        <w:rPr>
          <w:sz w:val="28"/>
          <w:szCs w:val="28"/>
          <w:lang w:val="uk-UA"/>
        </w:rPr>
        <w:t>, 50, корпус 3».</w:t>
      </w:r>
    </w:p>
    <w:p w:rsidR="00846E56" w:rsidRPr="00C867D7" w:rsidRDefault="00846E56" w:rsidP="00846E5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</w:p>
    <w:p w:rsidR="00846E56" w:rsidRDefault="00846E56" w:rsidP="00846E56">
      <w:pPr>
        <w:ind w:firstLine="709"/>
        <w:rPr>
          <w:sz w:val="28"/>
          <w:szCs w:val="28"/>
        </w:rPr>
      </w:pPr>
    </w:p>
    <w:p w:rsidR="00846E56" w:rsidRDefault="00846E56" w:rsidP="00846E5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повагою,</w:t>
      </w:r>
    </w:p>
    <w:p w:rsidR="00846E56" w:rsidRDefault="00846E56" w:rsidP="00846E56">
      <w:pPr>
        <w:ind w:firstLine="709"/>
        <w:rPr>
          <w:sz w:val="28"/>
          <w:szCs w:val="28"/>
          <w:lang w:val="uk-UA"/>
        </w:rPr>
      </w:pPr>
    </w:p>
    <w:p w:rsidR="00846E56" w:rsidRPr="00C867D7" w:rsidRDefault="00846E56" w:rsidP="00846E5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 Іваницький</w:t>
      </w:r>
    </w:p>
    <w:p w:rsidR="00846E56" w:rsidRDefault="00846E56" w:rsidP="002A62E8">
      <w:pPr>
        <w:ind w:left="709"/>
        <w:jc w:val="both"/>
        <w:rPr>
          <w:spacing w:val="-4"/>
          <w:sz w:val="28"/>
          <w:szCs w:val="28"/>
          <w:lang w:val="uk-UA"/>
        </w:rPr>
      </w:pPr>
    </w:p>
    <w:sectPr w:rsidR="00846E56" w:rsidSect="00B10943">
      <w:type w:val="continuous"/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4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406B"/>
    <w:rsid w:val="00005AB9"/>
    <w:rsid w:val="00012035"/>
    <w:rsid w:val="00012D95"/>
    <w:rsid w:val="0002138B"/>
    <w:rsid w:val="0002174B"/>
    <w:rsid w:val="00024AFF"/>
    <w:rsid w:val="000330E9"/>
    <w:rsid w:val="00034A30"/>
    <w:rsid w:val="00036BC2"/>
    <w:rsid w:val="00040431"/>
    <w:rsid w:val="00040CC5"/>
    <w:rsid w:val="000428CB"/>
    <w:rsid w:val="000466AC"/>
    <w:rsid w:val="00051B86"/>
    <w:rsid w:val="00052F9D"/>
    <w:rsid w:val="00053A16"/>
    <w:rsid w:val="00055D86"/>
    <w:rsid w:val="0006492E"/>
    <w:rsid w:val="00070140"/>
    <w:rsid w:val="00072F67"/>
    <w:rsid w:val="00073BCB"/>
    <w:rsid w:val="00073CA8"/>
    <w:rsid w:val="00074AE4"/>
    <w:rsid w:val="00076C5F"/>
    <w:rsid w:val="000804BC"/>
    <w:rsid w:val="000813BB"/>
    <w:rsid w:val="00081F24"/>
    <w:rsid w:val="00082579"/>
    <w:rsid w:val="0008257A"/>
    <w:rsid w:val="00083198"/>
    <w:rsid w:val="00085D72"/>
    <w:rsid w:val="00087A0F"/>
    <w:rsid w:val="000901FC"/>
    <w:rsid w:val="00090376"/>
    <w:rsid w:val="00094558"/>
    <w:rsid w:val="00096FAD"/>
    <w:rsid w:val="000A2A75"/>
    <w:rsid w:val="000B2B34"/>
    <w:rsid w:val="000B2D8A"/>
    <w:rsid w:val="000B3A33"/>
    <w:rsid w:val="000B685A"/>
    <w:rsid w:val="000B69FB"/>
    <w:rsid w:val="000B7849"/>
    <w:rsid w:val="000C46B5"/>
    <w:rsid w:val="000C4905"/>
    <w:rsid w:val="000C54E8"/>
    <w:rsid w:val="000C55DC"/>
    <w:rsid w:val="000C5FE5"/>
    <w:rsid w:val="000D1E85"/>
    <w:rsid w:val="000D3DC7"/>
    <w:rsid w:val="000D728E"/>
    <w:rsid w:val="000D7E30"/>
    <w:rsid w:val="000E21F2"/>
    <w:rsid w:val="000E3380"/>
    <w:rsid w:val="000E6137"/>
    <w:rsid w:val="000F6221"/>
    <w:rsid w:val="00100379"/>
    <w:rsid w:val="0010140B"/>
    <w:rsid w:val="00101DFC"/>
    <w:rsid w:val="001050CD"/>
    <w:rsid w:val="00105FD8"/>
    <w:rsid w:val="00107EE1"/>
    <w:rsid w:val="00110952"/>
    <w:rsid w:val="00110FD1"/>
    <w:rsid w:val="00116D2A"/>
    <w:rsid w:val="00120E41"/>
    <w:rsid w:val="00124F52"/>
    <w:rsid w:val="001261AB"/>
    <w:rsid w:val="001262D6"/>
    <w:rsid w:val="00127994"/>
    <w:rsid w:val="00127A8A"/>
    <w:rsid w:val="00132BCB"/>
    <w:rsid w:val="00133264"/>
    <w:rsid w:val="001332FE"/>
    <w:rsid w:val="00133E1C"/>
    <w:rsid w:val="00133F97"/>
    <w:rsid w:val="001370C3"/>
    <w:rsid w:val="00137540"/>
    <w:rsid w:val="00144A3C"/>
    <w:rsid w:val="00144DAB"/>
    <w:rsid w:val="0015175A"/>
    <w:rsid w:val="00152CA0"/>
    <w:rsid w:val="00153D75"/>
    <w:rsid w:val="0016063E"/>
    <w:rsid w:val="00163F08"/>
    <w:rsid w:val="00164258"/>
    <w:rsid w:val="00165C83"/>
    <w:rsid w:val="00165E15"/>
    <w:rsid w:val="00167354"/>
    <w:rsid w:val="00170E1A"/>
    <w:rsid w:val="001739B4"/>
    <w:rsid w:val="00173A7C"/>
    <w:rsid w:val="001810E6"/>
    <w:rsid w:val="00181559"/>
    <w:rsid w:val="00183E7F"/>
    <w:rsid w:val="001851D8"/>
    <w:rsid w:val="00187830"/>
    <w:rsid w:val="0019186A"/>
    <w:rsid w:val="001952CC"/>
    <w:rsid w:val="001A0AAF"/>
    <w:rsid w:val="001A19D6"/>
    <w:rsid w:val="001A731E"/>
    <w:rsid w:val="001B064D"/>
    <w:rsid w:val="001B1346"/>
    <w:rsid w:val="001B5553"/>
    <w:rsid w:val="001B5B5B"/>
    <w:rsid w:val="001B5D57"/>
    <w:rsid w:val="001B7A00"/>
    <w:rsid w:val="001C508F"/>
    <w:rsid w:val="001D4ECF"/>
    <w:rsid w:val="001D707F"/>
    <w:rsid w:val="001D7809"/>
    <w:rsid w:val="001D7FB4"/>
    <w:rsid w:val="001E2902"/>
    <w:rsid w:val="001E6C55"/>
    <w:rsid w:val="001E6D42"/>
    <w:rsid w:val="001E7581"/>
    <w:rsid w:val="001E7998"/>
    <w:rsid w:val="001E7CB1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3DDA"/>
    <w:rsid w:val="00224B8C"/>
    <w:rsid w:val="00225C82"/>
    <w:rsid w:val="00225DC3"/>
    <w:rsid w:val="00226308"/>
    <w:rsid w:val="00230948"/>
    <w:rsid w:val="002316B5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3959"/>
    <w:rsid w:val="00266716"/>
    <w:rsid w:val="0026721B"/>
    <w:rsid w:val="00272C96"/>
    <w:rsid w:val="002745FB"/>
    <w:rsid w:val="00274D0C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C4A2A"/>
    <w:rsid w:val="002C506E"/>
    <w:rsid w:val="002C6CD2"/>
    <w:rsid w:val="002D143E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9AA"/>
    <w:rsid w:val="002F70D0"/>
    <w:rsid w:val="00303417"/>
    <w:rsid w:val="00306155"/>
    <w:rsid w:val="00312D1A"/>
    <w:rsid w:val="00313A4E"/>
    <w:rsid w:val="00325B6D"/>
    <w:rsid w:val="003262B1"/>
    <w:rsid w:val="00327FFC"/>
    <w:rsid w:val="00330A37"/>
    <w:rsid w:val="00331ED1"/>
    <w:rsid w:val="0034001F"/>
    <w:rsid w:val="00340CAD"/>
    <w:rsid w:val="003439B8"/>
    <w:rsid w:val="00347AE2"/>
    <w:rsid w:val="003516B2"/>
    <w:rsid w:val="00356BFB"/>
    <w:rsid w:val="0035797D"/>
    <w:rsid w:val="00361612"/>
    <w:rsid w:val="00362CA8"/>
    <w:rsid w:val="003659E0"/>
    <w:rsid w:val="003673D3"/>
    <w:rsid w:val="00370E31"/>
    <w:rsid w:val="00373485"/>
    <w:rsid w:val="00373BAD"/>
    <w:rsid w:val="00377BA5"/>
    <w:rsid w:val="00380DF9"/>
    <w:rsid w:val="0038159B"/>
    <w:rsid w:val="0038236F"/>
    <w:rsid w:val="003838AE"/>
    <w:rsid w:val="00385E8F"/>
    <w:rsid w:val="00386453"/>
    <w:rsid w:val="0039054E"/>
    <w:rsid w:val="00390911"/>
    <w:rsid w:val="00392314"/>
    <w:rsid w:val="00392417"/>
    <w:rsid w:val="00394625"/>
    <w:rsid w:val="003A08F6"/>
    <w:rsid w:val="003A0AB2"/>
    <w:rsid w:val="003A2279"/>
    <w:rsid w:val="003A2CF9"/>
    <w:rsid w:val="003A413B"/>
    <w:rsid w:val="003A5577"/>
    <w:rsid w:val="003A5AA1"/>
    <w:rsid w:val="003A7289"/>
    <w:rsid w:val="003B17E7"/>
    <w:rsid w:val="003B228D"/>
    <w:rsid w:val="003B30E9"/>
    <w:rsid w:val="003B33AA"/>
    <w:rsid w:val="003B4300"/>
    <w:rsid w:val="003B4986"/>
    <w:rsid w:val="003B5940"/>
    <w:rsid w:val="003B755E"/>
    <w:rsid w:val="003C0B6D"/>
    <w:rsid w:val="003C4D34"/>
    <w:rsid w:val="003C5EDB"/>
    <w:rsid w:val="003C735B"/>
    <w:rsid w:val="003C7D1B"/>
    <w:rsid w:val="003D06F1"/>
    <w:rsid w:val="003D3DA0"/>
    <w:rsid w:val="003D44CA"/>
    <w:rsid w:val="003D75BD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323C"/>
    <w:rsid w:val="00414611"/>
    <w:rsid w:val="004244BE"/>
    <w:rsid w:val="004251AE"/>
    <w:rsid w:val="0042707D"/>
    <w:rsid w:val="00427369"/>
    <w:rsid w:val="0042766C"/>
    <w:rsid w:val="00431271"/>
    <w:rsid w:val="004316E5"/>
    <w:rsid w:val="00433B65"/>
    <w:rsid w:val="004349E1"/>
    <w:rsid w:val="00442509"/>
    <w:rsid w:val="00444FDC"/>
    <w:rsid w:val="004461B0"/>
    <w:rsid w:val="00447215"/>
    <w:rsid w:val="00447D8B"/>
    <w:rsid w:val="004503A3"/>
    <w:rsid w:val="00451A5F"/>
    <w:rsid w:val="00455DB0"/>
    <w:rsid w:val="00456ABF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46C4"/>
    <w:rsid w:val="00474FE5"/>
    <w:rsid w:val="00482696"/>
    <w:rsid w:val="004841C2"/>
    <w:rsid w:val="00486577"/>
    <w:rsid w:val="00486CF3"/>
    <w:rsid w:val="00491531"/>
    <w:rsid w:val="00491A7B"/>
    <w:rsid w:val="004924FA"/>
    <w:rsid w:val="0049332D"/>
    <w:rsid w:val="00493CC0"/>
    <w:rsid w:val="004956EB"/>
    <w:rsid w:val="00495FD3"/>
    <w:rsid w:val="00497C23"/>
    <w:rsid w:val="00497EA3"/>
    <w:rsid w:val="004A0B3A"/>
    <w:rsid w:val="004A1641"/>
    <w:rsid w:val="004A35C3"/>
    <w:rsid w:val="004A3667"/>
    <w:rsid w:val="004A3EDB"/>
    <w:rsid w:val="004A4158"/>
    <w:rsid w:val="004B3274"/>
    <w:rsid w:val="004B484B"/>
    <w:rsid w:val="004B555F"/>
    <w:rsid w:val="004B68B1"/>
    <w:rsid w:val="004B7028"/>
    <w:rsid w:val="004C062E"/>
    <w:rsid w:val="004C117E"/>
    <w:rsid w:val="004C197D"/>
    <w:rsid w:val="004C7FA7"/>
    <w:rsid w:val="004D00B6"/>
    <w:rsid w:val="004D0BD8"/>
    <w:rsid w:val="004D3838"/>
    <w:rsid w:val="004D7C07"/>
    <w:rsid w:val="004E2A91"/>
    <w:rsid w:val="004E4CB8"/>
    <w:rsid w:val="004E4CE0"/>
    <w:rsid w:val="004E5DDD"/>
    <w:rsid w:val="004E6FCB"/>
    <w:rsid w:val="004E7C7E"/>
    <w:rsid w:val="004F003A"/>
    <w:rsid w:val="004F0A56"/>
    <w:rsid w:val="004F1081"/>
    <w:rsid w:val="004F13DC"/>
    <w:rsid w:val="004F31D1"/>
    <w:rsid w:val="004F7470"/>
    <w:rsid w:val="00503670"/>
    <w:rsid w:val="00506BB2"/>
    <w:rsid w:val="005075EF"/>
    <w:rsid w:val="0051109C"/>
    <w:rsid w:val="00512813"/>
    <w:rsid w:val="00514532"/>
    <w:rsid w:val="00514A04"/>
    <w:rsid w:val="00515621"/>
    <w:rsid w:val="005173FA"/>
    <w:rsid w:val="005244D0"/>
    <w:rsid w:val="00525702"/>
    <w:rsid w:val="0052609D"/>
    <w:rsid w:val="00527E5C"/>
    <w:rsid w:val="005327F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6D31"/>
    <w:rsid w:val="00566F8D"/>
    <w:rsid w:val="00566F90"/>
    <w:rsid w:val="005717AC"/>
    <w:rsid w:val="00572EDE"/>
    <w:rsid w:val="0057558D"/>
    <w:rsid w:val="00576BD7"/>
    <w:rsid w:val="00576D4E"/>
    <w:rsid w:val="005774CE"/>
    <w:rsid w:val="00583D3D"/>
    <w:rsid w:val="00585392"/>
    <w:rsid w:val="00590105"/>
    <w:rsid w:val="00590214"/>
    <w:rsid w:val="005920C1"/>
    <w:rsid w:val="00592E5E"/>
    <w:rsid w:val="00597F29"/>
    <w:rsid w:val="005A355E"/>
    <w:rsid w:val="005A52AE"/>
    <w:rsid w:val="005A52DC"/>
    <w:rsid w:val="005A67AD"/>
    <w:rsid w:val="005A6F24"/>
    <w:rsid w:val="005A7345"/>
    <w:rsid w:val="005A7556"/>
    <w:rsid w:val="005A773C"/>
    <w:rsid w:val="005A7AEE"/>
    <w:rsid w:val="005B01BE"/>
    <w:rsid w:val="005B030B"/>
    <w:rsid w:val="005B3831"/>
    <w:rsid w:val="005B42B9"/>
    <w:rsid w:val="005B7396"/>
    <w:rsid w:val="005C0D30"/>
    <w:rsid w:val="005C2110"/>
    <w:rsid w:val="005C46BE"/>
    <w:rsid w:val="005C4BF9"/>
    <w:rsid w:val="005C658B"/>
    <w:rsid w:val="005C78D2"/>
    <w:rsid w:val="005D1795"/>
    <w:rsid w:val="005D24EB"/>
    <w:rsid w:val="005D271E"/>
    <w:rsid w:val="005D2961"/>
    <w:rsid w:val="005D2D48"/>
    <w:rsid w:val="005D411A"/>
    <w:rsid w:val="005D5E58"/>
    <w:rsid w:val="005D6DE0"/>
    <w:rsid w:val="005E0641"/>
    <w:rsid w:val="005E149F"/>
    <w:rsid w:val="005E2FF4"/>
    <w:rsid w:val="005F120B"/>
    <w:rsid w:val="005F1B34"/>
    <w:rsid w:val="005F6E17"/>
    <w:rsid w:val="005F796A"/>
    <w:rsid w:val="00601328"/>
    <w:rsid w:val="0060180C"/>
    <w:rsid w:val="00602553"/>
    <w:rsid w:val="00606FB7"/>
    <w:rsid w:val="00607455"/>
    <w:rsid w:val="006124FC"/>
    <w:rsid w:val="00614C7F"/>
    <w:rsid w:val="00614D30"/>
    <w:rsid w:val="00616552"/>
    <w:rsid w:val="00617153"/>
    <w:rsid w:val="006204FE"/>
    <w:rsid w:val="00625BB1"/>
    <w:rsid w:val="00630DBC"/>
    <w:rsid w:val="0063147E"/>
    <w:rsid w:val="00631B90"/>
    <w:rsid w:val="00632058"/>
    <w:rsid w:val="006322E5"/>
    <w:rsid w:val="00632641"/>
    <w:rsid w:val="0063295E"/>
    <w:rsid w:val="00632DC0"/>
    <w:rsid w:val="00633E70"/>
    <w:rsid w:val="00634ED1"/>
    <w:rsid w:val="00636336"/>
    <w:rsid w:val="00637116"/>
    <w:rsid w:val="00637B27"/>
    <w:rsid w:val="00640249"/>
    <w:rsid w:val="00641D3F"/>
    <w:rsid w:val="00642B38"/>
    <w:rsid w:val="00644113"/>
    <w:rsid w:val="00647E3E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80878"/>
    <w:rsid w:val="0068156D"/>
    <w:rsid w:val="006821E7"/>
    <w:rsid w:val="00682F3F"/>
    <w:rsid w:val="006833D8"/>
    <w:rsid w:val="00684206"/>
    <w:rsid w:val="00685ED2"/>
    <w:rsid w:val="006A03DB"/>
    <w:rsid w:val="006A0732"/>
    <w:rsid w:val="006A2B88"/>
    <w:rsid w:val="006A2FB1"/>
    <w:rsid w:val="006A3F27"/>
    <w:rsid w:val="006A50B6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3D56"/>
    <w:rsid w:val="006E3E41"/>
    <w:rsid w:val="006E4BD7"/>
    <w:rsid w:val="006E4F96"/>
    <w:rsid w:val="006F26BB"/>
    <w:rsid w:val="00700433"/>
    <w:rsid w:val="007006DC"/>
    <w:rsid w:val="00701B60"/>
    <w:rsid w:val="00701BCF"/>
    <w:rsid w:val="007042B2"/>
    <w:rsid w:val="0070582D"/>
    <w:rsid w:val="007069A8"/>
    <w:rsid w:val="0071063E"/>
    <w:rsid w:val="00713490"/>
    <w:rsid w:val="00713C74"/>
    <w:rsid w:val="00714772"/>
    <w:rsid w:val="007147C2"/>
    <w:rsid w:val="00715A2B"/>
    <w:rsid w:val="0072013E"/>
    <w:rsid w:val="00722F66"/>
    <w:rsid w:val="0072717E"/>
    <w:rsid w:val="007272E7"/>
    <w:rsid w:val="007303EE"/>
    <w:rsid w:val="0073138F"/>
    <w:rsid w:val="0073275E"/>
    <w:rsid w:val="00733486"/>
    <w:rsid w:val="0073352C"/>
    <w:rsid w:val="00736EC9"/>
    <w:rsid w:val="00741112"/>
    <w:rsid w:val="00741B25"/>
    <w:rsid w:val="00742106"/>
    <w:rsid w:val="00742FB5"/>
    <w:rsid w:val="00745027"/>
    <w:rsid w:val="00747EA4"/>
    <w:rsid w:val="0075011B"/>
    <w:rsid w:val="00751E08"/>
    <w:rsid w:val="00756BD7"/>
    <w:rsid w:val="00760198"/>
    <w:rsid w:val="00762F54"/>
    <w:rsid w:val="00762F7F"/>
    <w:rsid w:val="00763044"/>
    <w:rsid w:val="007642A6"/>
    <w:rsid w:val="007656DD"/>
    <w:rsid w:val="00767DF3"/>
    <w:rsid w:val="00773E61"/>
    <w:rsid w:val="00775237"/>
    <w:rsid w:val="00775AE9"/>
    <w:rsid w:val="00776743"/>
    <w:rsid w:val="00777D23"/>
    <w:rsid w:val="00781C81"/>
    <w:rsid w:val="00782154"/>
    <w:rsid w:val="007823BD"/>
    <w:rsid w:val="007825F9"/>
    <w:rsid w:val="0078470A"/>
    <w:rsid w:val="007848E5"/>
    <w:rsid w:val="0078790F"/>
    <w:rsid w:val="00790923"/>
    <w:rsid w:val="0079317D"/>
    <w:rsid w:val="0079487C"/>
    <w:rsid w:val="00795198"/>
    <w:rsid w:val="00795A61"/>
    <w:rsid w:val="00796A0B"/>
    <w:rsid w:val="007A0B60"/>
    <w:rsid w:val="007A31B8"/>
    <w:rsid w:val="007A424C"/>
    <w:rsid w:val="007B07F8"/>
    <w:rsid w:val="007B26C0"/>
    <w:rsid w:val="007B289A"/>
    <w:rsid w:val="007B435D"/>
    <w:rsid w:val="007B4A97"/>
    <w:rsid w:val="007B61F6"/>
    <w:rsid w:val="007B739A"/>
    <w:rsid w:val="007C6854"/>
    <w:rsid w:val="007D050B"/>
    <w:rsid w:val="007D0910"/>
    <w:rsid w:val="007D0AEE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8001DD"/>
    <w:rsid w:val="00801E47"/>
    <w:rsid w:val="008029CA"/>
    <w:rsid w:val="00804120"/>
    <w:rsid w:val="00804347"/>
    <w:rsid w:val="00805494"/>
    <w:rsid w:val="0081208F"/>
    <w:rsid w:val="00812ABE"/>
    <w:rsid w:val="008153A2"/>
    <w:rsid w:val="0081707F"/>
    <w:rsid w:val="0083195A"/>
    <w:rsid w:val="008338AC"/>
    <w:rsid w:val="00834059"/>
    <w:rsid w:val="00836211"/>
    <w:rsid w:val="00837930"/>
    <w:rsid w:val="0084042A"/>
    <w:rsid w:val="00841887"/>
    <w:rsid w:val="00841C32"/>
    <w:rsid w:val="00841FD1"/>
    <w:rsid w:val="008445A0"/>
    <w:rsid w:val="00846E56"/>
    <w:rsid w:val="00850303"/>
    <w:rsid w:val="00851D00"/>
    <w:rsid w:val="00851DB7"/>
    <w:rsid w:val="00854568"/>
    <w:rsid w:val="008601DD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D6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884"/>
    <w:rsid w:val="008A66DD"/>
    <w:rsid w:val="008B209D"/>
    <w:rsid w:val="008B22FF"/>
    <w:rsid w:val="008B2303"/>
    <w:rsid w:val="008B3D6F"/>
    <w:rsid w:val="008B3F60"/>
    <w:rsid w:val="008B40A5"/>
    <w:rsid w:val="008B64BF"/>
    <w:rsid w:val="008B77F4"/>
    <w:rsid w:val="008C3739"/>
    <w:rsid w:val="008C48F6"/>
    <w:rsid w:val="008D116B"/>
    <w:rsid w:val="008D5B52"/>
    <w:rsid w:val="008D60DC"/>
    <w:rsid w:val="008D6B4F"/>
    <w:rsid w:val="008E2067"/>
    <w:rsid w:val="008E27F4"/>
    <w:rsid w:val="008E47A1"/>
    <w:rsid w:val="008E6E74"/>
    <w:rsid w:val="008E6E88"/>
    <w:rsid w:val="008F00BF"/>
    <w:rsid w:val="008F0694"/>
    <w:rsid w:val="008F3563"/>
    <w:rsid w:val="008F5F39"/>
    <w:rsid w:val="00902A18"/>
    <w:rsid w:val="00903527"/>
    <w:rsid w:val="00904443"/>
    <w:rsid w:val="0090690A"/>
    <w:rsid w:val="00906B49"/>
    <w:rsid w:val="00907D46"/>
    <w:rsid w:val="009104B0"/>
    <w:rsid w:val="00914FB3"/>
    <w:rsid w:val="00917DF8"/>
    <w:rsid w:val="00917E9A"/>
    <w:rsid w:val="00921FC9"/>
    <w:rsid w:val="00927841"/>
    <w:rsid w:val="00930887"/>
    <w:rsid w:val="009334FA"/>
    <w:rsid w:val="009335AB"/>
    <w:rsid w:val="00934685"/>
    <w:rsid w:val="00934C7A"/>
    <w:rsid w:val="00935471"/>
    <w:rsid w:val="00935E67"/>
    <w:rsid w:val="00940565"/>
    <w:rsid w:val="00941A3A"/>
    <w:rsid w:val="00942321"/>
    <w:rsid w:val="00950355"/>
    <w:rsid w:val="00954AAF"/>
    <w:rsid w:val="00955797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7629"/>
    <w:rsid w:val="009801E8"/>
    <w:rsid w:val="00980CA5"/>
    <w:rsid w:val="00982194"/>
    <w:rsid w:val="009843B6"/>
    <w:rsid w:val="00984D4F"/>
    <w:rsid w:val="00987F62"/>
    <w:rsid w:val="009A0F13"/>
    <w:rsid w:val="009A2337"/>
    <w:rsid w:val="009A355A"/>
    <w:rsid w:val="009A381C"/>
    <w:rsid w:val="009A4B67"/>
    <w:rsid w:val="009A544D"/>
    <w:rsid w:val="009A7522"/>
    <w:rsid w:val="009B240F"/>
    <w:rsid w:val="009B2EAC"/>
    <w:rsid w:val="009B38F4"/>
    <w:rsid w:val="009B53A4"/>
    <w:rsid w:val="009B5D16"/>
    <w:rsid w:val="009B7148"/>
    <w:rsid w:val="009C4C10"/>
    <w:rsid w:val="009C65FA"/>
    <w:rsid w:val="009C6630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52ED"/>
    <w:rsid w:val="00A15FC6"/>
    <w:rsid w:val="00A16BB0"/>
    <w:rsid w:val="00A17B43"/>
    <w:rsid w:val="00A23304"/>
    <w:rsid w:val="00A27B05"/>
    <w:rsid w:val="00A27B4E"/>
    <w:rsid w:val="00A33220"/>
    <w:rsid w:val="00A439B1"/>
    <w:rsid w:val="00A452C5"/>
    <w:rsid w:val="00A50523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4BDA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4B57"/>
    <w:rsid w:val="00AA6187"/>
    <w:rsid w:val="00AB2422"/>
    <w:rsid w:val="00AB261D"/>
    <w:rsid w:val="00AB3D7F"/>
    <w:rsid w:val="00AB5667"/>
    <w:rsid w:val="00AB5A3F"/>
    <w:rsid w:val="00AC2FA0"/>
    <w:rsid w:val="00AD0FD1"/>
    <w:rsid w:val="00AD5366"/>
    <w:rsid w:val="00AD5A9D"/>
    <w:rsid w:val="00AD5BA5"/>
    <w:rsid w:val="00AD6C76"/>
    <w:rsid w:val="00AE051D"/>
    <w:rsid w:val="00AE17AA"/>
    <w:rsid w:val="00AE247F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F91"/>
    <w:rsid w:val="00B06E01"/>
    <w:rsid w:val="00B10943"/>
    <w:rsid w:val="00B112E6"/>
    <w:rsid w:val="00B113A5"/>
    <w:rsid w:val="00B12988"/>
    <w:rsid w:val="00B12ED0"/>
    <w:rsid w:val="00B13A9C"/>
    <w:rsid w:val="00B13E6F"/>
    <w:rsid w:val="00B14C85"/>
    <w:rsid w:val="00B15843"/>
    <w:rsid w:val="00B208A7"/>
    <w:rsid w:val="00B23380"/>
    <w:rsid w:val="00B250E3"/>
    <w:rsid w:val="00B30CD9"/>
    <w:rsid w:val="00B318DD"/>
    <w:rsid w:val="00B3214E"/>
    <w:rsid w:val="00B3261C"/>
    <w:rsid w:val="00B3777C"/>
    <w:rsid w:val="00B45BFD"/>
    <w:rsid w:val="00B46C16"/>
    <w:rsid w:val="00B46C3D"/>
    <w:rsid w:val="00B50FF4"/>
    <w:rsid w:val="00B51DD3"/>
    <w:rsid w:val="00B53438"/>
    <w:rsid w:val="00B566F7"/>
    <w:rsid w:val="00B611B4"/>
    <w:rsid w:val="00B61A53"/>
    <w:rsid w:val="00B708B4"/>
    <w:rsid w:val="00B71EA4"/>
    <w:rsid w:val="00B71F1E"/>
    <w:rsid w:val="00B7202B"/>
    <w:rsid w:val="00B74399"/>
    <w:rsid w:val="00B74B9E"/>
    <w:rsid w:val="00B77BA6"/>
    <w:rsid w:val="00B80867"/>
    <w:rsid w:val="00B81195"/>
    <w:rsid w:val="00B85850"/>
    <w:rsid w:val="00B86AB8"/>
    <w:rsid w:val="00B9058C"/>
    <w:rsid w:val="00B90FC7"/>
    <w:rsid w:val="00B92DAB"/>
    <w:rsid w:val="00B93D44"/>
    <w:rsid w:val="00B96837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40B7"/>
    <w:rsid w:val="00BE53FB"/>
    <w:rsid w:val="00BE6440"/>
    <w:rsid w:val="00BE7968"/>
    <w:rsid w:val="00BF1472"/>
    <w:rsid w:val="00BF51CE"/>
    <w:rsid w:val="00BF6449"/>
    <w:rsid w:val="00BF740B"/>
    <w:rsid w:val="00C002A3"/>
    <w:rsid w:val="00C0251D"/>
    <w:rsid w:val="00C0441C"/>
    <w:rsid w:val="00C04A27"/>
    <w:rsid w:val="00C055D8"/>
    <w:rsid w:val="00C078DC"/>
    <w:rsid w:val="00C07CCC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6603"/>
    <w:rsid w:val="00C16F1A"/>
    <w:rsid w:val="00C1797A"/>
    <w:rsid w:val="00C20782"/>
    <w:rsid w:val="00C2273B"/>
    <w:rsid w:val="00C25153"/>
    <w:rsid w:val="00C27A9D"/>
    <w:rsid w:val="00C327CB"/>
    <w:rsid w:val="00C34ECC"/>
    <w:rsid w:val="00C34F16"/>
    <w:rsid w:val="00C362B4"/>
    <w:rsid w:val="00C53B02"/>
    <w:rsid w:val="00C53BA4"/>
    <w:rsid w:val="00C5697C"/>
    <w:rsid w:val="00C57F63"/>
    <w:rsid w:val="00C6090F"/>
    <w:rsid w:val="00C61C1D"/>
    <w:rsid w:val="00C63345"/>
    <w:rsid w:val="00C64F9B"/>
    <w:rsid w:val="00C70016"/>
    <w:rsid w:val="00C712D4"/>
    <w:rsid w:val="00C72A1B"/>
    <w:rsid w:val="00C72C97"/>
    <w:rsid w:val="00C72D09"/>
    <w:rsid w:val="00C74257"/>
    <w:rsid w:val="00C7629F"/>
    <w:rsid w:val="00C763EA"/>
    <w:rsid w:val="00C76B17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ED2"/>
    <w:rsid w:val="00CA2781"/>
    <w:rsid w:val="00CA3908"/>
    <w:rsid w:val="00CA4DFD"/>
    <w:rsid w:val="00CA5306"/>
    <w:rsid w:val="00CA6F0A"/>
    <w:rsid w:val="00CB032D"/>
    <w:rsid w:val="00CB1030"/>
    <w:rsid w:val="00CB244C"/>
    <w:rsid w:val="00CB2552"/>
    <w:rsid w:val="00CB4B8E"/>
    <w:rsid w:val="00CB56E5"/>
    <w:rsid w:val="00CB655C"/>
    <w:rsid w:val="00CB7E1A"/>
    <w:rsid w:val="00CC056B"/>
    <w:rsid w:val="00CC0CEE"/>
    <w:rsid w:val="00CC4954"/>
    <w:rsid w:val="00CD02C0"/>
    <w:rsid w:val="00CD4FB8"/>
    <w:rsid w:val="00CE03FA"/>
    <w:rsid w:val="00CE1893"/>
    <w:rsid w:val="00CE26E5"/>
    <w:rsid w:val="00CE381D"/>
    <w:rsid w:val="00CE49A9"/>
    <w:rsid w:val="00CE6D41"/>
    <w:rsid w:val="00CE6EFB"/>
    <w:rsid w:val="00CF0BED"/>
    <w:rsid w:val="00CF1969"/>
    <w:rsid w:val="00CF2A87"/>
    <w:rsid w:val="00CF2C81"/>
    <w:rsid w:val="00CF4F9A"/>
    <w:rsid w:val="00D01FE3"/>
    <w:rsid w:val="00D05CB2"/>
    <w:rsid w:val="00D06CB3"/>
    <w:rsid w:val="00D112C3"/>
    <w:rsid w:val="00D12A5E"/>
    <w:rsid w:val="00D22405"/>
    <w:rsid w:val="00D228A7"/>
    <w:rsid w:val="00D31237"/>
    <w:rsid w:val="00D31797"/>
    <w:rsid w:val="00D32030"/>
    <w:rsid w:val="00D336EB"/>
    <w:rsid w:val="00D415EC"/>
    <w:rsid w:val="00D45491"/>
    <w:rsid w:val="00D45CEB"/>
    <w:rsid w:val="00D46EF1"/>
    <w:rsid w:val="00D479D0"/>
    <w:rsid w:val="00D5334D"/>
    <w:rsid w:val="00D5686A"/>
    <w:rsid w:val="00D57949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351E"/>
    <w:rsid w:val="00D85202"/>
    <w:rsid w:val="00D8602E"/>
    <w:rsid w:val="00D87C69"/>
    <w:rsid w:val="00D90342"/>
    <w:rsid w:val="00D92292"/>
    <w:rsid w:val="00D925D4"/>
    <w:rsid w:val="00D92A3D"/>
    <w:rsid w:val="00D94ABF"/>
    <w:rsid w:val="00D95211"/>
    <w:rsid w:val="00D96E9B"/>
    <w:rsid w:val="00DA0DF2"/>
    <w:rsid w:val="00DA1301"/>
    <w:rsid w:val="00DA1DBF"/>
    <w:rsid w:val="00DA23A7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FEF"/>
    <w:rsid w:val="00DC3B43"/>
    <w:rsid w:val="00DC3FC0"/>
    <w:rsid w:val="00DC475C"/>
    <w:rsid w:val="00DC4D9A"/>
    <w:rsid w:val="00DD2E77"/>
    <w:rsid w:val="00DD33FB"/>
    <w:rsid w:val="00DD52A4"/>
    <w:rsid w:val="00DD6D77"/>
    <w:rsid w:val="00DE038D"/>
    <w:rsid w:val="00DE180E"/>
    <w:rsid w:val="00DE3F52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252"/>
    <w:rsid w:val="00E02AFF"/>
    <w:rsid w:val="00E044F3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7D90"/>
    <w:rsid w:val="00E40DC5"/>
    <w:rsid w:val="00E4526B"/>
    <w:rsid w:val="00E45E60"/>
    <w:rsid w:val="00E45ED9"/>
    <w:rsid w:val="00E5030E"/>
    <w:rsid w:val="00E509EA"/>
    <w:rsid w:val="00E53998"/>
    <w:rsid w:val="00E55B90"/>
    <w:rsid w:val="00E56FBD"/>
    <w:rsid w:val="00E652F0"/>
    <w:rsid w:val="00E65618"/>
    <w:rsid w:val="00E734CC"/>
    <w:rsid w:val="00E73583"/>
    <w:rsid w:val="00E76AB5"/>
    <w:rsid w:val="00E837A6"/>
    <w:rsid w:val="00E860CD"/>
    <w:rsid w:val="00E92217"/>
    <w:rsid w:val="00E92BB1"/>
    <w:rsid w:val="00E9400B"/>
    <w:rsid w:val="00E94065"/>
    <w:rsid w:val="00E94476"/>
    <w:rsid w:val="00E969C0"/>
    <w:rsid w:val="00EA2E88"/>
    <w:rsid w:val="00EA537B"/>
    <w:rsid w:val="00EB4272"/>
    <w:rsid w:val="00EB4459"/>
    <w:rsid w:val="00EB4879"/>
    <w:rsid w:val="00EB624C"/>
    <w:rsid w:val="00EB6880"/>
    <w:rsid w:val="00EB7ABF"/>
    <w:rsid w:val="00EC056E"/>
    <w:rsid w:val="00EC1C19"/>
    <w:rsid w:val="00EC2ACA"/>
    <w:rsid w:val="00EC39E6"/>
    <w:rsid w:val="00EC5DA1"/>
    <w:rsid w:val="00EC6229"/>
    <w:rsid w:val="00EC62CB"/>
    <w:rsid w:val="00ED03F8"/>
    <w:rsid w:val="00ED17DE"/>
    <w:rsid w:val="00ED2B3C"/>
    <w:rsid w:val="00ED37C4"/>
    <w:rsid w:val="00EE2276"/>
    <w:rsid w:val="00EE3012"/>
    <w:rsid w:val="00EE6BD0"/>
    <w:rsid w:val="00EF0413"/>
    <w:rsid w:val="00EF0D63"/>
    <w:rsid w:val="00EF5C10"/>
    <w:rsid w:val="00EF6C8B"/>
    <w:rsid w:val="00EF7448"/>
    <w:rsid w:val="00F0144F"/>
    <w:rsid w:val="00F0351B"/>
    <w:rsid w:val="00F13BD9"/>
    <w:rsid w:val="00F1451F"/>
    <w:rsid w:val="00F159D2"/>
    <w:rsid w:val="00F1795E"/>
    <w:rsid w:val="00F20A45"/>
    <w:rsid w:val="00F26758"/>
    <w:rsid w:val="00F26D06"/>
    <w:rsid w:val="00F27070"/>
    <w:rsid w:val="00F27D94"/>
    <w:rsid w:val="00F3213A"/>
    <w:rsid w:val="00F3248E"/>
    <w:rsid w:val="00F327CE"/>
    <w:rsid w:val="00F328DA"/>
    <w:rsid w:val="00F34038"/>
    <w:rsid w:val="00F342C3"/>
    <w:rsid w:val="00F35CE5"/>
    <w:rsid w:val="00F41657"/>
    <w:rsid w:val="00F4358C"/>
    <w:rsid w:val="00F47337"/>
    <w:rsid w:val="00F47812"/>
    <w:rsid w:val="00F50263"/>
    <w:rsid w:val="00F50410"/>
    <w:rsid w:val="00F51F75"/>
    <w:rsid w:val="00F57806"/>
    <w:rsid w:val="00F57AB4"/>
    <w:rsid w:val="00F6145E"/>
    <w:rsid w:val="00F64C38"/>
    <w:rsid w:val="00F64D35"/>
    <w:rsid w:val="00F66342"/>
    <w:rsid w:val="00F663EA"/>
    <w:rsid w:val="00F70FA1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3E8D"/>
    <w:rsid w:val="00FB24A6"/>
    <w:rsid w:val="00FB26D5"/>
    <w:rsid w:val="00FB3D8E"/>
    <w:rsid w:val="00FB6092"/>
    <w:rsid w:val="00FC0A4E"/>
    <w:rsid w:val="00FC0C49"/>
    <w:rsid w:val="00FC1B64"/>
    <w:rsid w:val="00FC39F1"/>
    <w:rsid w:val="00FC408D"/>
    <w:rsid w:val="00FC4183"/>
    <w:rsid w:val="00FC4D7E"/>
    <w:rsid w:val="00FC69E5"/>
    <w:rsid w:val="00FC7257"/>
    <w:rsid w:val="00FD1097"/>
    <w:rsid w:val="00FD20E8"/>
    <w:rsid w:val="00FD584D"/>
    <w:rsid w:val="00FD6A67"/>
    <w:rsid w:val="00FD799B"/>
    <w:rsid w:val="00FE03A2"/>
    <w:rsid w:val="00FE5908"/>
    <w:rsid w:val="00FE5DE7"/>
    <w:rsid w:val="00FE706C"/>
    <w:rsid w:val="00FE73AC"/>
    <w:rsid w:val="00FF0089"/>
    <w:rsid w:val="00FF0DE1"/>
    <w:rsid w:val="00FF26B1"/>
    <w:rsid w:val="00FF3270"/>
    <w:rsid w:val="00FF4ABA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77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77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492E-642A-44BC-99F1-6EC2B6C4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1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24754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85</cp:revision>
  <cp:lastPrinted>2018-08-21T12:07:00Z</cp:lastPrinted>
  <dcterms:created xsi:type="dcterms:W3CDTF">2017-07-13T14:54:00Z</dcterms:created>
  <dcterms:modified xsi:type="dcterms:W3CDTF">2018-08-21T12:07:00Z</dcterms:modified>
</cp:coreProperties>
</file>