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607455" w:rsidRPr="00607455" w:rsidTr="00AB261D"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1810E6" w:rsidRPr="00607455" w:rsidRDefault="00281A8C" w:rsidP="00AB261D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1903AECC" wp14:editId="3D55789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607455" w:rsidRPr="00607455" w:rsidTr="00AB261D">
        <w:trPr>
          <w:trHeight w:val="702"/>
        </w:trPr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1810E6" w:rsidRPr="00607455" w:rsidRDefault="001810E6" w:rsidP="00AB261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A16BB0" w:rsidRPr="00A16BB0" w:rsidRDefault="001810E6" w:rsidP="00A16BB0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>ПОСТ</w:t>
      </w:r>
      <w:r w:rsidR="00A16BB0" w:rsidRPr="00A16BB0">
        <w:rPr>
          <w:rFonts w:ascii="Arial" w:hAnsi="Arial" w:cs="Arial"/>
          <w:b/>
          <w:sz w:val="32"/>
          <w:szCs w:val="32"/>
          <w:lang w:val="uk-UA"/>
        </w:rPr>
        <w:t>ІЙ</w:t>
      </w:r>
      <w:r w:rsidRPr="00A16BB0">
        <w:rPr>
          <w:rFonts w:ascii="Arial" w:hAnsi="Arial" w:cs="Arial"/>
          <w:b/>
          <w:sz w:val="32"/>
          <w:szCs w:val="32"/>
          <w:lang w:val="uk-UA"/>
        </w:rPr>
        <w:t>НА КОМ</w:t>
      </w:r>
      <w:r w:rsidR="00A16BB0" w:rsidRPr="00A16BB0">
        <w:rPr>
          <w:rFonts w:ascii="Arial" w:hAnsi="Arial" w:cs="Arial"/>
          <w:b/>
          <w:sz w:val="32"/>
          <w:szCs w:val="32"/>
          <w:lang w:val="uk-UA"/>
        </w:rPr>
        <w:t>І</w:t>
      </w:r>
      <w:r w:rsidRPr="00A16BB0">
        <w:rPr>
          <w:rFonts w:ascii="Arial" w:hAnsi="Arial" w:cs="Arial"/>
          <w:b/>
          <w:sz w:val="32"/>
          <w:szCs w:val="32"/>
          <w:lang w:val="uk-UA"/>
        </w:rPr>
        <w:t>С</w:t>
      </w:r>
      <w:r w:rsidR="00A16BB0" w:rsidRPr="00A16BB0">
        <w:rPr>
          <w:rFonts w:ascii="Arial" w:hAnsi="Arial" w:cs="Arial"/>
          <w:b/>
          <w:sz w:val="32"/>
          <w:szCs w:val="32"/>
          <w:lang w:val="uk-UA"/>
        </w:rPr>
        <w:t>І</w:t>
      </w: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Я </w:t>
      </w:r>
    </w:p>
    <w:p w:rsidR="001810E6" w:rsidRPr="00A16BB0" w:rsidRDefault="00A16BB0" w:rsidP="00A16BB0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>З ПИТАНЬ ЖИТЛОВО-КОМУНАЛЬНОГО ГОСПОДАРСТВА</w:t>
      </w:r>
      <w:r w:rsidR="00370E31" w:rsidRPr="00A16BB0">
        <w:rPr>
          <w:rFonts w:ascii="Arial" w:hAnsi="Arial" w:cs="Arial"/>
          <w:b/>
          <w:sz w:val="32"/>
          <w:szCs w:val="32"/>
          <w:lang w:val="uk-UA"/>
        </w:rPr>
        <w:t xml:space="preserve">, </w:t>
      </w:r>
      <w:r w:rsidRPr="00A16BB0">
        <w:rPr>
          <w:rFonts w:ascii="Arial" w:hAnsi="Arial" w:cs="Arial"/>
          <w:b/>
          <w:sz w:val="32"/>
          <w:szCs w:val="32"/>
          <w:lang w:val="uk-UA"/>
        </w:rPr>
        <w:t>ЕКОЛОГІЇ ТА НАДЗВИЧАЙНИХ СИТУАЦІЙ</w:t>
      </w:r>
      <w:r w:rsidR="001810E6" w:rsidRPr="00A16BB0">
        <w:rPr>
          <w:rFonts w:ascii="Arial" w:hAnsi="Arial" w:cs="Arial"/>
          <w:b/>
          <w:sz w:val="32"/>
          <w:szCs w:val="32"/>
          <w:lang w:val="uk-UA"/>
        </w:rPr>
        <w:t xml:space="preserve"> </w:t>
      </w:r>
    </w:p>
    <w:p w:rsidR="00A16BB0" w:rsidRPr="00A16BB0" w:rsidRDefault="00A16BB0" w:rsidP="001810E6">
      <w:pPr>
        <w:jc w:val="both"/>
        <w:rPr>
          <w:b/>
          <w:sz w:val="10"/>
          <w:szCs w:val="26"/>
          <w:lang w:val="uk-UA"/>
        </w:rPr>
      </w:pPr>
    </w:p>
    <w:p w:rsidR="001810E6" w:rsidRPr="00A16BB0" w:rsidRDefault="001810E6" w:rsidP="001810E6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A16BB0" w:rsidRPr="00A16BB0" w:rsidRDefault="00A16BB0" w:rsidP="001810E6">
      <w:pPr>
        <w:jc w:val="both"/>
        <w:rPr>
          <w:sz w:val="10"/>
          <w:szCs w:val="26"/>
          <w:lang w:val="uk-UA"/>
        </w:rPr>
      </w:pPr>
    </w:p>
    <w:p w:rsidR="001810E6" w:rsidRPr="00A16BB0" w:rsidRDefault="001810E6" w:rsidP="001810E6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F91B5F" w:rsidRPr="00A16BB0" w:rsidRDefault="00F91B5F" w:rsidP="001810E6">
      <w:pPr>
        <w:jc w:val="center"/>
        <w:rPr>
          <w:sz w:val="28"/>
          <w:szCs w:val="28"/>
          <w:lang w:val="uk-UA"/>
        </w:rPr>
      </w:pPr>
    </w:p>
    <w:p w:rsidR="001810E6" w:rsidRPr="00A16BB0" w:rsidRDefault="001810E6" w:rsidP="001810E6">
      <w:pPr>
        <w:jc w:val="center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ПРОТОКОЛ</w:t>
      </w:r>
    </w:p>
    <w:p w:rsidR="001810E6" w:rsidRDefault="00E11FD9" w:rsidP="001810E6">
      <w:pPr>
        <w:jc w:val="center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засідання постійної комісії</w:t>
      </w:r>
    </w:p>
    <w:p w:rsidR="002F0F62" w:rsidRPr="00A16BB0" w:rsidRDefault="002F0F62" w:rsidP="001810E6">
      <w:pPr>
        <w:jc w:val="center"/>
        <w:rPr>
          <w:spacing w:val="-4"/>
          <w:sz w:val="28"/>
          <w:szCs w:val="28"/>
          <w:lang w:val="uk-UA"/>
        </w:rPr>
      </w:pPr>
    </w:p>
    <w:p w:rsidR="00F91B5F" w:rsidRDefault="003F3F8B" w:rsidP="004C062E">
      <w:pPr>
        <w:jc w:val="right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</w:t>
      </w:r>
      <w:r w:rsidR="009823C8">
        <w:rPr>
          <w:spacing w:val="-4"/>
          <w:sz w:val="28"/>
          <w:szCs w:val="28"/>
          <w:lang w:val="en-US"/>
        </w:rPr>
        <w:t>5</w:t>
      </w:r>
      <w:r w:rsidR="00DA0DF2" w:rsidRPr="00A16BB0">
        <w:rPr>
          <w:spacing w:val="-4"/>
          <w:sz w:val="28"/>
          <w:szCs w:val="28"/>
          <w:lang w:val="uk-UA"/>
        </w:rPr>
        <w:t xml:space="preserve"> </w:t>
      </w:r>
      <w:r w:rsidR="009823C8">
        <w:rPr>
          <w:spacing w:val="-4"/>
          <w:sz w:val="28"/>
          <w:szCs w:val="28"/>
          <w:lang w:val="uk-UA"/>
        </w:rPr>
        <w:t>серпня</w:t>
      </w:r>
      <w:r w:rsidR="00BD3C2E" w:rsidRPr="00A16BB0">
        <w:rPr>
          <w:spacing w:val="-4"/>
          <w:sz w:val="28"/>
          <w:szCs w:val="28"/>
          <w:lang w:val="uk-UA"/>
        </w:rPr>
        <w:t xml:space="preserve"> </w:t>
      </w:r>
      <w:r w:rsidR="00380DF9" w:rsidRPr="00A16BB0">
        <w:rPr>
          <w:spacing w:val="-4"/>
          <w:sz w:val="28"/>
          <w:szCs w:val="28"/>
          <w:lang w:val="uk-UA"/>
        </w:rPr>
        <w:t>201</w:t>
      </w:r>
      <w:r w:rsidR="00D31797" w:rsidRPr="00A16BB0">
        <w:rPr>
          <w:spacing w:val="-4"/>
          <w:sz w:val="28"/>
          <w:szCs w:val="28"/>
          <w:lang w:val="uk-UA"/>
        </w:rPr>
        <w:t>8</w:t>
      </w:r>
      <w:r w:rsidR="00380DF9" w:rsidRPr="00A16BB0">
        <w:rPr>
          <w:spacing w:val="-4"/>
          <w:sz w:val="28"/>
          <w:szCs w:val="28"/>
          <w:lang w:val="uk-UA"/>
        </w:rPr>
        <w:t xml:space="preserve"> </w:t>
      </w:r>
      <w:r w:rsidR="00A16BB0">
        <w:rPr>
          <w:spacing w:val="-4"/>
          <w:sz w:val="28"/>
          <w:szCs w:val="28"/>
          <w:lang w:val="uk-UA"/>
        </w:rPr>
        <w:t>року</w:t>
      </w:r>
    </w:p>
    <w:p w:rsidR="0060411E" w:rsidRDefault="0060411E" w:rsidP="0060411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Малий актовий зал</w:t>
      </w:r>
    </w:p>
    <w:p w:rsidR="0060411E" w:rsidRPr="00A16BB0" w:rsidRDefault="0060411E" w:rsidP="0060411E">
      <w:pPr>
        <w:ind w:left="566"/>
        <w:jc w:val="right"/>
        <w:rPr>
          <w:spacing w:val="-4"/>
          <w:sz w:val="28"/>
          <w:szCs w:val="28"/>
          <w:lang w:val="uk-UA"/>
        </w:rPr>
      </w:pPr>
      <w:r w:rsidRPr="00A16BB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вул. Косовська, 2Д</w:t>
      </w:r>
      <w:r w:rsidRPr="00A16BB0">
        <w:rPr>
          <w:sz w:val="28"/>
          <w:szCs w:val="28"/>
          <w:lang w:val="uk-UA"/>
        </w:rPr>
        <w:t>)</w:t>
      </w:r>
    </w:p>
    <w:p w:rsidR="0060411E" w:rsidRPr="00A16BB0" w:rsidRDefault="0060411E" w:rsidP="004C062E">
      <w:pPr>
        <w:jc w:val="right"/>
        <w:rPr>
          <w:spacing w:val="-4"/>
          <w:sz w:val="28"/>
          <w:szCs w:val="28"/>
          <w:lang w:val="uk-UA"/>
        </w:rPr>
      </w:pPr>
    </w:p>
    <w:p w:rsidR="001810E6" w:rsidRPr="00A16BB0" w:rsidRDefault="00E11FD9" w:rsidP="001810E6">
      <w:pPr>
        <w:ind w:firstLine="709"/>
        <w:jc w:val="both"/>
        <w:rPr>
          <w:spacing w:val="-4"/>
          <w:sz w:val="28"/>
          <w:szCs w:val="28"/>
          <w:u w:val="single"/>
          <w:lang w:val="uk-UA"/>
        </w:rPr>
      </w:pPr>
      <w:r w:rsidRPr="00A16BB0">
        <w:rPr>
          <w:spacing w:val="-4"/>
          <w:sz w:val="28"/>
          <w:szCs w:val="28"/>
          <w:u w:val="single"/>
          <w:lang w:val="uk-UA"/>
        </w:rPr>
        <w:t>ПРИСУТНІ</w:t>
      </w:r>
      <w:r w:rsidR="001810E6" w:rsidRPr="00A16BB0">
        <w:rPr>
          <w:spacing w:val="-4"/>
          <w:sz w:val="28"/>
          <w:szCs w:val="28"/>
          <w:u w:val="single"/>
          <w:lang w:val="uk-UA"/>
        </w:rPr>
        <w:t>:</w:t>
      </w:r>
    </w:p>
    <w:p w:rsidR="001810E6" w:rsidRPr="00A16BB0" w:rsidRDefault="00E11FD9" w:rsidP="001810E6">
      <w:pPr>
        <w:tabs>
          <w:tab w:val="left" w:pos="2184"/>
        </w:tabs>
        <w:ind w:firstLine="709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Голова комісії</w:t>
      </w:r>
      <w:r w:rsidR="00FC69E5" w:rsidRPr="00A16BB0">
        <w:rPr>
          <w:spacing w:val="-4"/>
          <w:sz w:val="28"/>
          <w:szCs w:val="28"/>
          <w:lang w:val="uk-UA"/>
        </w:rPr>
        <w:t xml:space="preserve"> – </w:t>
      </w:r>
      <w:r w:rsidR="009823C8">
        <w:rPr>
          <w:spacing w:val="-4"/>
          <w:sz w:val="28"/>
          <w:szCs w:val="28"/>
          <w:lang w:val="uk-UA"/>
        </w:rPr>
        <w:t>І</w:t>
      </w:r>
      <w:r w:rsidR="001810E6" w:rsidRPr="00A16BB0">
        <w:rPr>
          <w:spacing w:val="-4"/>
          <w:sz w:val="28"/>
          <w:szCs w:val="28"/>
          <w:lang w:val="uk-UA"/>
        </w:rPr>
        <w:t>ваниц</w:t>
      </w:r>
      <w:r w:rsidRPr="00A16BB0">
        <w:rPr>
          <w:spacing w:val="-4"/>
          <w:sz w:val="28"/>
          <w:szCs w:val="28"/>
          <w:lang w:val="uk-UA"/>
        </w:rPr>
        <w:t>ький О.В.</w:t>
      </w:r>
    </w:p>
    <w:p w:rsidR="00E11FD9" w:rsidRPr="00A16BB0" w:rsidRDefault="00E11FD9" w:rsidP="001810E6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Заступник голови комісії – Совік О.М.</w:t>
      </w:r>
    </w:p>
    <w:p w:rsidR="00380DF9" w:rsidRPr="00A16BB0" w:rsidRDefault="00E11FD9" w:rsidP="001810E6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Секретар комісії – Орлов О.В.</w:t>
      </w:r>
    </w:p>
    <w:p w:rsidR="001810E6" w:rsidRPr="00A16BB0" w:rsidRDefault="00E11FD9" w:rsidP="001810E6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Члени комісії</w:t>
      </w:r>
      <w:r w:rsidR="001810E6" w:rsidRPr="00A16BB0">
        <w:rPr>
          <w:spacing w:val="-4"/>
          <w:sz w:val="28"/>
          <w:szCs w:val="28"/>
          <w:lang w:val="uk-UA"/>
        </w:rPr>
        <w:t xml:space="preserve">: </w:t>
      </w:r>
      <w:r w:rsidR="008804D6">
        <w:rPr>
          <w:spacing w:val="-4"/>
          <w:sz w:val="28"/>
          <w:szCs w:val="28"/>
          <w:lang w:val="uk-UA"/>
        </w:rPr>
        <w:t xml:space="preserve">Наконечна А.Л., </w:t>
      </w:r>
      <w:r w:rsidR="00FC69E5" w:rsidRPr="00A16BB0">
        <w:rPr>
          <w:spacing w:val="-4"/>
          <w:sz w:val="28"/>
          <w:szCs w:val="28"/>
          <w:lang w:val="uk-UA"/>
        </w:rPr>
        <w:t xml:space="preserve">Стась </w:t>
      </w:r>
      <w:r w:rsidRPr="00A16BB0">
        <w:rPr>
          <w:spacing w:val="-4"/>
          <w:sz w:val="28"/>
          <w:szCs w:val="28"/>
          <w:lang w:val="uk-UA"/>
        </w:rPr>
        <w:t>Е</w:t>
      </w:r>
      <w:r w:rsidR="00FC69E5" w:rsidRPr="00A16BB0">
        <w:rPr>
          <w:spacing w:val="-4"/>
          <w:sz w:val="28"/>
          <w:szCs w:val="28"/>
          <w:lang w:val="uk-UA"/>
        </w:rPr>
        <w:t>.П.</w:t>
      </w:r>
    </w:p>
    <w:p w:rsidR="008804D6" w:rsidRDefault="008804D6" w:rsidP="00DA0DF2">
      <w:pPr>
        <w:ind w:firstLine="709"/>
        <w:jc w:val="both"/>
        <w:rPr>
          <w:sz w:val="28"/>
          <w:szCs w:val="28"/>
          <w:lang w:val="uk-UA"/>
        </w:rPr>
      </w:pPr>
    </w:p>
    <w:p w:rsidR="002B7022" w:rsidRPr="00A16BB0" w:rsidRDefault="00E11FD9" w:rsidP="00DA0DF2">
      <w:pPr>
        <w:ind w:firstLine="709"/>
        <w:jc w:val="both"/>
        <w:rPr>
          <w:sz w:val="28"/>
          <w:szCs w:val="28"/>
          <w:lang w:val="uk-UA"/>
        </w:rPr>
      </w:pPr>
      <w:r w:rsidRPr="00A16BB0">
        <w:rPr>
          <w:sz w:val="28"/>
          <w:szCs w:val="28"/>
          <w:lang w:val="uk-UA"/>
        </w:rPr>
        <w:t>Представники виконавчих органів та комунальних підприємств</w:t>
      </w:r>
      <w:r w:rsidR="002B7022" w:rsidRPr="00A16BB0">
        <w:rPr>
          <w:sz w:val="28"/>
          <w:szCs w:val="28"/>
          <w:lang w:val="uk-UA"/>
        </w:rPr>
        <w:t>:</w:t>
      </w:r>
    </w:p>
    <w:p w:rsidR="009823C8" w:rsidRPr="003678EB" w:rsidRDefault="009823C8" w:rsidP="009823C8">
      <w:pPr>
        <w:ind w:firstLine="709"/>
        <w:jc w:val="both"/>
        <w:rPr>
          <w:sz w:val="28"/>
          <w:szCs w:val="28"/>
          <w:lang w:val="uk-UA"/>
        </w:rPr>
      </w:pPr>
      <w:r w:rsidRPr="003678EB">
        <w:rPr>
          <w:sz w:val="28"/>
          <w:szCs w:val="28"/>
          <w:lang w:val="uk-UA"/>
        </w:rPr>
        <w:t>Денісов Віталій Миколайович – в.о. директора департаменту екології та розвитку рекреаційних зон Одеської міської ради.</w:t>
      </w:r>
    </w:p>
    <w:p w:rsidR="009823C8" w:rsidRPr="003678EB" w:rsidRDefault="009823C8" w:rsidP="009823C8">
      <w:pPr>
        <w:ind w:firstLine="709"/>
        <w:jc w:val="both"/>
        <w:rPr>
          <w:sz w:val="28"/>
          <w:szCs w:val="28"/>
          <w:lang w:val="uk-UA"/>
        </w:rPr>
      </w:pPr>
      <w:r w:rsidRPr="003678EB">
        <w:rPr>
          <w:sz w:val="28"/>
          <w:szCs w:val="28"/>
          <w:lang w:val="uk-UA"/>
        </w:rPr>
        <w:t>Донченко Іван Сергійович – директор комунального підприємства «Теплопостачання міста Одеси».</w:t>
      </w:r>
    </w:p>
    <w:p w:rsidR="00CC2A9E" w:rsidRPr="003678EB" w:rsidRDefault="00CC2A9E" w:rsidP="00CC2A9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3678EB">
        <w:rPr>
          <w:rFonts w:eastAsia="Calibri"/>
          <w:sz w:val="28"/>
          <w:szCs w:val="28"/>
          <w:lang w:val="uk-UA" w:eastAsia="en-US"/>
        </w:rPr>
        <w:t>Жилкіна</w:t>
      </w:r>
      <w:proofErr w:type="spellEnd"/>
      <w:r w:rsidRPr="003678EB">
        <w:rPr>
          <w:rFonts w:eastAsia="Calibri"/>
          <w:sz w:val="28"/>
          <w:szCs w:val="28"/>
          <w:lang w:val="uk-UA" w:eastAsia="en-US"/>
        </w:rPr>
        <w:t xml:space="preserve"> Тетяна Павлівна – заступник директора юридичного департаменту Одеської міської ради.</w:t>
      </w:r>
    </w:p>
    <w:p w:rsidR="003678EB" w:rsidRPr="003678EB" w:rsidRDefault="003678EB" w:rsidP="003678E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3678EB">
        <w:rPr>
          <w:sz w:val="28"/>
          <w:szCs w:val="28"/>
          <w:lang w:val="uk-UA"/>
        </w:rPr>
        <w:t>Клочко</w:t>
      </w:r>
      <w:proofErr w:type="spellEnd"/>
      <w:r w:rsidRPr="003678EB">
        <w:rPr>
          <w:sz w:val="28"/>
          <w:szCs w:val="28"/>
          <w:lang w:val="uk-UA"/>
        </w:rPr>
        <w:t xml:space="preserve"> Святослав Ігорович – начальник юридичної служби </w:t>
      </w:r>
      <w:r w:rsidRPr="003678EB">
        <w:rPr>
          <w:rFonts w:eastAsia="Calibri"/>
          <w:sz w:val="28"/>
          <w:szCs w:val="28"/>
          <w:lang w:val="uk-UA" w:eastAsia="en-US"/>
        </w:rPr>
        <w:t>комунального підприємства «Теплопостачання міста Одеси».</w:t>
      </w:r>
    </w:p>
    <w:p w:rsidR="009823C8" w:rsidRPr="003678EB" w:rsidRDefault="009823C8" w:rsidP="009823C8">
      <w:pPr>
        <w:ind w:firstLine="709"/>
        <w:jc w:val="both"/>
        <w:rPr>
          <w:sz w:val="28"/>
          <w:szCs w:val="28"/>
          <w:lang w:val="uk-UA"/>
        </w:rPr>
      </w:pPr>
      <w:r w:rsidRPr="003678EB">
        <w:rPr>
          <w:sz w:val="28"/>
          <w:szCs w:val="28"/>
          <w:lang w:val="uk-UA"/>
        </w:rPr>
        <w:t>Козловський Олександр Маркович – директор департаменту міського господарства Одеської міської ради.</w:t>
      </w:r>
    </w:p>
    <w:p w:rsidR="009823C8" w:rsidRPr="001E6228" w:rsidRDefault="009823C8" w:rsidP="009823C8">
      <w:pPr>
        <w:ind w:firstLine="709"/>
        <w:jc w:val="both"/>
        <w:rPr>
          <w:sz w:val="28"/>
          <w:szCs w:val="28"/>
        </w:rPr>
      </w:pPr>
      <w:r w:rsidRPr="003678EB">
        <w:rPr>
          <w:sz w:val="28"/>
          <w:szCs w:val="28"/>
          <w:lang w:val="uk-UA"/>
        </w:rPr>
        <w:t>Корольов Марат Валентинович – голова Приморської районної адміністрації Одеської міської ради</w:t>
      </w:r>
      <w:r w:rsidR="001E6228">
        <w:rPr>
          <w:sz w:val="28"/>
          <w:szCs w:val="28"/>
        </w:rPr>
        <w:t>.</w:t>
      </w:r>
    </w:p>
    <w:p w:rsidR="003678EB" w:rsidRPr="003678EB" w:rsidRDefault="003678EB" w:rsidP="003678E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3678EB">
        <w:rPr>
          <w:sz w:val="28"/>
          <w:szCs w:val="28"/>
          <w:lang w:val="uk-UA"/>
        </w:rPr>
        <w:t xml:space="preserve">Ляшенко Інна Анатоліївна – начальник ФЕС </w:t>
      </w:r>
      <w:r w:rsidRPr="003678EB">
        <w:rPr>
          <w:rFonts w:eastAsia="Calibri"/>
          <w:sz w:val="28"/>
          <w:szCs w:val="28"/>
          <w:lang w:val="uk-UA" w:eastAsia="en-US"/>
        </w:rPr>
        <w:t>комунального підприємства «Теплопостачання міста Одеси».</w:t>
      </w:r>
    </w:p>
    <w:p w:rsidR="009823C8" w:rsidRPr="003678EB" w:rsidRDefault="009823C8" w:rsidP="009823C8">
      <w:pPr>
        <w:ind w:firstLine="709"/>
        <w:jc w:val="both"/>
        <w:rPr>
          <w:sz w:val="28"/>
          <w:szCs w:val="28"/>
          <w:lang w:val="uk-UA"/>
        </w:rPr>
      </w:pPr>
      <w:r w:rsidRPr="003678EB">
        <w:rPr>
          <w:sz w:val="28"/>
          <w:szCs w:val="28"/>
          <w:lang w:val="uk-UA"/>
        </w:rPr>
        <w:t xml:space="preserve">Пархоменко Юлія Валеріївна – в.о. </w:t>
      </w:r>
      <w:r w:rsidR="001E6228">
        <w:rPr>
          <w:sz w:val="28"/>
          <w:szCs w:val="28"/>
          <w:lang w:val="uk-UA"/>
        </w:rPr>
        <w:t xml:space="preserve">заступника </w:t>
      </w:r>
      <w:r w:rsidRPr="003678EB">
        <w:rPr>
          <w:sz w:val="28"/>
          <w:szCs w:val="28"/>
          <w:lang w:val="uk-UA"/>
        </w:rPr>
        <w:t>директора департаменту екології та розвитку рекреаційних зон Одеської міської ради</w:t>
      </w:r>
    </w:p>
    <w:p w:rsidR="009823C8" w:rsidRPr="003678EB" w:rsidRDefault="00CC2A9E" w:rsidP="00742C45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3678EB">
        <w:rPr>
          <w:rFonts w:eastAsia="Calibri"/>
          <w:sz w:val="28"/>
          <w:szCs w:val="28"/>
          <w:lang w:val="uk-UA" w:eastAsia="en-US"/>
        </w:rPr>
        <w:t>Симоненков</w:t>
      </w:r>
      <w:proofErr w:type="spellEnd"/>
      <w:r w:rsidRPr="003678EB">
        <w:rPr>
          <w:rFonts w:eastAsia="Calibri"/>
          <w:sz w:val="28"/>
          <w:szCs w:val="28"/>
          <w:lang w:val="uk-UA" w:eastAsia="en-US"/>
        </w:rPr>
        <w:t xml:space="preserve"> Сергій Миколайович – заступник начальника комунальної установи «</w:t>
      </w:r>
      <w:r w:rsidR="003678EB" w:rsidRPr="003678EB">
        <w:rPr>
          <w:rFonts w:eastAsia="Calibri"/>
          <w:sz w:val="28"/>
          <w:szCs w:val="28"/>
          <w:lang w:val="uk-UA" w:eastAsia="en-US"/>
        </w:rPr>
        <w:t>Муніципальна</w:t>
      </w:r>
      <w:r w:rsidRPr="003678EB">
        <w:rPr>
          <w:rFonts w:eastAsia="Calibri"/>
          <w:sz w:val="28"/>
          <w:szCs w:val="28"/>
          <w:lang w:val="uk-UA" w:eastAsia="en-US"/>
        </w:rPr>
        <w:t xml:space="preserve"> служба комунальної власності Одеської міської ради».</w:t>
      </w:r>
    </w:p>
    <w:p w:rsidR="009823C8" w:rsidRDefault="005D277D" w:rsidP="00742C45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lastRenderedPageBreak/>
        <w:t>Скляніченко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Ігор Вікторович – перший заступник комунального підприємства «Теплопостачання міста Одеси»</w:t>
      </w:r>
      <w:r w:rsidR="003678EB">
        <w:rPr>
          <w:rFonts w:eastAsia="Calibri"/>
          <w:sz w:val="28"/>
          <w:szCs w:val="28"/>
          <w:lang w:val="uk-UA" w:eastAsia="en-US"/>
        </w:rPr>
        <w:t>.</w:t>
      </w:r>
    </w:p>
    <w:p w:rsidR="00FF5F90" w:rsidRPr="00FF5F90" w:rsidRDefault="00FF5F90" w:rsidP="0060411E">
      <w:pPr>
        <w:ind w:firstLine="708"/>
        <w:jc w:val="both"/>
        <w:rPr>
          <w:rFonts w:eastAsia="Calibri"/>
          <w:sz w:val="20"/>
          <w:szCs w:val="28"/>
          <w:lang w:val="uk-UA" w:eastAsia="en-US"/>
        </w:rPr>
      </w:pPr>
    </w:p>
    <w:p w:rsidR="0060411E" w:rsidRDefault="0060411E" w:rsidP="0060411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A16BB0">
        <w:rPr>
          <w:rFonts w:eastAsia="Calibri"/>
          <w:sz w:val="28"/>
          <w:szCs w:val="28"/>
          <w:lang w:val="uk-UA" w:eastAsia="en-US"/>
        </w:rPr>
        <w:t xml:space="preserve">Представники громадськості та ЗМІ: </w:t>
      </w:r>
    </w:p>
    <w:p w:rsidR="0060411E" w:rsidRPr="00A67BE3" w:rsidRDefault="0060411E" w:rsidP="0060411E">
      <w:pPr>
        <w:ind w:firstLine="708"/>
        <w:jc w:val="both"/>
        <w:rPr>
          <w:sz w:val="28"/>
          <w:szCs w:val="28"/>
          <w:u w:val="single"/>
          <w:lang w:val="uk-UA"/>
        </w:rPr>
      </w:pPr>
      <w:r w:rsidRPr="00A16BB0">
        <w:rPr>
          <w:rFonts w:eastAsia="Calibri"/>
          <w:sz w:val="28"/>
          <w:szCs w:val="28"/>
          <w:lang w:val="uk-UA" w:eastAsia="en-US"/>
        </w:rPr>
        <w:t xml:space="preserve">Юрчік І.К. – ОСОН </w:t>
      </w:r>
      <w:r w:rsidRPr="00A16BB0">
        <w:rPr>
          <w:sz w:val="28"/>
          <w:szCs w:val="28"/>
          <w:lang w:val="uk-UA"/>
        </w:rPr>
        <w:t>«</w:t>
      </w:r>
      <w:proofErr w:type="spellStart"/>
      <w:r w:rsidRPr="00A16BB0">
        <w:rPr>
          <w:sz w:val="28"/>
          <w:szCs w:val="28"/>
          <w:lang w:val="uk-UA"/>
        </w:rPr>
        <w:t>Арнаутський</w:t>
      </w:r>
      <w:proofErr w:type="spellEnd"/>
      <w:r w:rsidRPr="00A16BB0">
        <w:rPr>
          <w:sz w:val="28"/>
          <w:szCs w:val="28"/>
          <w:lang w:val="uk-UA"/>
        </w:rPr>
        <w:t>»</w:t>
      </w:r>
      <w:r w:rsidRPr="00A16BB0"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A16BB0">
        <w:rPr>
          <w:rFonts w:eastAsia="Calibri"/>
          <w:sz w:val="28"/>
          <w:szCs w:val="28"/>
          <w:lang w:val="uk-UA" w:eastAsia="en-US"/>
        </w:rPr>
        <w:t>нтернет видання</w:t>
      </w:r>
      <w:r w:rsidR="001E6228">
        <w:rPr>
          <w:rFonts w:eastAsia="Calibri"/>
          <w:sz w:val="28"/>
          <w:szCs w:val="28"/>
          <w:lang w:val="uk-UA" w:eastAsia="en-US"/>
        </w:rPr>
        <w:t xml:space="preserve"> </w:t>
      </w:r>
      <w:r w:rsidRPr="00A16BB0">
        <w:rPr>
          <w:rFonts w:eastAsia="Calibri"/>
          <w:sz w:val="28"/>
          <w:szCs w:val="28"/>
          <w:lang w:val="uk-UA" w:eastAsia="en-US"/>
        </w:rPr>
        <w:t>«</w:t>
      </w:r>
      <w:proofErr w:type="spellStart"/>
      <w:r w:rsidR="009D34FE">
        <w:rPr>
          <w:rFonts w:eastAsia="Calibri"/>
          <w:sz w:val="28"/>
          <w:szCs w:val="28"/>
          <w:lang w:val="uk-UA" w:eastAsia="en-US"/>
        </w:rPr>
        <w:t>Пушкинская</w:t>
      </w:r>
      <w:proofErr w:type="spellEnd"/>
      <w:r w:rsidR="00CC2A9E">
        <w:rPr>
          <w:rFonts w:eastAsia="Calibri"/>
          <w:sz w:val="28"/>
          <w:szCs w:val="28"/>
          <w:lang w:val="uk-UA" w:eastAsia="en-US"/>
        </w:rPr>
        <w:t>.</w:t>
      </w:r>
      <w:r w:rsidR="001E6228">
        <w:rPr>
          <w:rFonts w:eastAsia="Calibri"/>
          <w:sz w:val="28"/>
          <w:szCs w:val="28"/>
          <w:lang w:val="uk-UA" w:eastAsia="en-US"/>
        </w:rPr>
        <w:t xml:space="preserve"> </w:t>
      </w:r>
      <w:proofErr w:type="gramStart"/>
      <w:r w:rsidR="00CC2A9E">
        <w:rPr>
          <w:rFonts w:eastAsia="Calibri"/>
          <w:sz w:val="28"/>
          <w:szCs w:val="28"/>
          <w:lang w:val="en-US" w:eastAsia="en-US"/>
        </w:rPr>
        <w:t>net</w:t>
      </w:r>
      <w:proofErr w:type="gramEnd"/>
      <w:r w:rsidRPr="00A16BB0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>,</w:t>
      </w:r>
      <w:r w:rsidR="009D34FE">
        <w:rPr>
          <w:rFonts w:eastAsia="Calibri"/>
          <w:sz w:val="28"/>
          <w:szCs w:val="28"/>
          <w:lang w:val="uk-UA" w:eastAsia="en-US"/>
        </w:rPr>
        <w:t xml:space="preserve"> </w:t>
      </w:r>
      <w:r w:rsidR="001E6228">
        <w:rPr>
          <w:rFonts w:eastAsia="Calibri"/>
          <w:sz w:val="28"/>
          <w:szCs w:val="28"/>
          <w:lang w:val="uk-UA" w:eastAsia="en-US"/>
        </w:rPr>
        <w:t>і</w:t>
      </w:r>
      <w:r w:rsidR="001E6228" w:rsidRPr="00A16BB0">
        <w:rPr>
          <w:rFonts w:eastAsia="Calibri"/>
          <w:sz w:val="28"/>
          <w:szCs w:val="28"/>
          <w:lang w:val="uk-UA" w:eastAsia="en-US"/>
        </w:rPr>
        <w:t>нтернет видання</w:t>
      </w:r>
      <w:r w:rsidR="001E6228">
        <w:rPr>
          <w:rFonts w:eastAsia="Calibri"/>
          <w:sz w:val="28"/>
          <w:szCs w:val="28"/>
          <w:lang w:val="uk-UA" w:eastAsia="en-US"/>
        </w:rPr>
        <w:t xml:space="preserve"> </w:t>
      </w:r>
      <w:r w:rsidR="009D34FE">
        <w:rPr>
          <w:rFonts w:eastAsia="Calibri"/>
          <w:sz w:val="28"/>
          <w:szCs w:val="28"/>
          <w:lang w:val="uk-UA" w:eastAsia="en-US"/>
        </w:rPr>
        <w:t>«Українська служба інформації»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A16BB0">
        <w:rPr>
          <w:sz w:val="28"/>
          <w:szCs w:val="28"/>
          <w:lang w:val="uk-UA"/>
        </w:rPr>
        <w:t>Коган</w:t>
      </w:r>
      <w:proofErr w:type="spellEnd"/>
      <w:r w:rsidRPr="00A16BB0">
        <w:rPr>
          <w:sz w:val="28"/>
          <w:szCs w:val="28"/>
          <w:lang w:val="uk-UA"/>
        </w:rPr>
        <w:t xml:space="preserve"> Євген – «</w:t>
      </w:r>
      <w:proofErr w:type="spellStart"/>
      <w:r w:rsidRPr="00A16BB0">
        <w:rPr>
          <w:sz w:val="28"/>
          <w:szCs w:val="28"/>
          <w:lang w:val="uk-UA"/>
        </w:rPr>
        <w:t>Одеса-Дейлі</w:t>
      </w:r>
      <w:proofErr w:type="spellEnd"/>
      <w:r w:rsidRPr="00A16BB0">
        <w:rPr>
          <w:sz w:val="28"/>
          <w:szCs w:val="28"/>
          <w:lang w:val="uk-UA"/>
        </w:rPr>
        <w:t>»,</w:t>
      </w:r>
    </w:p>
    <w:p w:rsidR="00FF5F90" w:rsidRPr="001E6228" w:rsidRDefault="00FF5F90" w:rsidP="0060411E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9823C8" w:rsidRDefault="009823C8" w:rsidP="009823C8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ПОРЯДОК ДЕННИЙ</w:t>
      </w:r>
    </w:p>
    <w:p w:rsidR="009823C8" w:rsidRDefault="009823C8" w:rsidP="009823C8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9823C8" w:rsidRDefault="009823C8" w:rsidP="009823C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 стабілізацію економічного стану комунального підприємства «Теплопостачання міста Одеси».</w:t>
      </w:r>
    </w:p>
    <w:p w:rsidR="003678EB" w:rsidRPr="003678EB" w:rsidRDefault="003678EB" w:rsidP="003678E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3678EB">
        <w:rPr>
          <w:b/>
          <w:sz w:val="28"/>
          <w:szCs w:val="28"/>
          <w:lang w:val="uk-UA"/>
        </w:rPr>
        <w:t>1.1.</w:t>
      </w:r>
      <w:r w:rsidRPr="003678EB">
        <w:rPr>
          <w:sz w:val="28"/>
          <w:szCs w:val="28"/>
          <w:lang w:val="uk-UA"/>
        </w:rPr>
        <w:tab/>
        <w:t xml:space="preserve">Про проект рішення «Про створення наглядової ради </w:t>
      </w:r>
      <w:r w:rsidRPr="003678EB">
        <w:rPr>
          <w:rFonts w:eastAsia="Calibri"/>
          <w:sz w:val="28"/>
          <w:szCs w:val="28"/>
          <w:lang w:val="uk-UA" w:eastAsia="en-US"/>
        </w:rPr>
        <w:t>комунального підприємства «Теплопостачання міста Одеси» та затвердження Статут</w:t>
      </w:r>
      <w:r>
        <w:rPr>
          <w:rFonts w:eastAsia="Calibri"/>
          <w:sz w:val="28"/>
          <w:szCs w:val="28"/>
          <w:lang w:val="uk-UA" w:eastAsia="en-US"/>
        </w:rPr>
        <w:t>у підприємства у новій редакції».</w:t>
      </w:r>
    </w:p>
    <w:p w:rsidR="009823C8" w:rsidRDefault="009823C8" w:rsidP="009823C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Про проект рішення «Про безоплатне прийняття до комунальної власності територіальної громади м.</w:t>
      </w:r>
      <w:r w:rsidR="001E622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Одеси нежилих будівель </w:t>
      </w:r>
      <w:proofErr w:type="spellStart"/>
      <w:r>
        <w:rPr>
          <w:sz w:val="28"/>
          <w:szCs w:val="28"/>
          <w:lang w:val="uk-UA"/>
        </w:rPr>
        <w:t>бюветного</w:t>
      </w:r>
      <w:proofErr w:type="spellEnd"/>
      <w:r>
        <w:rPr>
          <w:sz w:val="28"/>
          <w:szCs w:val="28"/>
          <w:lang w:val="uk-UA"/>
        </w:rPr>
        <w:t xml:space="preserve"> комплексу, які розташовані на території скверу Космонавтів                                         (просп. Гагаріна, 33) та належить благодійному фонду «Відродження Одеси».</w:t>
      </w:r>
    </w:p>
    <w:p w:rsidR="009823C8" w:rsidRDefault="009823C8" w:rsidP="009823C8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Про депутатські звернення депутатів Одеської міської ради                      Іеєремії В.В., Варещенка В.І., Леонідової Л.В.</w:t>
      </w:r>
    </w:p>
    <w:p w:rsidR="003678EB" w:rsidRPr="009823C8" w:rsidRDefault="003678EB" w:rsidP="009823C8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 w:rsidRPr="003678EB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 xml:space="preserve">Про фінансування розробки ескізних проектів благоустрою набережних в Київському та Суворовському районах, а також Траси здоров’я від парку ім. Т.Г. Шевченка до 16-ї станції Великого фонтану. </w:t>
      </w:r>
    </w:p>
    <w:p w:rsidR="00D12C8A" w:rsidRDefault="00D12C8A" w:rsidP="003678EB">
      <w:pPr>
        <w:tabs>
          <w:tab w:val="left" w:pos="142"/>
        </w:tabs>
        <w:ind w:right="-1" w:firstLine="709"/>
        <w:jc w:val="both"/>
        <w:rPr>
          <w:b/>
          <w:spacing w:val="-4"/>
          <w:sz w:val="28"/>
          <w:szCs w:val="28"/>
          <w:lang w:val="uk-UA"/>
        </w:rPr>
      </w:pPr>
    </w:p>
    <w:p w:rsidR="003678EB" w:rsidRDefault="002F0F62" w:rsidP="003678EB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="003678EB" w:rsidRPr="003678EB">
        <w:rPr>
          <w:spacing w:val="-4"/>
          <w:sz w:val="28"/>
          <w:szCs w:val="28"/>
          <w:lang w:val="uk-UA"/>
        </w:rPr>
        <w:t>Питання п</w:t>
      </w:r>
      <w:r w:rsidR="003678EB">
        <w:rPr>
          <w:sz w:val="28"/>
          <w:szCs w:val="28"/>
          <w:lang w:val="uk-UA"/>
        </w:rPr>
        <w:t>ро стабілізацію економічного стану комунального підприємства «Теплопостачання міста Одеси» не розглядалось.</w:t>
      </w:r>
    </w:p>
    <w:p w:rsidR="002F0F62" w:rsidRDefault="002F0F62" w:rsidP="003678EB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  <w:lang w:val="uk-UA"/>
        </w:rPr>
      </w:pPr>
    </w:p>
    <w:p w:rsidR="00EB4BDA" w:rsidRPr="00A16BB0" w:rsidRDefault="00EB4BDA" w:rsidP="00EB4BDA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2.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проект рішення «Про безоплатне прийняття до комунальної власності територіальної громади м.</w:t>
      </w:r>
      <w:r w:rsidR="001E622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Одеси нежилих будівель </w:t>
      </w:r>
      <w:proofErr w:type="spellStart"/>
      <w:r>
        <w:rPr>
          <w:sz w:val="28"/>
          <w:szCs w:val="28"/>
          <w:lang w:val="uk-UA"/>
        </w:rPr>
        <w:t>бюветного</w:t>
      </w:r>
      <w:proofErr w:type="spellEnd"/>
      <w:r>
        <w:rPr>
          <w:sz w:val="28"/>
          <w:szCs w:val="28"/>
          <w:lang w:val="uk-UA"/>
        </w:rPr>
        <w:t xml:space="preserve"> комплексу, які розташовані на території скверу Космонавтів                                         (просп. Гагаріна, 33) та належить благодійному фонду «Відродження Одеси». (лист департаменту комунальної власності Одеської міської ради № 1221/2-мр від </w:t>
      </w:r>
      <w:r w:rsidR="001E6228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.07.18 р.; № 01-13/3152 від 13.08.</w:t>
      </w:r>
      <w:r w:rsidR="001E622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18 р. додається).</w:t>
      </w:r>
    </w:p>
    <w:p w:rsidR="00EB4BDA" w:rsidRPr="00A16BB0" w:rsidRDefault="00EB4BDA" w:rsidP="00EB4BDA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EB4BDA" w:rsidRDefault="00EB4BDA" w:rsidP="00EB4BDA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Рекомендувати до розгляду на сесії Одеської міської ради проект рішення </w:t>
      </w:r>
      <w:r>
        <w:rPr>
          <w:sz w:val="28"/>
          <w:szCs w:val="28"/>
          <w:lang w:val="uk-UA"/>
        </w:rPr>
        <w:t xml:space="preserve">«Про безоплатне прийняття до комунальної власності територіальної громади м. Одеси нежилих будівель </w:t>
      </w:r>
      <w:proofErr w:type="spellStart"/>
      <w:r>
        <w:rPr>
          <w:sz w:val="28"/>
          <w:szCs w:val="28"/>
          <w:lang w:val="uk-UA"/>
        </w:rPr>
        <w:t>бюветного</w:t>
      </w:r>
      <w:proofErr w:type="spellEnd"/>
      <w:r>
        <w:rPr>
          <w:sz w:val="28"/>
          <w:szCs w:val="28"/>
          <w:lang w:val="uk-UA"/>
        </w:rPr>
        <w:t xml:space="preserve"> комплексу, які розташовані на території скверу Космонавтів (просп. Гагаріна, 33) та належить благодійному фонду «Відродження Одеси».</w:t>
      </w:r>
    </w:p>
    <w:p w:rsidR="00EB4BDA" w:rsidRPr="00A16BB0" w:rsidRDefault="00EB4BDA" w:rsidP="00EB4BDA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EB4BDA" w:rsidRPr="00A16BB0" w:rsidRDefault="00EB4BDA" w:rsidP="00EB4BDA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5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EB4BDA" w:rsidRDefault="00EB4BDA" w:rsidP="00EB4BDA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EB4BDA" w:rsidRDefault="00EB4BDA" w:rsidP="003678EB">
      <w:pPr>
        <w:ind w:firstLine="708"/>
        <w:jc w:val="both"/>
        <w:rPr>
          <w:b/>
          <w:spacing w:val="-4"/>
          <w:sz w:val="28"/>
          <w:szCs w:val="28"/>
          <w:lang w:val="uk-UA"/>
        </w:rPr>
      </w:pPr>
    </w:p>
    <w:p w:rsidR="003678EB" w:rsidRPr="00A16BB0" w:rsidRDefault="003678EB" w:rsidP="003678E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1.1.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Pr="003678EB">
        <w:rPr>
          <w:sz w:val="28"/>
          <w:szCs w:val="28"/>
          <w:lang w:val="uk-UA"/>
        </w:rPr>
        <w:t xml:space="preserve">Про проект рішення «Про створення наглядової ради </w:t>
      </w:r>
      <w:r w:rsidRPr="003678EB">
        <w:rPr>
          <w:rFonts w:eastAsia="Calibri"/>
          <w:sz w:val="28"/>
          <w:szCs w:val="28"/>
          <w:lang w:val="uk-UA" w:eastAsia="en-US"/>
        </w:rPr>
        <w:t xml:space="preserve">комунального підприємства «Теплопостачання міста Одеси» та затвердження </w:t>
      </w:r>
      <w:r w:rsidRPr="003678EB">
        <w:rPr>
          <w:rFonts w:eastAsia="Calibri"/>
          <w:sz w:val="28"/>
          <w:szCs w:val="28"/>
          <w:lang w:val="uk-UA" w:eastAsia="en-US"/>
        </w:rPr>
        <w:lastRenderedPageBreak/>
        <w:t>Статут</w:t>
      </w:r>
      <w:r>
        <w:rPr>
          <w:rFonts w:eastAsia="Calibri"/>
          <w:sz w:val="28"/>
          <w:szCs w:val="28"/>
          <w:lang w:val="uk-UA" w:eastAsia="en-US"/>
        </w:rPr>
        <w:t>у підприємства у новій редакції»</w:t>
      </w:r>
      <w:r>
        <w:rPr>
          <w:sz w:val="28"/>
          <w:szCs w:val="28"/>
          <w:lang w:val="uk-UA"/>
        </w:rPr>
        <w:t xml:space="preserve"> (лист департаменту міського господарства Одеської міської ради № 1336/2-мр від </w:t>
      </w:r>
      <w:r w:rsidR="001E34E0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.0</w:t>
      </w:r>
      <w:r w:rsidR="001E34E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.18 р.; № </w:t>
      </w:r>
      <w:r w:rsidR="001E34E0">
        <w:rPr>
          <w:sz w:val="28"/>
          <w:szCs w:val="28"/>
          <w:lang w:val="uk-UA"/>
        </w:rPr>
        <w:t>1337</w:t>
      </w:r>
      <w:r>
        <w:rPr>
          <w:sz w:val="28"/>
          <w:szCs w:val="28"/>
          <w:lang w:val="uk-UA"/>
        </w:rPr>
        <w:t>/</w:t>
      </w:r>
      <w:proofErr w:type="spellStart"/>
      <w:r w:rsidR="001E34E0">
        <w:rPr>
          <w:sz w:val="28"/>
          <w:szCs w:val="28"/>
          <w:lang w:val="uk-UA"/>
        </w:rPr>
        <w:t>вих</w:t>
      </w:r>
      <w:proofErr w:type="spellEnd"/>
      <w:r w:rsidR="001E34E0">
        <w:rPr>
          <w:sz w:val="28"/>
          <w:szCs w:val="28"/>
          <w:lang w:val="uk-UA"/>
        </w:rPr>
        <w:t xml:space="preserve">      ві</w:t>
      </w:r>
      <w:r>
        <w:rPr>
          <w:sz w:val="28"/>
          <w:szCs w:val="28"/>
          <w:lang w:val="uk-UA"/>
        </w:rPr>
        <w:t xml:space="preserve">д </w:t>
      </w:r>
      <w:r w:rsidR="001E34E0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.0</w:t>
      </w:r>
      <w:r w:rsidR="001E34E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.18 р. додається).</w:t>
      </w:r>
    </w:p>
    <w:p w:rsidR="003678EB" w:rsidRDefault="003678EB" w:rsidP="003678EB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EB4BDA">
        <w:rPr>
          <w:spacing w:val="-4"/>
          <w:sz w:val="28"/>
          <w:szCs w:val="28"/>
          <w:lang w:val="uk-UA"/>
        </w:rPr>
        <w:t xml:space="preserve">Козловський О.М., Жилкіна Т.П., Іваницький О.В., </w:t>
      </w:r>
      <w:proofErr w:type="spellStart"/>
      <w:r w:rsidR="00EB4BDA">
        <w:rPr>
          <w:spacing w:val="-4"/>
          <w:sz w:val="28"/>
          <w:szCs w:val="28"/>
          <w:lang w:val="uk-UA"/>
        </w:rPr>
        <w:t>Орл</w:t>
      </w:r>
      <w:proofErr w:type="spellEnd"/>
      <w:r w:rsidR="00EB4BDA">
        <w:rPr>
          <w:spacing w:val="-4"/>
          <w:sz w:val="28"/>
          <w:szCs w:val="28"/>
          <w:lang w:val="uk-UA"/>
        </w:rPr>
        <w:t xml:space="preserve">ов О.В., </w:t>
      </w:r>
      <w:r w:rsidR="00EB4BDA">
        <w:rPr>
          <w:rFonts w:eastAsia="Calibri"/>
          <w:sz w:val="28"/>
          <w:szCs w:val="28"/>
          <w:lang w:val="uk-UA" w:eastAsia="en-US"/>
        </w:rPr>
        <w:t xml:space="preserve">Скляніченко І.В., </w:t>
      </w:r>
      <w:r w:rsidR="00EB4BDA">
        <w:rPr>
          <w:spacing w:val="-4"/>
          <w:sz w:val="28"/>
          <w:szCs w:val="28"/>
          <w:lang w:val="uk-UA"/>
        </w:rPr>
        <w:t>Стась Е.П.</w:t>
      </w:r>
    </w:p>
    <w:p w:rsidR="003678EB" w:rsidRPr="00A16BB0" w:rsidRDefault="003678EB" w:rsidP="003678EB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3678EB" w:rsidRDefault="00EB4BDA" w:rsidP="003678E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</w:r>
      <w:r w:rsidR="003678EB">
        <w:rPr>
          <w:spacing w:val="-4"/>
          <w:sz w:val="28"/>
          <w:szCs w:val="28"/>
          <w:lang w:val="uk-UA"/>
        </w:rPr>
        <w:t xml:space="preserve">Рекомендувати до розгляду на сесії Одеської міської ради проект рішення </w:t>
      </w:r>
      <w:r w:rsidR="001E34E0" w:rsidRPr="003678EB">
        <w:rPr>
          <w:sz w:val="28"/>
          <w:szCs w:val="28"/>
          <w:lang w:val="uk-UA"/>
        </w:rPr>
        <w:t xml:space="preserve">«Про створення наглядової ради </w:t>
      </w:r>
      <w:r w:rsidR="001E34E0" w:rsidRPr="003678EB">
        <w:rPr>
          <w:rFonts w:eastAsia="Calibri"/>
          <w:sz w:val="28"/>
          <w:szCs w:val="28"/>
          <w:lang w:val="uk-UA" w:eastAsia="en-US"/>
        </w:rPr>
        <w:t>комунального підприємства «Теплопостачання міста Одеси» та затвердження Статут</w:t>
      </w:r>
      <w:r w:rsidR="001E34E0">
        <w:rPr>
          <w:rFonts w:eastAsia="Calibri"/>
          <w:sz w:val="28"/>
          <w:szCs w:val="28"/>
          <w:lang w:val="uk-UA" w:eastAsia="en-US"/>
        </w:rPr>
        <w:t>у підприємства у новій редакції»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EB4BDA" w:rsidRDefault="00EB4BDA" w:rsidP="003678EB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2.</w:t>
      </w:r>
      <w:r>
        <w:rPr>
          <w:spacing w:val="-4"/>
          <w:sz w:val="28"/>
          <w:szCs w:val="28"/>
          <w:lang w:val="uk-UA"/>
        </w:rPr>
        <w:tab/>
        <w:t xml:space="preserve">Доручити комунальному підприємству </w:t>
      </w:r>
      <w:r w:rsidRPr="003678EB">
        <w:rPr>
          <w:rFonts w:eastAsia="Calibri"/>
          <w:sz w:val="28"/>
          <w:szCs w:val="28"/>
          <w:lang w:val="uk-UA" w:eastAsia="en-US"/>
        </w:rPr>
        <w:t>«Теплопостачання міста Одеси»</w:t>
      </w:r>
      <w:r>
        <w:rPr>
          <w:rFonts w:eastAsia="Calibri"/>
          <w:sz w:val="28"/>
          <w:szCs w:val="28"/>
          <w:lang w:val="uk-UA" w:eastAsia="en-US"/>
        </w:rPr>
        <w:t xml:space="preserve"> надати постійній комісії попередній склад наглядової ради КП «</w:t>
      </w:r>
      <w:proofErr w:type="spellStart"/>
      <w:r>
        <w:rPr>
          <w:rFonts w:eastAsia="Calibri"/>
          <w:sz w:val="28"/>
          <w:szCs w:val="28"/>
          <w:lang w:val="uk-UA" w:eastAsia="en-US"/>
        </w:rPr>
        <w:t>ТмО</w:t>
      </w:r>
      <w:proofErr w:type="spellEnd"/>
      <w:r>
        <w:rPr>
          <w:rFonts w:eastAsia="Calibri"/>
          <w:sz w:val="28"/>
          <w:szCs w:val="28"/>
          <w:lang w:val="uk-UA" w:eastAsia="en-US"/>
        </w:rPr>
        <w:t>» до його затвердження.</w:t>
      </w:r>
    </w:p>
    <w:p w:rsidR="003678EB" w:rsidRPr="00A16BB0" w:rsidRDefault="003678EB" w:rsidP="003678EB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3678EB" w:rsidRPr="00A16BB0" w:rsidRDefault="003678EB" w:rsidP="003678EB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5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3678EB" w:rsidRDefault="003678EB" w:rsidP="003678EB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D12C8A" w:rsidRDefault="00D12C8A" w:rsidP="003678EB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EB4BDA" w:rsidRPr="00A16BB0" w:rsidRDefault="00EB4BDA" w:rsidP="00EB4BDA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фінансування розробки ескізних проектів благоустрою набережних в Київському та Суворовському районах, а також Траси здоров’я від парку ім. Т.Г. Шевченка до 16-ї станції Великого фонтану. (лист департаменту екології та розвитку рекреаційних зон Одеської міської ради № 1315/2-мр від 03.08.18 р.; № 975/01-14/61 від 02.08.</w:t>
      </w:r>
      <w:r w:rsidR="004264B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18 р. додається).</w:t>
      </w:r>
    </w:p>
    <w:p w:rsidR="00EB4BDA" w:rsidRDefault="00EB4BDA" w:rsidP="00EB4BDA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B52E94">
        <w:rPr>
          <w:spacing w:val="-4"/>
          <w:sz w:val="28"/>
          <w:szCs w:val="28"/>
          <w:lang w:val="uk-UA"/>
        </w:rPr>
        <w:t>Пархоменко Ю.В., Іваницький О.В.,</w:t>
      </w:r>
      <w:r w:rsidR="00A12BA0">
        <w:rPr>
          <w:spacing w:val="-4"/>
          <w:sz w:val="28"/>
          <w:szCs w:val="28"/>
          <w:lang w:val="uk-UA"/>
        </w:rPr>
        <w:t xml:space="preserve"> Орлов О.В.</w:t>
      </w:r>
      <w:r w:rsidR="00C46607">
        <w:rPr>
          <w:spacing w:val="-4"/>
          <w:sz w:val="28"/>
          <w:szCs w:val="28"/>
          <w:lang w:val="uk-UA"/>
        </w:rPr>
        <w:t>, Стась Е.П.</w:t>
      </w:r>
      <w:r w:rsidR="004F436A">
        <w:rPr>
          <w:spacing w:val="-4"/>
          <w:sz w:val="28"/>
          <w:szCs w:val="28"/>
          <w:lang w:val="uk-UA"/>
        </w:rPr>
        <w:t>, Денісов В.М.</w:t>
      </w:r>
    </w:p>
    <w:p w:rsidR="00EB4BDA" w:rsidRDefault="00EB4BDA" w:rsidP="00EB4BDA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A12BA0" w:rsidRDefault="00A12BA0" w:rsidP="00EB4BDA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Доручити департаменту екології та розвитку рекреаційних зон Одеської міської ради спільно з департаментом комунальної власності Одеської міської ради та управлянням архітектури та містобудування Одеської міської ради підготувати та надати на розгляд комісії концепцію </w:t>
      </w:r>
      <w:r>
        <w:rPr>
          <w:sz w:val="28"/>
          <w:szCs w:val="28"/>
          <w:lang w:val="uk-UA"/>
        </w:rPr>
        <w:t xml:space="preserve">проекту благоустрою набережних в Київському та Суворовському районах, а також Траси здоров’я від парку ім. Т.Г. Шевченка до 16-ї станції Великого фонтану. </w:t>
      </w:r>
    </w:p>
    <w:p w:rsidR="00A12BA0" w:rsidRPr="00A16BB0" w:rsidRDefault="00A12BA0" w:rsidP="00EB4BDA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При підготовці концепції взяти до ува</w:t>
      </w:r>
      <w:r w:rsidR="00C46607">
        <w:rPr>
          <w:spacing w:val="-4"/>
          <w:sz w:val="28"/>
          <w:szCs w:val="28"/>
          <w:lang w:val="uk-UA"/>
        </w:rPr>
        <w:t>ги матеріали детального план території від берегових схилів пляжу Лонжерон до 16-ї станції Великого фонтану який в даний час знаходиться</w:t>
      </w:r>
      <w:r w:rsidR="004F436A">
        <w:rPr>
          <w:spacing w:val="-4"/>
          <w:sz w:val="28"/>
          <w:szCs w:val="28"/>
          <w:lang w:val="uk-UA"/>
        </w:rPr>
        <w:t xml:space="preserve"> на стадії розробки, а також концепцію розвитку </w:t>
      </w:r>
      <w:r w:rsidR="007C18D1">
        <w:rPr>
          <w:spacing w:val="-4"/>
          <w:sz w:val="28"/>
          <w:szCs w:val="28"/>
          <w:lang w:val="uk-UA"/>
        </w:rPr>
        <w:t>побережжя від пляжу Аркадія до 16-ї станції Великого фонтану архітектора Белікова Ю.В.</w:t>
      </w:r>
    </w:p>
    <w:p w:rsidR="00EB4BDA" w:rsidRPr="00A16BB0" w:rsidRDefault="00EB4BDA" w:rsidP="00EB4BDA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EB4BDA" w:rsidRPr="00A16BB0" w:rsidRDefault="00EB4BDA" w:rsidP="00EB4BDA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5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EB4BDA" w:rsidRDefault="00EB4BDA" w:rsidP="00EB4BDA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D12C8A" w:rsidRDefault="00D12C8A" w:rsidP="003678EB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3678EB" w:rsidRPr="00A16BB0" w:rsidRDefault="001E34E0" w:rsidP="003678EB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3</w:t>
      </w:r>
      <w:r w:rsidR="003678EB">
        <w:rPr>
          <w:b/>
          <w:spacing w:val="-4"/>
          <w:sz w:val="28"/>
          <w:szCs w:val="28"/>
          <w:lang w:val="uk-UA"/>
        </w:rPr>
        <w:t>.</w:t>
      </w:r>
      <w:r w:rsidR="003678EB" w:rsidRPr="00A16BB0">
        <w:rPr>
          <w:b/>
          <w:spacing w:val="-4"/>
          <w:sz w:val="28"/>
          <w:szCs w:val="28"/>
          <w:lang w:val="uk-UA"/>
        </w:rPr>
        <w:tab/>
      </w:r>
      <w:r w:rsidR="003678EB" w:rsidRPr="00A16BB0">
        <w:rPr>
          <w:spacing w:val="-4"/>
          <w:sz w:val="28"/>
          <w:szCs w:val="28"/>
          <w:lang w:val="uk-UA"/>
        </w:rPr>
        <w:t xml:space="preserve">СЛУХАЛИ: </w:t>
      </w:r>
      <w:r w:rsidR="00D12C8A">
        <w:rPr>
          <w:sz w:val="28"/>
          <w:szCs w:val="28"/>
          <w:lang w:val="uk-UA"/>
        </w:rPr>
        <w:t xml:space="preserve">Про депутатські звернення депутатів Одеської міської ради Іеєремії В.В., Варещенка В.І., Леонідової Л.В. </w:t>
      </w:r>
      <w:r w:rsidR="003678EB">
        <w:rPr>
          <w:sz w:val="28"/>
          <w:szCs w:val="28"/>
          <w:lang w:val="uk-UA"/>
        </w:rPr>
        <w:t>(</w:t>
      </w:r>
      <w:r w:rsidR="00D12C8A">
        <w:rPr>
          <w:sz w:val="28"/>
          <w:szCs w:val="28"/>
          <w:lang w:val="uk-UA"/>
        </w:rPr>
        <w:t xml:space="preserve">депутатські звернення  </w:t>
      </w:r>
      <w:r w:rsidR="004264BB">
        <w:rPr>
          <w:sz w:val="28"/>
          <w:szCs w:val="28"/>
          <w:lang w:val="uk-UA"/>
        </w:rPr>
        <w:t xml:space="preserve">                    </w:t>
      </w:r>
      <w:r w:rsidR="00D12C8A">
        <w:rPr>
          <w:sz w:val="28"/>
          <w:szCs w:val="28"/>
          <w:lang w:val="uk-UA"/>
        </w:rPr>
        <w:t xml:space="preserve">№ 1128/2-мр від 27.06.18 р., 1140/2-мр від 02.07.18 р., 1129/2-мр від 27.06.18 р., 1289/2-мр від 26.07.18 р., </w:t>
      </w:r>
      <w:r w:rsidR="003678EB">
        <w:rPr>
          <w:sz w:val="28"/>
          <w:szCs w:val="28"/>
          <w:lang w:val="uk-UA"/>
        </w:rPr>
        <w:t>дода</w:t>
      </w:r>
      <w:r w:rsidR="00D12C8A">
        <w:rPr>
          <w:sz w:val="28"/>
          <w:szCs w:val="28"/>
          <w:lang w:val="uk-UA"/>
        </w:rPr>
        <w:t>ються</w:t>
      </w:r>
      <w:r w:rsidR="003678EB">
        <w:rPr>
          <w:sz w:val="28"/>
          <w:szCs w:val="28"/>
          <w:lang w:val="uk-UA"/>
        </w:rPr>
        <w:t>).</w:t>
      </w:r>
    </w:p>
    <w:p w:rsidR="003678EB" w:rsidRDefault="003678EB" w:rsidP="003678EB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Іваницький О.В.</w:t>
      </w:r>
      <w:r w:rsidR="007C18D1">
        <w:rPr>
          <w:spacing w:val="-4"/>
          <w:sz w:val="28"/>
          <w:szCs w:val="28"/>
          <w:lang w:val="uk-UA"/>
        </w:rPr>
        <w:t>, Орлов О.В., Корольов М.В. Стась Е.П.</w:t>
      </w:r>
      <w:r w:rsidR="000A1F8D">
        <w:rPr>
          <w:spacing w:val="-4"/>
          <w:sz w:val="28"/>
          <w:szCs w:val="28"/>
          <w:lang w:val="uk-UA"/>
        </w:rPr>
        <w:t>, Наконечна А.Л.</w:t>
      </w:r>
    </w:p>
    <w:p w:rsidR="003678EB" w:rsidRDefault="003678EB" w:rsidP="003678EB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lastRenderedPageBreak/>
        <w:t>ВИРІШИЛИ:</w:t>
      </w:r>
    </w:p>
    <w:p w:rsidR="004F436A" w:rsidRDefault="00D63334" w:rsidP="007C18D1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</w:r>
      <w:r w:rsidR="004F436A">
        <w:rPr>
          <w:spacing w:val="-4"/>
          <w:sz w:val="28"/>
          <w:szCs w:val="28"/>
          <w:lang w:val="uk-UA"/>
        </w:rPr>
        <w:t>Рекомендувати Приморській районній адміністрації</w:t>
      </w:r>
      <w:r w:rsidR="007C18D1">
        <w:rPr>
          <w:spacing w:val="-4"/>
          <w:sz w:val="28"/>
          <w:szCs w:val="28"/>
          <w:lang w:val="uk-UA"/>
        </w:rPr>
        <w:t xml:space="preserve"> </w:t>
      </w:r>
      <w:r w:rsidR="004F436A">
        <w:rPr>
          <w:spacing w:val="-4"/>
          <w:sz w:val="28"/>
          <w:szCs w:val="28"/>
          <w:lang w:val="uk-UA"/>
        </w:rPr>
        <w:t xml:space="preserve">розглянути </w:t>
      </w:r>
      <w:r w:rsidR="007C18D1">
        <w:rPr>
          <w:spacing w:val="-4"/>
          <w:sz w:val="28"/>
          <w:szCs w:val="28"/>
          <w:lang w:val="uk-UA"/>
        </w:rPr>
        <w:t>необхідність</w:t>
      </w:r>
      <w:r w:rsidR="004F436A">
        <w:rPr>
          <w:spacing w:val="-4"/>
          <w:sz w:val="28"/>
          <w:szCs w:val="28"/>
          <w:lang w:val="uk-UA"/>
        </w:rPr>
        <w:t xml:space="preserve"> проведення робіт зазначених в депутатських запитах </w:t>
      </w:r>
      <w:r w:rsidR="004F436A">
        <w:rPr>
          <w:sz w:val="28"/>
          <w:szCs w:val="28"/>
          <w:lang w:val="uk-UA"/>
        </w:rPr>
        <w:t xml:space="preserve">№ 1128/2-мр від 27.06.18 р., 1140/2-мр від 02.07.18 р., 1129/2-мр від 27.06.18 р., 1289/2-мр від 26.07.18 р. </w:t>
      </w:r>
      <w:r w:rsidR="007C18D1">
        <w:rPr>
          <w:sz w:val="28"/>
          <w:szCs w:val="28"/>
          <w:lang w:val="uk-UA"/>
        </w:rPr>
        <w:t>а та</w:t>
      </w:r>
      <w:r w:rsidR="000A1F8D">
        <w:rPr>
          <w:sz w:val="28"/>
          <w:szCs w:val="28"/>
          <w:lang w:val="uk-UA"/>
        </w:rPr>
        <w:t xml:space="preserve">кож </w:t>
      </w:r>
      <w:r w:rsidR="004264BB">
        <w:rPr>
          <w:sz w:val="28"/>
          <w:szCs w:val="28"/>
          <w:lang w:val="uk-UA"/>
        </w:rPr>
        <w:t xml:space="preserve">провести </w:t>
      </w:r>
      <w:r w:rsidR="00881479">
        <w:rPr>
          <w:sz w:val="28"/>
          <w:szCs w:val="28"/>
          <w:lang w:val="uk-UA"/>
        </w:rPr>
        <w:t>обстеження</w:t>
      </w:r>
      <w:r w:rsidR="004264BB">
        <w:rPr>
          <w:sz w:val="28"/>
          <w:szCs w:val="28"/>
          <w:lang w:val="uk-UA"/>
        </w:rPr>
        <w:t xml:space="preserve"> технічного стану </w:t>
      </w:r>
      <w:r w:rsidR="007C18D1">
        <w:rPr>
          <w:sz w:val="28"/>
          <w:szCs w:val="28"/>
          <w:lang w:val="uk-UA"/>
        </w:rPr>
        <w:t>ж</w:t>
      </w:r>
      <w:r w:rsidR="000A1F8D">
        <w:rPr>
          <w:sz w:val="28"/>
          <w:szCs w:val="28"/>
          <w:lang w:val="uk-UA"/>
        </w:rPr>
        <w:t>ит</w:t>
      </w:r>
      <w:r w:rsidR="007C18D1">
        <w:rPr>
          <w:sz w:val="28"/>
          <w:szCs w:val="28"/>
          <w:lang w:val="uk-UA"/>
        </w:rPr>
        <w:t>лов</w:t>
      </w:r>
      <w:r w:rsidR="004264BB">
        <w:rPr>
          <w:sz w:val="28"/>
          <w:szCs w:val="28"/>
          <w:lang w:val="uk-UA"/>
        </w:rPr>
        <w:t>ого</w:t>
      </w:r>
      <w:r w:rsidR="007C18D1">
        <w:rPr>
          <w:sz w:val="28"/>
          <w:szCs w:val="28"/>
          <w:lang w:val="uk-UA"/>
        </w:rPr>
        <w:t xml:space="preserve"> будин</w:t>
      </w:r>
      <w:r w:rsidR="004264BB">
        <w:rPr>
          <w:sz w:val="28"/>
          <w:szCs w:val="28"/>
          <w:lang w:val="uk-UA"/>
        </w:rPr>
        <w:t xml:space="preserve">ку по вулиці </w:t>
      </w:r>
      <w:proofErr w:type="spellStart"/>
      <w:r w:rsidR="007C18D1">
        <w:rPr>
          <w:sz w:val="28"/>
          <w:szCs w:val="28"/>
          <w:lang w:val="uk-UA"/>
        </w:rPr>
        <w:t>Ришельєвськ</w:t>
      </w:r>
      <w:r w:rsidR="004264BB">
        <w:rPr>
          <w:sz w:val="28"/>
          <w:szCs w:val="28"/>
          <w:lang w:val="uk-UA"/>
        </w:rPr>
        <w:t>ій</w:t>
      </w:r>
      <w:proofErr w:type="spellEnd"/>
      <w:r w:rsidR="007C18D1">
        <w:rPr>
          <w:sz w:val="28"/>
          <w:szCs w:val="28"/>
          <w:lang w:val="uk-UA"/>
        </w:rPr>
        <w:t xml:space="preserve">, 76 </w:t>
      </w:r>
      <w:r w:rsidR="004F436A">
        <w:rPr>
          <w:sz w:val="28"/>
          <w:szCs w:val="28"/>
          <w:lang w:val="uk-UA"/>
        </w:rPr>
        <w:t xml:space="preserve">та у разі необхідності розглянути можливість включення робіт </w:t>
      </w:r>
      <w:r w:rsidR="007C18D1">
        <w:rPr>
          <w:sz w:val="28"/>
          <w:szCs w:val="28"/>
          <w:lang w:val="uk-UA"/>
        </w:rPr>
        <w:t xml:space="preserve">до </w:t>
      </w:r>
      <w:r w:rsidR="004F436A">
        <w:rPr>
          <w:sz w:val="28"/>
          <w:szCs w:val="28"/>
          <w:lang w:val="uk-UA"/>
        </w:rPr>
        <w:t>титул</w:t>
      </w:r>
      <w:r w:rsidR="007C18D1">
        <w:rPr>
          <w:sz w:val="28"/>
          <w:szCs w:val="28"/>
          <w:lang w:val="uk-UA"/>
        </w:rPr>
        <w:t>у</w:t>
      </w:r>
      <w:r w:rsidR="004F436A">
        <w:rPr>
          <w:sz w:val="28"/>
          <w:szCs w:val="28"/>
          <w:lang w:val="uk-UA"/>
        </w:rPr>
        <w:t xml:space="preserve"> капітального ремонту Приморської районної адміністрації.</w:t>
      </w:r>
      <w:r w:rsidR="004F436A">
        <w:rPr>
          <w:spacing w:val="-4"/>
          <w:sz w:val="28"/>
          <w:szCs w:val="28"/>
          <w:lang w:val="uk-UA"/>
        </w:rPr>
        <w:t xml:space="preserve"> </w:t>
      </w:r>
    </w:p>
    <w:p w:rsidR="00D63334" w:rsidRPr="00A16BB0" w:rsidRDefault="00D63334" w:rsidP="00D63334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D63334" w:rsidRPr="00A16BB0" w:rsidRDefault="00D63334" w:rsidP="00D63334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4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</w:t>
      </w:r>
      <w:r>
        <w:rPr>
          <w:spacing w:val="-4"/>
          <w:sz w:val="28"/>
          <w:szCs w:val="28"/>
          <w:lang w:val="uk-UA"/>
        </w:rPr>
        <w:t>1 (Стась Е.П.)</w:t>
      </w:r>
      <w:r w:rsidRPr="00A16BB0">
        <w:rPr>
          <w:spacing w:val="-4"/>
          <w:sz w:val="28"/>
          <w:szCs w:val="28"/>
          <w:lang w:val="uk-UA"/>
        </w:rPr>
        <w:t>;</w:t>
      </w:r>
      <w:r>
        <w:rPr>
          <w:spacing w:val="-4"/>
          <w:sz w:val="28"/>
          <w:szCs w:val="28"/>
          <w:lang w:val="uk-UA"/>
        </w:rPr>
        <w:t xml:space="preserve"> </w:t>
      </w:r>
      <w:r w:rsidRPr="00A16BB0">
        <w:rPr>
          <w:spacing w:val="-4"/>
          <w:sz w:val="28"/>
          <w:szCs w:val="28"/>
          <w:lang w:val="uk-UA"/>
        </w:rPr>
        <w:t xml:space="preserve"> «не голосували» - 0</w:t>
      </w:r>
    </w:p>
    <w:p w:rsidR="00D63334" w:rsidRDefault="00D63334" w:rsidP="00D63334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D63334" w:rsidRDefault="00D63334" w:rsidP="00D63334">
      <w:pPr>
        <w:ind w:firstLine="709"/>
        <w:jc w:val="both"/>
        <w:rPr>
          <w:spacing w:val="-4"/>
          <w:sz w:val="28"/>
          <w:szCs w:val="28"/>
          <w:lang w:val="uk-UA"/>
        </w:rPr>
      </w:pPr>
    </w:p>
    <w:p w:rsidR="00D63334" w:rsidRPr="00D63334" w:rsidRDefault="00D63334" w:rsidP="00D63334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2.</w:t>
      </w:r>
      <w:r>
        <w:rPr>
          <w:spacing w:val="-4"/>
          <w:sz w:val="28"/>
          <w:szCs w:val="28"/>
          <w:lang w:val="uk-UA"/>
        </w:rPr>
        <w:tab/>
      </w:r>
      <w:r w:rsidR="00497566">
        <w:rPr>
          <w:spacing w:val="-4"/>
          <w:sz w:val="28"/>
          <w:szCs w:val="28"/>
          <w:lang w:val="uk-UA"/>
        </w:rPr>
        <w:t xml:space="preserve">Доручити департаменту міського господарства Одеської міської </w:t>
      </w:r>
      <w:r w:rsidR="009963CE" w:rsidRPr="009963CE">
        <w:rPr>
          <w:spacing w:val="-4"/>
          <w:sz w:val="28"/>
          <w:szCs w:val="28"/>
          <w:lang w:val="uk-UA"/>
        </w:rPr>
        <w:t>та  управлінню</w:t>
      </w:r>
      <w:r w:rsidR="004264BB">
        <w:rPr>
          <w:spacing w:val="-4"/>
          <w:sz w:val="28"/>
          <w:szCs w:val="28"/>
          <w:lang w:val="uk-UA"/>
        </w:rPr>
        <w:t xml:space="preserve"> з питань охорони об’єктів культурної спадщини Одеської міської ради </w:t>
      </w:r>
      <w:r w:rsidR="00497566">
        <w:rPr>
          <w:spacing w:val="-4"/>
          <w:sz w:val="28"/>
          <w:szCs w:val="28"/>
          <w:lang w:val="uk-UA"/>
        </w:rPr>
        <w:t xml:space="preserve">надати комісії пояснення, щодо не </w:t>
      </w:r>
      <w:r>
        <w:rPr>
          <w:spacing w:val="-4"/>
          <w:sz w:val="28"/>
          <w:szCs w:val="28"/>
          <w:lang w:val="uk-UA"/>
        </w:rPr>
        <w:t xml:space="preserve">виконання </w:t>
      </w:r>
      <w:r w:rsidRPr="00D63334">
        <w:rPr>
          <w:spacing w:val="-4"/>
          <w:sz w:val="28"/>
          <w:szCs w:val="28"/>
          <w:lang w:val="uk-UA"/>
        </w:rPr>
        <w:t>першочергових протиаварійних робіт</w:t>
      </w:r>
      <w:r w:rsidR="00497566">
        <w:rPr>
          <w:spacing w:val="-4"/>
          <w:sz w:val="28"/>
          <w:szCs w:val="28"/>
          <w:lang w:val="uk-UA"/>
        </w:rPr>
        <w:t xml:space="preserve"> </w:t>
      </w:r>
      <w:r w:rsidR="004264BB">
        <w:rPr>
          <w:spacing w:val="-4"/>
          <w:sz w:val="28"/>
          <w:szCs w:val="28"/>
          <w:lang w:val="uk-UA"/>
        </w:rPr>
        <w:t xml:space="preserve">на </w:t>
      </w:r>
      <w:r>
        <w:rPr>
          <w:spacing w:val="-4"/>
          <w:sz w:val="28"/>
          <w:szCs w:val="28"/>
          <w:lang w:val="uk-UA"/>
        </w:rPr>
        <w:t>житлових будинк</w:t>
      </w:r>
      <w:r w:rsidR="004264BB">
        <w:rPr>
          <w:spacing w:val="-4"/>
          <w:sz w:val="28"/>
          <w:szCs w:val="28"/>
          <w:lang w:val="uk-UA"/>
        </w:rPr>
        <w:t>ах</w:t>
      </w:r>
      <w:r>
        <w:rPr>
          <w:spacing w:val="-4"/>
          <w:sz w:val="28"/>
          <w:szCs w:val="28"/>
          <w:lang w:val="uk-UA"/>
        </w:rPr>
        <w:t xml:space="preserve"> </w:t>
      </w:r>
      <w:r w:rsidRPr="00D63334">
        <w:rPr>
          <w:spacing w:val="-4"/>
          <w:sz w:val="28"/>
          <w:szCs w:val="28"/>
          <w:lang w:val="uk-UA"/>
        </w:rPr>
        <w:t>в центральному історичному ареалі</w:t>
      </w:r>
      <w:r>
        <w:rPr>
          <w:spacing w:val="-4"/>
          <w:sz w:val="28"/>
          <w:szCs w:val="28"/>
          <w:lang w:val="uk-UA"/>
        </w:rPr>
        <w:t xml:space="preserve"> відповідно листа </w:t>
      </w:r>
      <w:proofErr w:type="spellStart"/>
      <w:r w:rsidR="004264BB">
        <w:rPr>
          <w:spacing w:val="-4"/>
          <w:sz w:val="28"/>
          <w:szCs w:val="28"/>
          <w:lang w:val="uk-UA"/>
        </w:rPr>
        <w:t>департамента</w:t>
      </w:r>
      <w:proofErr w:type="spellEnd"/>
      <w:r w:rsidR="004264BB">
        <w:rPr>
          <w:spacing w:val="-4"/>
          <w:sz w:val="28"/>
          <w:szCs w:val="28"/>
          <w:lang w:val="uk-UA"/>
        </w:rPr>
        <w:t xml:space="preserve"> міського господарства Одеської міської ради </w:t>
      </w:r>
      <w:r>
        <w:rPr>
          <w:spacing w:val="-4"/>
          <w:sz w:val="28"/>
          <w:szCs w:val="28"/>
          <w:lang w:val="uk-UA"/>
        </w:rPr>
        <w:t>від</w:t>
      </w:r>
      <w:r>
        <w:rPr>
          <w:sz w:val="28"/>
          <w:szCs w:val="28"/>
        </w:rPr>
        <w:t> </w:t>
      </w:r>
      <w:r w:rsidRPr="00D63334">
        <w:rPr>
          <w:sz w:val="28"/>
          <w:szCs w:val="28"/>
          <w:lang w:val="uk-UA"/>
        </w:rPr>
        <w:t>02.04.2018</w:t>
      </w:r>
      <w:r>
        <w:rPr>
          <w:sz w:val="28"/>
          <w:szCs w:val="28"/>
        </w:rPr>
        <w:t> </w:t>
      </w:r>
      <w:r w:rsidRPr="00D63334">
        <w:rPr>
          <w:sz w:val="28"/>
          <w:szCs w:val="28"/>
          <w:lang w:val="uk-UA"/>
        </w:rPr>
        <w:t>г. № 488/</w:t>
      </w:r>
      <w:proofErr w:type="spellStart"/>
      <w:r w:rsidRPr="00D63334"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 xml:space="preserve"> (</w:t>
      </w:r>
      <w:r w:rsidRPr="00D63334">
        <w:rPr>
          <w:sz w:val="28"/>
          <w:szCs w:val="28"/>
          <w:lang w:val="uk-UA"/>
        </w:rPr>
        <w:t>03.04.2018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г. № 667/2-мр).</w:t>
      </w:r>
    </w:p>
    <w:p w:rsidR="00D63334" w:rsidRPr="00A16BB0" w:rsidRDefault="00D63334" w:rsidP="00D63334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D63334" w:rsidRPr="00A16BB0" w:rsidRDefault="00D63334" w:rsidP="00D63334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5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D12C8A" w:rsidRPr="00D63334" w:rsidRDefault="00D63334" w:rsidP="00D63334">
      <w:pPr>
        <w:ind w:left="709"/>
        <w:jc w:val="right"/>
        <w:rPr>
          <w:spacing w:val="-4"/>
          <w:sz w:val="28"/>
          <w:szCs w:val="28"/>
          <w:lang w:val="en-US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FF5F90" w:rsidRDefault="00FF5F90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4264BB" w:rsidRDefault="004264BB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FF5F90" w:rsidRDefault="00FF5F90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B4CA8" w:rsidRDefault="003B4CA8" w:rsidP="002C6CD2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О.В.Іваницький</w:t>
      </w:r>
    </w:p>
    <w:p w:rsidR="0060411E" w:rsidRDefault="0060411E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FF5F90" w:rsidRDefault="00FF5F90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FF5F90" w:rsidRDefault="00FF5F90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3B4CA8" w:rsidRDefault="003B4CA8" w:rsidP="003B4CA8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Секретар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Орлов</w:t>
      </w:r>
      <w:bookmarkStart w:id="0" w:name="_GoBack"/>
      <w:bookmarkEnd w:id="0"/>
    </w:p>
    <w:sectPr w:rsidR="003B4CA8" w:rsidSect="00FF5F90">
      <w:type w:val="continuous"/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4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406B"/>
    <w:rsid w:val="00005AB9"/>
    <w:rsid w:val="00012035"/>
    <w:rsid w:val="00012D95"/>
    <w:rsid w:val="0002138B"/>
    <w:rsid w:val="0002174B"/>
    <w:rsid w:val="00024AFF"/>
    <w:rsid w:val="000330E9"/>
    <w:rsid w:val="00034A30"/>
    <w:rsid w:val="00036BC2"/>
    <w:rsid w:val="00040431"/>
    <w:rsid w:val="00040CC5"/>
    <w:rsid w:val="000428CB"/>
    <w:rsid w:val="000466AC"/>
    <w:rsid w:val="00051B86"/>
    <w:rsid w:val="00052F9D"/>
    <w:rsid w:val="00053A16"/>
    <w:rsid w:val="00055D86"/>
    <w:rsid w:val="0006492E"/>
    <w:rsid w:val="00070140"/>
    <w:rsid w:val="00072F67"/>
    <w:rsid w:val="00073BCB"/>
    <w:rsid w:val="00073CA8"/>
    <w:rsid w:val="00074AE4"/>
    <w:rsid w:val="00076C5F"/>
    <w:rsid w:val="000804BC"/>
    <w:rsid w:val="000813BB"/>
    <w:rsid w:val="00081F24"/>
    <w:rsid w:val="00082579"/>
    <w:rsid w:val="0008257A"/>
    <w:rsid w:val="00083198"/>
    <w:rsid w:val="00085D72"/>
    <w:rsid w:val="00087A0F"/>
    <w:rsid w:val="000901FC"/>
    <w:rsid w:val="00090376"/>
    <w:rsid w:val="00094558"/>
    <w:rsid w:val="00096FAD"/>
    <w:rsid w:val="000A1F8D"/>
    <w:rsid w:val="000A2A75"/>
    <w:rsid w:val="000B2B34"/>
    <w:rsid w:val="000B2D8A"/>
    <w:rsid w:val="000B3A33"/>
    <w:rsid w:val="000B685A"/>
    <w:rsid w:val="000B69FB"/>
    <w:rsid w:val="000B7849"/>
    <w:rsid w:val="000C46B5"/>
    <w:rsid w:val="000C4905"/>
    <w:rsid w:val="000C54E8"/>
    <w:rsid w:val="000C55DC"/>
    <w:rsid w:val="000C5FE5"/>
    <w:rsid w:val="000D18BD"/>
    <w:rsid w:val="000D1E85"/>
    <w:rsid w:val="000D3DC7"/>
    <w:rsid w:val="000D728E"/>
    <w:rsid w:val="000D7E30"/>
    <w:rsid w:val="000E21F2"/>
    <w:rsid w:val="000E3380"/>
    <w:rsid w:val="000E6137"/>
    <w:rsid w:val="000F6221"/>
    <w:rsid w:val="00100379"/>
    <w:rsid w:val="0010140B"/>
    <w:rsid w:val="00101DFC"/>
    <w:rsid w:val="001050CD"/>
    <w:rsid w:val="00105FD8"/>
    <w:rsid w:val="00107EE1"/>
    <w:rsid w:val="00110952"/>
    <w:rsid w:val="00110FD1"/>
    <w:rsid w:val="00116D2A"/>
    <w:rsid w:val="00120E41"/>
    <w:rsid w:val="00124F52"/>
    <w:rsid w:val="001261AB"/>
    <w:rsid w:val="001262D6"/>
    <w:rsid w:val="00127994"/>
    <w:rsid w:val="00127A8A"/>
    <w:rsid w:val="00132BCB"/>
    <w:rsid w:val="00133264"/>
    <w:rsid w:val="001332FE"/>
    <w:rsid w:val="00133E1C"/>
    <w:rsid w:val="00133F97"/>
    <w:rsid w:val="001370C3"/>
    <w:rsid w:val="00137540"/>
    <w:rsid w:val="00144A3C"/>
    <w:rsid w:val="00144DAB"/>
    <w:rsid w:val="0015175A"/>
    <w:rsid w:val="00152CA0"/>
    <w:rsid w:val="00153D75"/>
    <w:rsid w:val="0016063E"/>
    <w:rsid w:val="00163F08"/>
    <w:rsid w:val="00164258"/>
    <w:rsid w:val="00165C83"/>
    <w:rsid w:val="00165E15"/>
    <w:rsid w:val="00167354"/>
    <w:rsid w:val="00170E1A"/>
    <w:rsid w:val="001739B4"/>
    <w:rsid w:val="00173A7C"/>
    <w:rsid w:val="001810E6"/>
    <w:rsid w:val="00181559"/>
    <w:rsid w:val="00183E7F"/>
    <w:rsid w:val="001851D8"/>
    <w:rsid w:val="00187830"/>
    <w:rsid w:val="0019186A"/>
    <w:rsid w:val="001952CC"/>
    <w:rsid w:val="001A0AAF"/>
    <w:rsid w:val="001A19D6"/>
    <w:rsid w:val="001A731E"/>
    <w:rsid w:val="001B064D"/>
    <w:rsid w:val="001B1346"/>
    <w:rsid w:val="001B5553"/>
    <w:rsid w:val="001B5B5B"/>
    <w:rsid w:val="001B5D57"/>
    <w:rsid w:val="001B7A00"/>
    <w:rsid w:val="001C508F"/>
    <w:rsid w:val="001D4ECF"/>
    <w:rsid w:val="001D707F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3DDA"/>
    <w:rsid w:val="00224B8C"/>
    <w:rsid w:val="00225C82"/>
    <w:rsid w:val="00225DC3"/>
    <w:rsid w:val="00226308"/>
    <w:rsid w:val="00230948"/>
    <w:rsid w:val="002316B5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3959"/>
    <w:rsid w:val="00266716"/>
    <w:rsid w:val="0026721B"/>
    <w:rsid w:val="00272C96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C4A2A"/>
    <w:rsid w:val="002C506E"/>
    <w:rsid w:val="002C6CD2"/>
    <w:rsid w:val="002D143E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9AA"/>
    <w:rsid w:val="002F70D0"/>
    <w:rsid w:val="00303417"/>
    <w:rsid w:val="00304D81"/>
    <w:rsid w:val="00306155"/>
    <w:rsid w:val="00312D1A"/>
    <w:rsid w:val="00313A4E"/>
    <w:rsid w:val="00325B6D"/>
    <w:rsid w:val="003262B1"/>
    <w:rsid w:val="00327FFC"/>
    <w:rsid w:val="00330A37"/>
    <w:rsid w:val="00331ED1"/>
    <w:rsid w:val="00336BED"/>
    <w:rsid w:val="0034001F"/>
    <w:rsid w:val="00340CAD"/>
    <w:rsid w:val="003439B8"/>
    <w:rsid w:val="00347AE2"/>
    <w:rsid w:val="003516B2"/>
    <w:rsid w:val="00356BFB"/>
    <w:rsid w:val="0035797D"/>
    <w:rsid w:val="00361612"/>
    <w:rsid w:val="00362CA8"/>
    <w:rsid w:val="003659E0"/>
    <w:rsid w:val="003673D3"/>
    <w:rsid w:val="003678EB"/>
    <w:rsid w:val="00370941"/>
    <w:rsid w:val="00370E31"/>
    <w:rsid w:val="00373485"/>
    <w:rsid w:val="00373BAD"/>
    <w:rsid w:val="00377BA5"/>
    <w:rsid w:val="00380A7D"/>
    <w:rsid w:val="00380DF9"/>
    <w:rsid w:val="0038159B"/>
    <w:rsid w:val="0038236F"/>
    <w:rsid w:val="003838AE"/>
    <w:rsid w:val="00385E8F"/>
    <w:rsid w:val="00386453"/>
    <w:rsid w:val="0039054E"/>
    <w:rsid w:val="00390911"/>
    <w:rsid w:val="00392314"/>
    <w:rsid w:val="00392417"/>
    <w:rsid w:val="00394625"/>
    <w:rsid w:val="003A08F6"/>
    <w:rsid w:val="003A0AB2"/>
    <w:rsid w:val="003A2279"/>
    <w:rsid w:val="003A2CF9"/>
    <w:rsid w:val="003A413B"/>
    <w:rsid w:val="003A5577"/>
    <w:rsid w:val="003A5AA1"/>
    <w:rsid w:val="003A7289"/>
    <w:rsid w:val="003B17E7"/>
    <w:rsid w:val="003B228D"/>
    <w:rsid w:val="003B253C"/>
    <w:rsid w:val="003B30E9"/>
    <w:rsid w:val="003B33AA"/>
    <w:rsid w:val="003B4300"/>
    <w:rsid w:val="003B4986"/>
    <w:rsid w:val="003B4CA8"/>
    <w:rsid w:val="003B5940"/>
    <w:rsid w:val="003B755E"/>
    <w:rsid w:val="003C0B6D"/>
    <w:rsid w:val="003C4D34"/>
    <w:rsid w:val="003C5EDB"/>
    <w:rsid w:val="003C735B"/>
    <w:rsid w:val="003C7D1B"/>
    <w:rsid w:val="003D06F1"/>
    <w:rsid w:val="003D3DA0"/>
    <w:rsid w:val="003D44CA"/>
    <w:rsid w:val="003D75BD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B4C"/>
    <w:rsid w:val="00406551"/>
    <w:rsid w:val="00411232"/>
    <w:rsid w:val="0041323C"/>
    <w:rsid w:val="00414611"/>
    <w:rsid w:val="004244BE"/>
    <w:rsid w:val="004251AE"/>
    <w:rsid w:val="004264BB"/>
    <w:rsid w:val="0042707D"/>
    <w:rsid w:val="00427369"/>
    <w:rsid w:val="0042766C"/>
    <w:rsid w:val="00431271"/>
    <w:rsid w:val="004316E5"/>
    <w:rsid w:val="00433B65"/>
    <w:rsid w:val="004349E1"/>
    <w:rsid w:val="00442509"/>
    <w:rsid w:val="00444FDC"/>
    <w:rsid w:val="004461B0"/>
    <w:rsid w:val="00447215"/>
    <w:rsid w:val="00447D8B"/>
    <w:rsid w:val="004503A3"/>
    <w:rsid w:val="00451A5F"/>
    <w:rsid w:val="00455DB0"/>
    <w:rsid w:val="00456ABF"/>
    <w:rsid w:val="0045725E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46C4"/>
    <w:rsid w:val="00474FE5"/>
    <w:rsid w:val="00482696"/>
    <w:rsid w:val="004841C2"/>
    <w:rsid w:val="00486577"/>
    <w:rsid w:val="00486CF3"/>
    <w:rsid w:val="00491531"/>
    <w:rsid w:val="00491A7B"/>
    <w:rsid w:val="004924FA"/>
    <w:rsid w:val="0049332D"/>
    <w:rsid w:val="00493CC0"/>
    <w:rsid w:val="004956EB"/>
    <w:rsid w:val="00495FD3"/>
    <w:rsid w:val="00497566"/>
    <w:rsid w:val="00497C23"/>
    <w:rsid w:val="00497EA3"/>
    <w:rsid w:val="004A0B3A"/>
    <w:rsid w:val="004A1641"/>
    <w:rsid w:val="004A35C3"/>
    <w:rsid w:val="004A3667"/>
    <w:rsid w:val="004A3EDB"/>
    <w:rsid w:val="004A4158"/>
    <w:rsid w:val="004B3274"/>
    <w:rsid w:val="004B484B"/>
    <w:rsid w:val="004B555F"/>
    <w:rsid w:val="004B68B1"/>
    <w:rsid w:val="004B7028"/>
    <w:rsid w:val="004C062E"/>
    <w:rsid w:val="004C117E"/>
    <w:rsid w:val="004C197D"/>
    <w:rsid w:val="004C7FA7"/>
    <w:rsid w:val="004D00B6"/>
    <w:rsid w:val="004D0BD8"/>
    <w:rsid w:val="004D3838"/>
    <w:rsid w:val="004D7C07"/>
    <w:rsid w:val="004E2A91"/>
    <w:rsid w:val="004E4CB8"/>
    <w:rsid w:val="004E4CE0"/>
    <w:rsid w:val="004E5DDD"/>
    <w:rsid w:val="004E6FCB"/>
    <w:rsid w:val="004E7C7E"/>
    <w:rsid w:val="004F003A"/>
    <w:rsid w:val="004F0A56"/>
    <w:rsid w:val="004F1081"/>
    <w:rsid w:val="004F13DC"/>
    <w:rsid w:val="004F31D1"/>
    <w:rsid w:val="004F436A"/>
    <w:rsid w:val="004F7470"/>
    <w:rsid w:val="00503670"/>
    <w:rsid w:val="00506BB2"/>
    <w:rsid w:val="005075EF"/>
    <w:rsid w:val="0051109C"/>
    <w:rsid w:val="00512813"/>
    <w:rsid w:val="00514532"/>
    <w:rsid w:val="00514A04"/>
    <w:rsid w:val="00515621"/>
    <w:rsid w:val="005173FA"/>
    <w:rsid w:val="005244D0"/>
    <w:rsid w:val="00525702"/>
    <w:rsid w:val="0052609D"/>
    <w:rsid w:val="00527E5C"/>
    <w:rsid w:val="005327F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3D07"/>
    <w:rsid w:val="0056401C"/>
    <w:rsid w:val="00564B93"/>
    <w:rsid w:val="00566D31"/>
    <w:rsid w:val="00566F8D"/>
    <w:rsid w:val="00566F90"/>
    <w:rsid w:val="005717AC"/>
    <w:rsid w:val="00572EDE"/>
    <w:rsid w:val="0057558D"/>
    <w:rsid w:val="00576BD7"/>
    <w:rsid w:val="00576D4E"/>
    <w:rsid w:val="005774CE"/>
    <w:rsid w:val="00583D3D"/>
    <w:rsid w:val="00585392"/>
    <w:rsid w:val="00590105"/>
    <w:rsid w:val="00590214"/>
    <w:rsid w:val="005920C1"/>
    <w:rsid w:val="00592E5E"/>
    <w:rsid w:val="00597F29"/>
    <w:rsid w:val="005A355E"/>
    <w:rsid w:val="005A52AE"/>
    <w:rsid w:val="005A52DC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E0641"/>
    <w:rsid w:val="005E149F"/>
    <w:rsid w:val="005E2FF4"/>
    <w:rsid w:val="005F120B"/>
    <w:rsid w:val="005F1B34"/>
    <w:rsid w:val="005F6E17"/>
    <w:rsid w:val="005F796A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7153"/>
    <w:rsid w:val="006204FE"/>
    <w:rsid w:val="00625BB1"/>
    <w:rsid w:val="00630DBC"/>
    <w:rsid w:val="0063147E"/>
    <w:rsid w:val="00631B90"/>
    <w:rsid w:val="00632058"/>
    <w:rsid w:val="006322E5"/>
    <w:rsid w:val="00632641"/>
    <w:rsid w:val="0063295E"/>
    <w:rsid w:val="00632DC0"/>
    <w:rsid w:val="00633E70"/>
    <w:rsid w:val="00634ED1"/>
    <w:rsid w:val="00636336"/>
    <w:rsid w:val="00637116"/>
    <w:rsid w:val="00637B27"/>
    <w:rsid w:val="00640249"/>
    <w:rsid w:val="00641D3F"/>
    <w:rsid w:val="00642B38"/>
    <w:rsid w:val="00644113"/>
    <w:rsid w:val="00647E3E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80878"/>
    <w:rsid w:val="0068156D"/>
    <w:rsid w:val="006821E7"/>
    <w:rsid w:val="00682F3F"/>
    <w:rsid w:val="006833D8"/>
    <w:rsid w:val="00684206"/>
    <w:rsid w:val="00685ED2"/>
    <w:rsid w:val="006A03DB"/>
    <w:rsid w:val="006A0732"/>
    <w:rsid w:val="006A2B88"/>
    <w:rsid w:val="006A2FB1"/>
    <w:rsid w:val="006A3F27"/>
    <w:rsid w:val="006A50B6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3D56"/>
    <w:rsid w:val="006E3E41"/>
    <w:rsid w:val="006E4BD7"/>
    <w:rsid w:val="006E4F96"/>
    <w:rsid w:val="006F26BB"/>
    <w:rsid w:val="00700433"/>
    <w:rsid w:val="007006DC"/>
    <w:rsid w:val="00701B60"/>
    <w:rsid w:val="00701BCF"/>
    <w:rsid w:val="007042B2"/>
    <w:rsid w:val="0070582D"/>
    <w:rsid w:val="007069A8"/>
    <w:rsid w:val="0071063E"/>
    <w:rsid w:val="00713490"/>
    <w:rsid w:val="00713C74"/>
    <w:rsid w:val="00714772"/>
    <w:rsid w:val="007147C2"/>
    <w:rsid w:val="00715A2B"/>
    <w:rsid w:val="0072013E"/>
    <w:rsid w:val="00722F66"/>
    <w:rsid w:val="0072717E"/>
    <w:rsid w:val="007272E7"/>
    <w:rsid w:val="007303EE"/>
    <w:rsid w:val="0073138F"/>
    <w:rsid w:val="00731535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EA4"/>
    <w:rsid w:val="0075011B"/>
    <w:rsid w:val="00751E08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3E61"/>
    <w:rsid w:val="00775237"/>
    <w:rsid w:val="00775AE9"/>
    <w:rsid w:val="00776743"/>
    <w:rsid w:val="00777D23"/>
    <w:rsid w:val="00780B79"/>
    <w:rsid w:val="00781C81"/>
    <w:rsid w:val="00782154"/>
    <w:rsid w:val="007823BD"/>
    <w:rsid w:val="007825F9"/>
    <w:rsid w:val="0078470A"/>
    <w:rsid w:val="007848E5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424C"/>
    <w:rsid w:val="007B07F8"/>
    <w:rsid w:val="007B26C0"/>
    <w:rsid w:val="007B289A"/>
    <w:rsid w:val="007B435D"/>
    <w:rsid w:val="007B4A97"/>
    <w:rsid w:val="007B61F6"/>
    <w:rsid w:val="007B739A"/>
    <w:rsid w:val="007C18D1"/>
    <w:rsid w:val="007C6854"/>
    <w:rsid w:val="007D050B"/>
    <w:rsid w:val="007D0910"/>
    <w:rsid w:val="007D0AEE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8001DD"/>
    <w:rsid w:val="00801E47"/>
    <w:rsid w:val="008029CA"/>
    <w:rsid w:val="00804120"/>
    <w:rsid w:val="00804347"/>
    <w:rsid w:val="00805494"/>
    <w:rsid w:val="0081208F"/>
    <w:rsid w:val="00812ABE"/>
    <w:rsid w:val="008153A2"/>
    <w:rsid w:val="0081707F"/>
    <w:rsid w:val="0083195A"/>
    <w:rsid w:val="008338AC"/>
    <w:rsid w:val="00834059"/>
    <w:rsid w:val="00836211"/>
    <w:rsid w:val="00837930"/>
    <w:rsid w:val="0084042A"/>
    <w:rsid w:val="00841887"/>
    <w:rsid w:val="00841C32"/>
    <w:rsid w:val="00841FD1"/>
    <w:rsid w:val="008445A0"/>
    <w:rsid w:val="00846E56"/>
    <w:rsid w:val="00850303"/>
    <w:rsid w:val="00851D00"/>
    <w:rsid w:val="00851DB7"/>
    <w:rsid w:val="00854568"/>
    <w:rsid w:val="008601DD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D6"/>
    <w:rsid w:val="00881479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884"/>
    <w:rsid w:val="008A66DD"/>
    <w:rsid w:val="008B209D"/>
    <w:rsid w:val="008B22FF"/>
    <w:rsid w:val="008B2303"/>
    <w:rsid w:val="008B3D6F"/>
    <w:rsid w:val="008B3F60"/>
    <w:rsid w:val="008B40A5"/>
    <w:rsid w:val="008B64BF"/>
    <w:rsid w:val="008B77F4"/>
    <w:rsid w:val="008C3739"/>
    <w:rsid w:val="008C48F6"/>
    <w:rsid w:val="008D116B"/>
    <w:rsid w:val="008D5B52"/>
    <w:rsid w:val="008D60DC"/>
    <w:rsid w:val="008D6B4F"/>
    <w:rsid w:val="008E2067"/>
    <w:rsid w:val="008E27F4"/>
    <w:rsid w:val="008E47A1"/>
    <w:rsid w:val="008E6E74"/>
    <w:rsid w:val="008E6E88"/>
    <w:rsid w:val="008F00BF"/>
    <w:rsid w:val="008F0694"/>
    <w:rsid w:val="008F3563"/>
    <w:rsid w:val="008F5F39"/>
    <w:rsid w:val="00902A18"/>
    <w:rsid w:val="00903527"/>
    <w:rsid w:val="00904443"/>
    <w:rsid w:val="0090690A"/>
    <w:rsid w:val="00906B49"/>
    <w:rsid w:val="00907D46"/>
    <w:rsid w:val="009104B0"/>
    <w:rsid w:val="00914FB3"/>
    <w:rsid w:val="00917DF8"/>
    <w:rsid w:val="00917E9A"/>
    <w:rsid w:val="00921FC9"/>
    <w:rsid w:val="00927841"/>
    <w:rsid w:val="00930887"/>
    <w:rsid w:val="009334FA"/>
    <w:rsid w:val="009335AB"/>
    <w:rsid w:val="00934685"/>
    <w:rsid w:val="00934C7A"/>
    <w:rsid w:val="00935471"/>
    <w:rsid w:val="00935E67"/>
    <w:rsid w:val="00940565"/>
    <w:rsid w:val="00941A3A"/>
    <w:rsid w:val="00942321"/>
    <w:rsid w:val="00950355"/>
    <w:rsid w:val="0095136B"/>
    <w:rsid w:val="00954AAF"/>
    <w:rsid w:val="00955797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7629"/>
    <w:rsid w:val="009801E8"/>
    <w:rsid w:val="00980CA5"/>
    <w:rsid w:val="00982194"/>
    <w:rsid w:val="009823C8"/>
    <w:rsid w:val="009843B6"/>
    <w:rsid w:val="00984D4F"/>
    <w:rsid w:val="00987F62"/>
    <w:rsid w:val="009963CE"/>
    <w:rsid w:val="009A0F13"/>
    <w:rsid w:val="009A2337"/>
    <w:rsid w:val="009A355A"/>
    <w:rsid w:val="009A381C"/>
    <w:rsid w:val="009A4B67"/>
    <w:rsid w:val="009A544D"/>
    <w:rsid w:val="009A7522"/>
    <w:rsid w:val="009B240F"/>
    <w:rsid w:val="009B2EAC"/>
    <w:rsid w:val="009B38F4"/>
    <w:rsid w:val="009B53A4"/>
    <w:rsid w:val="009B5D16"/>
    <w:rsid w:val="009B7148"/>
    <w:rsid w:val="009C4C10"/>
    <w:rsid w:val="009C65FA"/>
    <w:rsid w:val="009C6630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2BA0"/>
    <w:rsid w:val="00A152ED"/>
    <w:rsid w:val="00A15FC6"/>
    <w:rsid w:val="00A16BB0"/>
    <w:rsid w:val="00A17B43"/>
    <w:rsid w:val="00A23304"/>
    <w:rsid w:val="00A27B05"/>
    <w:rsid w:val="00A27B4E"/>
    <w:rsid w:val="00A31C2C"/>
    <w:rsid w:val="00A33220"/>
    <w:rsid w:val="00A439B1"/>
    <w:rsid w:val="00A452C5"/>
    <w:rsid w:val="00A50523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4BDA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67"/>
    <w:rsid w:val="00AA4B57"/>
    <w:rsid w:val="00AA6187"/>
    <w:rsid w:val="00AB2422"/>
    <w:rsid w:val="00AB261D"/>
    <w:rsid w:val="00AB3D7F"/>
    <w:rsid w:val="00AB5667"/>
    <w:rsid w:val="00AB5A3F"/>
    <w:rsid w:val="00AC2F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4EB7"/>
    <w:rsid w:val="00AE5112"/>
    <w:rsid w:val="00AE6315"/>
    <w:rsid w:val="00AE7041"/>
    <w:rsid w:val="00AE71E0"/>
    <w:rsid w:val="00AF2B42"/>
    <w:rsid w:val="00AF6487"/>
    <w:rsid w:val="00AF6E24"/>
    <w:rsid w:val="00AF6ED8"/>
    <w:rsid w:val="00AF7023"/>
    <w:rsid w:val="00AF7F91"/>
    <w:rsid w:val="00B06E01"/>
    <w:rsid w:val="00B10943"/>
    <w:rsid w:val="00B112E6"/>
    <w:rsid w:val="00B113A5"/>
    <w:rsid w:val="00B12988"/>
    <w:rsid w:val="00B12ED0"/>
    <w:rsid w:val="00B13A9C"/>
    <w:rsid w:val="00B13E6F"/>
    <w:rsid w:val="00B14C85"/>
    <w:rsid w:val="00B15843"/>
    <w:rsid w:val="00B208A7"/>
    <w:rsid w:val="00B23380"/>
    <w:rsid w:val="00B250E3"/>
    <w:rsid w:val="00B30CD9"/>
    <w:rsid w:val="00B318DD"/>
    <w:rsid w:val="00B3214E"/>
    <w:rsid w:val="00B3261C"/>
    <w:rsid w:val="00B3777C"/>
    <w:rsid w:val="00B45BFD"/>
    <w:rsid w:val="00B46C16"/>
    <w:rsid w:val="00B46C3D"/>
    <w:rsid w:val="00B50FF4"/>
    <w:rsid w:val="00B51DD3"/>
    <w:rsid w:val="00B52E94"/>
    <w:rsid w:val="00B53438"/>
    <w:rsid w:val="00B5409F"/>
    <w:rsid w:val="00B566F7"/>
    <w:rsid w:val="00B611B4"/>
    <w:rsid w:val="00B61A53"/>
    <w:rsid w:val="00B708B4"/>
    <w:rsid w:val="00B71EA4"/>
    <w:rsid w:val="00B71F1E"/>
    <w:rsid w:val="00B7202B"/>
    <w:rsid w:val="00B74399"/>
    <w:rsid w:val="00B74B9E"/>
    <w:rsid w:val="00B77BA6"/>
    <w:rsid w:val="00B80867"/>
    <w:rsid w:val="00B81195"/>
    <w:rsid w:val="00B85850"/>
    <w:rsid w:val="00B86AB8"/>
    <w:rsid w:val="00B9058C"/>
    <w:rsid w:val="00B90FC7"/>
    <w:rsid w:val="00B92DAB"/>
    <w:rsid w:val="00B93D44"/>
    <w:rsid w:val="00B96837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40B7"/>
    <w:rsid w:val="00BE53FB"/>
    <w:rsid w:val="00BE6440"/>
    <w:rsid w:val="00BE7968"/>
    <w:rsid w:val="00BE7FFC"/>
    <w:rsid w:val="00BF1472"/>
    <w:rsid w:val="00BF51CE"/>
    <w:rsid w:val="00BF6449"/>
    <w:rsid w:val="00BF740B"/>
    <w:rsid w:val="00C002A3"/>
    <w:rsid w:val="00C0251D"/>
    <w:rsid w:val="00C0441C"/>
    <w:rsid w:val="00C04A27"/>
    <w:rsid w:val="00C055D8"/>
    <w:rsid w:val="00C078DC"/>
    <w:rsid w:val="00C07CCC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6603"/>
    <w:rsid w:val="00C16F1A"/>
    <w:rsid w:val="00C1797A"/>
    <w:rsid w:val="00C20782"/>
    <w:rsid w:val="00C2273B"/>
    <w:rsid w:val="00C25153"/>
    <w:rsid w:val="00C27A9D"/>
    <w:rsid w:val="00C327CB"/>
    <w:rsid w:val="00C34ECC"/>
    <w:rsid w:val="00C34F16"/>
    <w:rsid w:val="00C362B4"/>
    <w:rsid w:val="00C46607"/>
    <w:rsid w:val="00C53B02"/>
    <w:rsid w:val="00C53BA4"/>
    <w:rsid w:val="00C5697C"/>
    <w:rsid w:val="00C57F63"/>
    <w:rsid w:val="00C6090F"/>
    <w:rsid w:val="00C61C1D"/>
    <w:rsid w:val="00C63345"/>
    <w:rsid w:val="00C64F9B"/>
    <w:rsid w:val="00C70016"/>
    <w:rsid w:val="00C712D4"/>
    <w:rsid w:val="00C72A1B"/>
    <w:rsid w:val="00C72C97"/>
    <w:rsid w:val="00C72D09"/>
    <w:rsid w:val="00C74257"/>
    <w:rsid w:val="00C7629F"/>
    <w:rsid w:val="00C763EA"/>
    <w:rsid w:val="00C76B17"/>
    <w:rsid w:val="00C81B78"/>
    <w:rsid w:val="00C8288E"/>
    <w:rsid w:val="00C82F04"/>
    <w:rsid w:val="00C840CC"/>
    <w:rsid w:val="00C854B4"/>
    <w:rsid w:val="00C867D7"/>
    <w:rsid w:val="00C932A1"/>
    <w:rsid w:val="00C93692"/>
    <w:rsid w:val="00C93ABD"/>
    <w:rsid w:val="00C95941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B8E"/>
    <w:rsid w:val="00CB56E5"/>
    <w:rsid w:val="00CB655C"/>
    <w:rsid w:val="00CB7E1A"/>
    <w:rsid w:val="00CC056B"/>
    <w:rsid w:val="00CC0CEE"/>
    <w:rsid w:val="00CC2A9E"/>
    <w:rsid w:val="00CC4954"/>
    <w:rsid w:val="00CD02C0"/>
    <w:rsid w:val="00CD4FB8"/>
    <w:rsid w:val="00CE03FA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2A87"/>
    <w:rsid w:val="00CF2C81"/>
    <w:rsid w:val="00CF4F9A"/>
    <w:rsid w:val="00D01FE3"/>
    <w:rsid w:val="00D05CB2"/>
    <w:rsid w:val="00D06CB3"/>
    <w:rsid w:val="00D112C3"/>
    <w:rsid w:val="00D12A5E"/>
    <w:rsid w:val="00D12C8A"/>
    <w:rsid w:val="00D22405"/>
    <w:rsid w:val="00D228A7"/>
    <w:rsid w:val="00D31237"/>
    <w:rsid w:val="00D31797"/>
    <w:rsid w:val="00D32030"/>
    <w:rsid w:val="00D336EB"/>
    <w:rsid w:val="00D415EC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351E"/>
    <w:rsid w:val="00D85202"/>
    <w:rsid w:val="00D8602E"/>
    <w:rsid w:val="00D87C69"/>
    <w:rsid w:val="00D90342"/>
    <w:rsid w:val="00D92292"/>
    <w:rsid w:val="00D925D4"/>
    <w:rsid w:val="00D92A3D"/>
    <w:rsid w:val="00D94ABF"/>
    <w:rsid w:val="00D95211"/>
    <w:rsid w:val="00D96E9B"/>
    <w:rsid w:val="00DA0DF2"/>
    <w:rsid w:val="00DA1301"/>
    <w:rsid w:val="00DA1DBF"/>
    <w:rsid w:val="00DA23A7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FEF"/>
    <w:rsid w:val="00DC3B43"/>
    <w:rsid w:val="00DC3FC0"/>
    <w:rsid w:val="00DC475C"/>
    <w:rsid w:val="00DC4D9A"/>
    <w:rsid w:val="00DD2E77"/>
    <w:rsid w:val="00DD33FB"/>
    <w:rsid w:val="00DD52A4"/>
    <w:rsid w:val="00DD6D77"/>
    <w:rsid w:val="00DE038D"/>
    <w:rsid w:val="00DE180E"/>
    <w:rsid w:val="00DE3F52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252"/>
    <w:rsid w:val="00E02AFF"/>
    <w:rsid w:val="00E044F3"/>
    <w:rsid w:val="00E06F7C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7D90"/>
    <w:rsid w:val="00E40DC5"/>
    <w:rsid w:val="00E4526B"/>
    <w:rsid w:val="00E45E60"/>
    <w:rsid w:val="00E45ED9"/>
    <w:rsid w:val="00E5030E"/>
    <w:rsid w:val="00E509EA"/>
    <w:rsid w:val="00E53998"/>
    <w:rsid w:val="00E55B90"/>
    <w:rsid w:val="00E56FBD"/>
    <w:rsid w:val="00E652F0"/>
    <w:rsid w:val="00E65618"/>
    <w:rsid w:val="00E660CA"/>
    <w:rsid w:val="00E734CC"/>
    <w:rsid w:val="00E73583"/>
    <w:rsid w:val="00E76AB5"/>
    <w:rsid w:val="00E837A6"/>
    <w:rsid w:val="00E860CD"/>
    <w:rsid w:val="00E92217"/>
    <w:rsid w:val="00E92BB1"/>
    <w:rsid w:val="00E9400B"/>
    <w:rsid w:val="00E94065"/>
    <w:rsid w:val="00E94476"/>
    <w:rsid w:val="00E969C0"/>
    <w:rsid w:val="00EA2E88"/>
    <w:rsid w:val="00EA537B"/>
    <w:rsid w:val="00EB4272"/>
    <w:rsid w:val="00EB4459"/>
    <w:rsid w:val="00EB4879"/>
    <w:rsid w:val="00EB4BDA"/>
    <w:rsid w:val="00EB624C"/>
    <w:rsid w:val="00EB6880"/>
    <w:rsid w:val="00EB7ABF"/>
    <w:rsid w:val="00EC056E"/>
    <w:rsid w:val="00EC1C19"/>
    <w:rsid w:val="00EC2ACA"/>
    <w:rsid w:val="00EC39E6"/>
    <w:rsid w:val="00EC5599"/>
    <w:rsid w:val="00EC5DA1"/>
    <w:rsid w:val="00EC6229"/>
    <w:rsid w:val="00EC62CB"/>
    <w:rsid w:val="00ED03F8"/>
    <w:rsid w:val="00ED17DE"/>
    <w:rsid w:val="00ED2B3C"/>
    <w:rsid w:val="00ED37C4"/>
    <w:rsid w:val="00EE2276"/>
    <w:rsid w:val="00EE3012"/>
    <w:rsid w:val="00EE6BD0"/>
    <w:rsid w:val="00EF0413"/>
    <w:rsid w:val="00EF0D63"/>
    <w:rsid w:val="00EF5C10"/>
    <w:rsid w:val="00EF6C8B"/>
    <w:rsid w:val="00EF7448"/>
    <w:rsid w:val="00F0144F"/>
    <w:rsid w:val="00F0351B"/>
    <w:rsid w:val="00F13BD9"/>
    <w:rsid w:val="00F159D2"/>
    <w:rsid w:val="00F16CD8"/>
    <w:rsid w:val="00F16F25"/>
    <w:rsid w:val="00F1795E"/>
    <w:rsid w:val="00F20A45"/>
    <w:rsid w:val="00F26758"/>
    <w:rsid w:val="00F26D06"/>
    <w:rsid w:val="00F27070"/>
    <w:rsid w:val="00F27D94"/>
    <w:rsid w:val="00F3213A"/>
    <w:rsid w:val="00F3248E"/>
    <w:rsid w:val="00F327CE"/>
    <w:rsid w:val="00F328DA"/>
    <w:rsid w:val="00F34038"/>
    <w:rsid w:val="00F342C3"/>
    <w:rsid w:val="00F35CE5"/>
    <w:rsid w:val="00F41657"/>
    <w:rsid w:val="00F4358C"/>
    <w:rsid w:val="00F46F8D"/>
    <w:rsid w:val="00F47337"/>
    <w:rsid w:val="00F47812"/>
    <w:rsid w:val="00F50263"/>
    <w:rsid w:val="00F50410"/>
    <w:rsid w:val="00F51F75"/>
    <w:rsid w:val="00F57806"/>
    <w:rsid w:val="00F57AB4"/>
    <w:rsid w:val="00F6145E"/>
    <w:rsid w:val="00F64C38"/>
    <w:rsid w:val="00F64D35"/>
    <w:rsid w:val="00F66342"/>
    <w:rsid w:val="00F663EA"/>
    <w:rsid w:val="00F66925"/>
    <w:rsid w:val="00F70FA1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E8D"/>
    <w:rsid w:val="00FB24A6"/>
    <w:rsid w:val="00FB26D5"/>
    <w:rsid w:val="00FB3D8E"/>
    <w:rsid w:val="00FB6092"/>
    <w:rsid w:val="00FC0A4E"/>
    <w:rsid w:val="00FC0C49"/>
    <w:rsid w:val="00FC1B64"/>
    <w:rsid w:val="00FC39F1"/>
    <w:rsid w:val="00FC408D"/>
    <w:rsid w:val="00FC4183"/>
    <w:rsid w:val="00FC4D7E"/>
    <w:rsid w:val="00FC69E5"/>
    <w:rsid w:val="00FC7257"/>
    <w:rsid w:val="00FD1097"/>
    <w:rsid w:val="00FD20E8"/>
    <w:rsid w:val="00FD584D"/>
    <w:rsid w:val="00FD6A67"/>
    <w:rsid w:val="00FD799B"/>
    <w:rsid w:val="00FE03A2"/>
    <w:rsid w:val="00FE5908"/>
    <w:rsid w:val="00FE5DE7"/>
    <w:rsid w:val="00FE706C"/>
    <w:rsid w:val="00FE73AC"/>
    <w:rsid w:val="00FF0089"/>
    <w:rsid w:val="00FF0DE1"/>
    <w:rsid w:val="00FF26B1"/>
    <w:rsid w:val="00FF3270"/>
    <w:rsid w:val="00FF4A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7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7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6DE2-029E-42C3-8415-76460A10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95</cp:revision>
  <cp:lastPrinted>2018-08-21T08:06:00Z</cp:lastPrinted>
  <dcterms:created xsi:type="dcterms:W3CDTF">2017-07-13T14:54:00Z</dcterms:created>
  <dcterms:modified xsi:type="dcterms:W3CDTF">2018-09-06T07:56:00Z</dcterms:modified>
</cp:coreProperties>
</file>