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C10AE" w14:textId="46B20C96" w:rsidR="00154DE4" w:rsidRPr="00061EDF" w:rsidRDefault="00000000">
      <w:pPr>
        <w:tabs>
          <w:tab w:val="left" w:pos="6120"/>
          <w:tab w:val="left" w:pos="7215"/>
        </w:tabs>
        <w:jc w:val="center"/>
        <w:rPr>
          <w:rFonts w:ascii="Times New Roman" w:eastAsia="Times New Roman" w:hAnsi="Times New Roman" w:cs="Times New Roman"/>
          <w:b/>
          <w:bCs/>
          <w:sz w:val="50"/>
          <w:szCs w:val="50"/>
          <w:lang w:val="uk-UA"/>
        </w:rPr>
      </w:pPr>
      <w:r w:rsidRPr="00061EDF">
        <w:rPr>
          <w:rFonts w:ascii="Times New Roman" w:hAnsi="Times New Roman"/>
          <w:b/>
          <w:bCs/>
          <w:sz w:val="50"/>
          <w:szCs w:val="50"/>
          <w:lang w:val="uk-UA"/>
        </w:rPr>
        <w:t>Звіт про діяльність за 202</w:t>
      </w:r>
      <w:r w:rsidR="009429CA" w:rsidRPr="00061EDF">
        <w:rPr>
          <w:rFonts w:ascii="Times New Roman" w:hAnsi="Times New Roman"/>
          <w:b/>
          <w:bCs/>
          <w:sz w:val="50"/>
          <w:szCs w:val="50"/>
          <w:lang w:val="uk-UA"/>
        </w:rPr>
        <w:t>4</w:t>
      </w:r>
      <w:r w:rsidRPr="00061EDF">
        <w:rPr>
          <w:rFonts w:ascii="Times New Roman" w:hAnsi="Times New Roman"/>
          <w:b/>
          <w:bCs/>
          <w:sz w:val="50"/>
          <w:szCs w:val="50"/>
          <w:lang w:val="uk-UA"/>
        </w:rPr>
        <w:t xml:space="preserve"> р.</w:t>
      </w:r>
    </w:p>
    <w:p w14:paraId="6468B4A8" w14:textId="77777777" w:rsidR="00154DE4" w:rsidRPr="00061EDF" w:rsidRDefault="00000000">
      <w:pPr>
        <w:tabs>
          <w:tab w:val="left" w:pos="6120"/>
          <w:tab w:val="left" w:pos="7215"/>
        </w:tabs>
        <w:jc w:val="center"/>
        <w:rPr>
          <w:rFonts w:ascii="Times New Roman" w:eastAsia="Times New Roman" w:hAnsi="Times New Roman" w:cs="Times New Roman"/>
          <w:sz w:val="50"/>
          <w:szCs w:val="50"/>
          <w:lang w:val="uk-UA"/>
        </w:rPr>
      </w:pPr>
      <w:r w:rsidRPr="00061EDF">
        <w:rPr>
          <w:rFonts w:ascii="Times New Roman" w:hAnsi="Times New Roman"/>
          <w:b/>
          <w:bCs/>
          <w:sz w:val="50"/>
          <w:szCs w:val="50"/>
          <w:lang w:val="uk-UA"/>
        </w:rPr>
        <w:t>Обухова Петра</w:t>
      </w:r>
      <w:r w:rsidRPr="00061EDF">
        <w:rPr>
          <w:rFonts w:ascii="Times New Roman" w:hAnsi="Times New Roman"/>
          <w:sz w:val="50"/>
          <w:szCs w:val="50"/>
          <w:lang w:val="uk-UA"/>
        </w:rPr>
        <w:t xml:space="preserve"> </w:t>
      </w:r>
      <w:r w:rsidRPr="00061EDF">
        <w:rPr>
          <w:rFonts w:ascii="Times New Roman" w:hAnsi="Times New Roman"/>
          <w:b/>
          <w:bCs/>
          <w:sz w:val="50"/>
          <w:szCs w:val="50"/>
          <w:lang w:val="uk-UA"/>
        </w:rPr>
        <w:t>Геннадійовича</w:t>
      </w:r>
    </w:p>
    <w:p w14:paraId="1FE77BE2" w14:textId="77777777" w:rsidR="00154DE4" w:rsidRPr="00061EDF" w:rsidRDefault="00000000">
      <w:pPr>
        <w:tabs>
          <w:tab w:val="left" w:pos="6750"/>
        </w:tabs>
        <w:jc w:val="center"/>
        <w:rPr>
          <w:rFonts w:ascii="Times New Roman" w:eastAsia="Times New Roman" w:hAnsi="Times New Roman" w:cs="Times New Roman"/>
          <w:sz w:val="36"/>
          <w:szCs w:val="36"/>
          <w:lang w:val="uk-UA"/>
        </w:rPr>
      </w:pPr>
      <w:r w:rsidRPr="00061EDF">
        <w:rPr>
          <w:rFonts w:ascii="Times New Roman" w:hAnsi="Times New Roman"/>
          <w:sz w:val="36"/>
          <w:szCs w:val="36"/>
          <w:lang w:val="uk-UA"/>
        </w:rPr>
        <w:t>Депутат Одеської міської ради</w:t>
      </w:r>
    </w:p>
    <w:p w14:paraId="0E884154" w14:textId="77777777" w:rsidR="00154DE4" w:rsidRPr="00061EDF" w:rsidRDefault="00000000">
      <w:pPr>
        <w:tabs>
          <w:tab w:val="left" w:pos="6750"/>
        </w:tabs>
        <w:jc w:val="center"/>
        <w:rPr>
          <w:rFonts w:ascii="Times New Roman" w:eastAsia="Times New Roman" w:hAnsi="Times New Roman" w:cs="Times New Roman"/>
          <w:sz w:val="24"/>
          <w:szCs w:val="24"/>
          <w:lang w:val="uk-UA"/>
        </w:rPr>
      </w:pPr>
      <w:r w:rsidRPr="00061EDF">
        <w:rPr>
          <w:rFonts w:ascii="Times New Roman" w:hAnsi="Times New Roman"/>
          <w:sz w:val="24"/>
          <w:szCs w:val="24"/>
          <w:lang w:val="uk-UA"/>
        </w:rPr>
        <w:t xml:space="preserve">Політична партія </w:t>
      </w:r>
    </w:p>
    <w:p w14:paraId="1C3EFE26" w14:textId="77777777" w:rsidR="00154DE4" w:rsidRPr="00061EDF" w:rsidRDefault="00000000">
      <w:pPr>
        <w:tabs>
          <w:tab w:val="left" w:pos="6750"/>
        </w:tabs>
        <w:jc w:val="center"/>
        <w:rPr>
          <w:rFonts w:ascii="Times New Roman" w:eastAsia="Times New Roman" w:hAnsi="Times New Roman" w:cs="Times New Roman"/>
          <w:b/>
          <w:bCs/>
          <w:sz w:val="38"/>
          <w:szCs w:val="38"/>
          <w:lang w:val="uk-UA"/>
        </w:rPr>
      </w:pPr>
      <w:r w:rsidRPr="00061EDF">
        <w:rPr>
          <w:rFonts w:ascii="Times New Roman" w:hAnsi="Times New Roman"/>
          <w:b/>
          <w:bCs/>
          <w:sz w:val="38"/>
          <w:szCs w:val="38"/>
          <w:lang w:val="uk-UA"/>
        </w:rPr>
        <w:t>«Європейська Солідарність»</w:t>
      </w:r>
    </w:p>
    <w:p w14:paraId="37A8A7FC" w14:textId="73A5C578" w:rsidR="00154DE4" w:rsidRPr="00061EDF" w:rsidRDefault="00000000">
      <w:pPr>
        <w:tabs>
          <w:tab w:val="left" w:pos="6750"/>
        </w:tabs>
        <w:jc w:val="center"/>
        <w:rPr>
          <w:rFonts w:ascii="Times New Roman" w:eastAsia="Times New Roman" w:hAnsi="Times New Roman" w:cs="Times New Roman"/>
          <w:sz w:val="24"/>
          <w:szCs w:val="24"/>
          <w:lang w:val="uk-UA"/>
        </w:rPr>
      </w:pPr>
      <w:r w:rsidRPr="00061EDF">
        <w:rPr>
          <w:rFonts w:ascii="Times New Roman" w:hAnsi="Times New Roman"/>
          <w:sz w:val="24"/>
          <w:szCs w:val="24"/>
          <w:lang w:val="uk-UA"/>
        </w:rPr>
        <w:t xml:space="preserve">Депутатська приймальня: м. Одеса, </w:t>
      </w:r>
      <w:r w:rsidR="00CC1870" w:rsidRPr="00061EDF">
        <w:rPr>
          <w:rFonts w:ascii="Times New Roman" w:hAnsi="Times New Roman"/>
          <w:sz w:val="24"/>
          <w:szCs w:val="24"/>
          <w:lang w:val="uk-UA"/>
        </w:rPr>
        <w:t>просп</w:t>
      </w:r>
      <w:r w:rsidRPr="00061EDF">
        <w:rPr>
          <w:rFonts w:ascii="Times New Roman" w:hAnsi="Times New Roman"/>
          <w:sz w:val="24"/>
          <w:szCs w:val="24"/>
          <w:lang w:val="uk-UA"/>
        </w:rPr>
        <w:t xml:space="preserve">. </w:t>
      </w:r>
      <w:r w:rsidR="00CC1870" w:rsidRPr="00061EDF">
        <w:rPr>
          <w:rFonts w:ascii="Times New Roman" w:hAnsi="Times New Roman"/>
          <w:sz w:val="24"/>
          <w:szCs w:val="24"/>
          <w:lang w:val="uk-UA"/>
        </w:rPr>
        <w:t>Гагаріна</w:t>
      </w:r>
      <w:r w:rsidRPr="00061EDF">
        <w:rPr>
          <w:rFonts w:ascii="Times New Roman" w:hAnsi="Times New Roman"/>
          <w:sz w:val="24"/>
          <w:szCs w:val="24"/>
          <w:lang w:val="uk-UA"/>
        </w:rPr>
        <w:t xml:space="preserve">, </w:t>
      </w:r>
      <w:r w:rsidR="00CC1870" w:rsidRPr="00061EDF">
        <w:rPr>
          <w:rFonts w:ascii="Times New Roman" w:hAnsi="Times New Roman"/>
          <w:sz w:val="24"/>
          <w:szCs w:val="24"/>
          <w:lang w:val="uk-UA"/>
        </w:rPr>
        <w:t>16/3</w:t>
      </w:r>
    </w:p>
    <w:p w14:paraId="5C414084" w14:textId="64B1033F" w:rsidR="00154DE4" w:rsidRPr="00061EDF" w:rsidRDefault="00CC1870">
      <w:pPr>
        <w:tabs>
          <w:tab w:val="left" w:pos="6750"/>
        </w:tabs>
        <w:jc w:val="center"/>
        <w:rPr>
          <w:rFonts w:ascii="Times New Roman" w:eastAsia="Times New Roman" w:hAnsi="Times New Roman" w:cs="Times New Roman"/>
          <w:sz w:val="24"/>
          <w:szCs w:val="24"/>
          <w:lang w:val="uk-UA"/>
        </w:rPr>
      </w:pPr>
      <w:r w:rsidRPr="00061EDF">
        <w:rPr>
          <w:rFonts w:ascii="Times New Roman" w:hAnsi="Times New Roman"/>
          <w:sz w:val="24"/>
          <w:szCs w:val="24"/>
          <w:lang w:val="uk-UA"/>
        </w:rPr>
        <w:t>з понеділка по п’ятницю з 10:00 до 18:00</w:t>
      </w:r>
    </w:p>
    <w:p w14:paraId="4E54FD37" w14:textId="77777777" w:rsidR="00154DE4" w:rsidRPr="00061EDF" w:rsidRDefault="00154DE4">
      <w:pPr>
        <w:tabs>
          <w:tab w:val="left" w:pos="6750"/>
        </w:tabs>
        <w:jc w:val="center"/>
        <w:rPr>
          <w:rFonts w:ascii="Times New Roman" w:eastAsia="Times New Roman" w:hAnsi="Times New Roman" w:cs="Times New Roman"/>
          <w:color w:val="1B1D1F"/>
          <w:u w:color="1B1D1F"/>
          <w:lang w:val="uk-UA"/>
        </w:rPr>
      </w:pPr>
    </w:p>
    <w:p w14:paraId="2D830B16" w14:textId="77777777" w:rsidR="00154DE4" w:rsidRPr="00061EDF" w:rsidRDefault="00000000">
      <w:pPr>
        <w:jc w:val="center"/>
        <w:rPr>
          <w:rFonts w:ascii="Times New Roman" w:eastAsia="Times New Roman" w:hAnsi="Times New Roman" w:cs="Times New Roman"/>
          <w:b/>
          <w:bCs/>
          <w:color w:val="1B1D1F"/>
          <w:sz w:val="28"/>
          <w:szCs w:val="28"/>
          <w:u w:color="1B1D1F"/>
          <w:lang w:val="uk-UA"/>
        </w:rPr>
      </w:pPr>
      <w:r w:rsidRPr="00061EDF">
        <w:rPr>
          <w:rFonts w:ascii="Times New Roman" w:hAnsi="Times New Roman"/>
          <w:b/>
          <w:bCs/>
          <w:color w:val="1B1D1F"/>
          <w:sz w:val="28"/>
          <w:szCs w:val="28"/>
          <w:u w:color="1B1D1F"/>
          <w:lang w:val="uk-UA"/>
        </w:rPr>
        <w:t>Дорогі одесити!</w:t>
      </w:r>
    </w:p>
    <w:p w14:paraId="712B59C9" w14:textId="3A0AEB82" w:rsidR="00DB4A22" w:rsidRPr="00061EDF" w:rsidRDefault="00061EDF" w:rsidP="009F1197">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line="288" w:lineRule="auto"/>
        <w:ind w:firstLine="850"/>
        <w:jc w:val="both"/>
        <w:rPr>
          <w:rFonts w:ascii="Times New Roman" w:hAnsi="Times New Roman"/>
          <w:color w:val="1B1D1F"/>
          <w:u w:color="1B1D1F"/>
          <w:lang w:val="uk-UA"/>
        </w:rPr>
      </w:pPr>
      <w:r w:rsidRPr="00061EDF">
        <w:rPr>
          <w:rFonts w:ascii="Times New Roman" w:hAnsi="Times New Roman"/>
          <w:color w:val="1B1D1F"/>
          <w:u w:color="1B1D1F"/>
          <w:lang w:val="uk-UA"/>
        </w:rPr>
        <w:t>2024 рік був важким як для нашого міста так і для усієї України – сотні зруйнованих міст, десятки тисяч загиблих та мільйони біженців. На жаль, війна триває, але попри все, ми разом продовжили працювати на перемогу та на благо нашого району, реалізовано цілу низку нових та важливих перетворень</w:t>
      </w:r>
      <w:r w:rsidR="00DB4A22" w:rsidRPr="00061EDF">
        <w:rPr>
          <w:rFonts w:ascii="Times New Roman" w:hAnsi="Times New Roman"/>
          <w:color w:val="1B1D1F"/>
          <w:u w:color="1B1D1F"/>
          <w:lang w:val="uk-UA"/>
        </w:rPr>
        <w:t>:</w:t>
      </w:r>
    </w:p>
    <w:p w14:paraId="4EA6932C" w14:textId="77777777" w:rsidR="002047CC" w:rsidRPr="00061EDF" w:rsidRDefault="002047CC" w:rsidP="009F1197">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line="288" w:lineRule="auto"/>
        <w:ind w:firstLine="850"/>
        <w:jc w:val="both"/>
        <w:rPr>
          <w:rFonts w:ascii="Times New Roman" w:hAnsi="Times New Roman"/>
          <w:color w:val="1B1D1F"/>
          <w:u w:color="1B1D1F"/>
          <w:lang w:val="uk-UA"/>
        </w:rPr>
      </w:pPr>
    </w:p>
    <w:p w14:paraId="3ECB4BDF" w14:textId="77777777" w:rsidR="002047CC" w:rsidRPr="00061EDF" w:rsidRDefault="002047CC" w:rsidP="00954BF5">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line="288" w:lineRule="auto"/>
        <w:ind w:firstLine="850"/>
        <w:jc w:val="both"/>
        <w:rPr>
          <w:rFonts w:ascii="Times New Roman" w:hAnsi="Times New Roman" w:cs="Times New Roman"/>
          <w:color w:val="1B1D1F"/>
          <w:u w:color="1B1D1F"/>
          <w:lang w:val="uk-UA"/>
        </w:rPr>
      </w:pPr>
    </w:p>
    <w:p w14:paraId="2E2B691F" w14:textId="1BF3798C" w:rsidR="00061EDF" w:rsidRPr="00061EDF" w:rsidRDefault="00061EDF" w:rsidP="00061EDF">
      <w:pPr>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88" w:lineRule="auto"/>
        <w:ind w:left="0"/>
        <w:jc w:val="both"/>
        <w:rPr>
          <w:rFonts w:ascii="Times New Roman" w:hAnsi="Times New Roman" w:cs="Times New Roman"/>
          <w:color w:val="1B1D1F"/>
          <w:sz w:val="24"/>
          <w:szCs w:val="24"/>
          <w:lang w:val="uk-UA"/>
          <w14:textOutline w14:w="0" w14:cap="flat" w14:cmpd="sng" w14:algn="ctr">
            <w14:noFill/>
            <w14:prstDash w14:val="solid"/>
            <w14:bevel/>
          </w14:textOutline>
        </w:rPr>
      </w:pPr>
      <w:r w:rsidRPr="00061EDF">
        <w:rPr>
          <w:rFonts w:ascii="Times New Roman" w:hAnsi="Times New Roman" w:cs="Times New Roman"/>
          <w:color w:val="1B1D1F"/>
          <w:sz w:val="24"/>
          <w:szCs w:val="24"/>
          <w:lang w:val="uk-UA"/>
          <w14:textOutline w14:w="0" w14:cap="flat" w14:cmpd="sng" w14:algn="ctr">
            <w14:noFill/>
            <w14:prstDash w14:val="solid"/>
            <w14:bevel/>
          </w14:textOutline>
        </w:rPr>
        <w:t>Голосував на сесіях міськради за виділення майже 1,4 млрд грн на підрозділи Сил Оборони України, в тому числі частину депутатського фонду направив на закупівлю різних комплексів БПЛА.</w:t>
      </w:r>
    </w:p>
    <w:p w14:paraId="526CA154" w14:textId="720D305D" w:rsidR="00061EDF" w:rsidRPr="00061EDF" w:rsidRDefault="00061EDF" w:rsidP="00061EDF">
      <w:pPr>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88" w:lineRule="auto"/>
        <w:ind w:left="0"/>
        <w:jc w:val="both"/>
        <w:rPr>
          <w:rFonts w:ascii="Times New Roman" w:hAnsi="Times New Roman" w:cs="Times New Roman"/>
          <w:color w:val="1B1D1F"/>
          <w:sz w:val="24"/>
          <w:szCs w:val="24"/>
          <w:lang w:val="uk-UA"/>
          <w14:textOutline w14:w="0" w14:cap="flat" w14:cmpd="sng" w14:algn="ctr">
            <w14:noFill/>
            <w14:prstDash w14:val="solid"/>
            <w14:bevel/>
          </w14:textOutline>
        </w:rPr>
      </w:pPr>
      <w:r w:rsidRPr="00061EDF">
        <w:rPr>
          <w:rFonts w:ascii="Times New Roman" w:hAnsi="Times New Roman" w:cs="Times New Roman"/>
          <w:color w:val="1B1D1F"/>
          <w:sz w:val="24"/>
          <w:szCs w:val="24"/>
          <w:lang w:val="uk-UA"/>
          <w14:textOutline w14:w="0" w14:cap="flat" w14:cmpd="sng" w14:algn="ctr">
            <w14:noFill/>
            <w14:prstDash w14:val="solid"/>
            <w14:bevel/>
          </w14:textOutline>
        </w:rPr>
        <w:t xml:space="preserve"> Ініціював питання та голосував на сесії міської ради за створення двох скверів: біля будинку по вул. Героїв Крут, 1 (територія колишньої фабрики) та вздовж вулиці Шовкуненка.</w:t>
      </w:r>
    </w:p>
    <w:p w14:paraId="2C75EFE7" w14:textId="0CDE5779" w:rsidR="00061EDF" w:rsidRPr="00061EDF" w:rsidRDefault="00061EDF" w:rsidP="00061EDF">
      <w:pPr>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88" w:lineRule="auto"/>
        <w:ind w:left="0"/>
        <w:jc w:val="both"/>
        <w:rPr>
          <w:rFonts w:ascii="Times New Roman" w:hAnsi="Times New Roman" w:cs="Times New Roman"/>
          <w:color w:val="1B1D1F"/>
          <w:sz w:val="24"/>
          <w:szCs w:val="24"/>
          <w:lang w:val="uk-UA"/>
          <w14:textOutline w14:w="0" w14:cap="flat" w14:cmpd="sng" w14:algn="ctr">
            <w14:noFill/>
            <w14:prstDash w14:val="solid"/>
            <w14:bevel/>
          </w14:textOutline>
        </w:rPr>
      </w:pPr>
      <w:r w:rsidRPr="00061EDF">
        <w:rPr>
          <w:rFonts w:ascii="Times New Roman" w:hAnsi="Times New Roman" w:cs="Times New Roman"/>
          <w:color w:val="1B1D1F"/>
          <w:sz w:val="24"/>
          <w:szCs w:val="24"/>
          <w:lang w:val="uk-UA"/>
          <w14:textOutline w14:w="0" w14:cap="flat" w14:cmpd="sng" w14:algn="ctr">
            <w14:noFill/>
            <w14:prstDash w14:val="solid"/>
            <w14:bevel/>
          </w14:textOutline>
        </w:rPr>
        <w:t xml:space="preserve"> Продовжив роботу у складі ініціативної групи щодо співфінансування на купівлю генераторів для багатоквартирних будинків ЖБК/ОСББ.</w:t>
      </w:r>
    </w:p>
    <w:p w14:paraId="43814955" w14:textId="3334DE91" w:rsidR="00061EDF" w:rsidRPr="00061EDF" w:rsidRDefault="00061EDF" w:rsidP="00061EDF">
      <w:pPr>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88" w:lineRule="auto"/>
        <w:ind w:left="0"/>
        <w:jc w:val="both"/>
        <w:rPr>
          <w:rFonts w:ascii="Times New Roman" w:hAnsi="Times New Roman" w:cs="Times New Roman"/>
          <w:color w:val="1B1D1F"/>
          <w:sz w:val="24"/>
          <w:szCs w:val="24"/>
          <w:lang w:val="uk-UA"/>
          <w14:textOutline w14:w="0" w14:cap="flat" w14:cmpd="sng" w14:algn="ctr">
            <w14:noFill/>
            <w14:prstDash w14:val="solid"/>
            <w14:bevel/>
          </w14:textOutline>
        </w:rPr>
      </w:pPr>
      <w:r w:rsidRPr="00061EDF">
        <w:rPr>
          <w:rFonts w:ascii="Times New Roman" w:hAnsi="Times New Roman" w:cs="Times New Roman"/>
          <w:color w:val="1B1D1F"/>
          <w:sz w:val="24"/>
          <w:szCs w:val="24"/>
          <w:lang w:val="uk-UA"/>
          <w14:textOutline w14:w="0" w14:cap="flat" w14:cmpd="sng" w14:algn="ctr">
            <w14:noFill/>
            <w14:prstDash w14:val="solid"/>
            <w14:bevel/>
          </w14:textOutline>
        </w:rPr>
        <w:t xml:space="preserve"> Активно займався питанням відновлення роботи 18-го трамваю.</w:t>
      </w:r>
    </w:p>
    <w:p w14:paraId="51E7289B" w14:textId="5A4489E9" w:rsidR="00061EDF" w:rsidRPr="00061EDF" w:rsidRDefault="00061EDF" w:rsidP="00061EDF">
      <w:pPr>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88" w:lineRule="auto"/>
        <w:ind w:left="0"/>
        <w:jc w:val="both"/>
        <w:rPr>
          <w:rFonts w:ascii="Times New Roman" w:hAnsi="Times New Roman" w:cs="Times New Roman"/>
          <w:color w:val="1B1D1F"/>
          <w:sz w:val="24"/>
          <w:szCs w:val="24"/>
          <w:lang w:val="uk-UA"/>
          <w14:textOutline w14:w="0" w14:cap="flat" w14:cmpd="sng" w14:algn="ctr">
            <w14:noFill/>
            <w14:prstDash w14:val="solid"/>
            <w14:bevel/>
          </w14:textOutline>
        </w:rPr>
      </w:pPr>
      <w:r w:rsidRPr="00061EDF">
        <w:rPr>
          <w:rFonts w:ascii="Times New Roman" w:hAnsi="Times New Roman" w:cs="Times New Roman"/>
          <w:color w:val="1B1D1F"/>
          <w:sz w:val="24"/>
          <w:szCs w:val="24"/>
          <w:lang w:val="uk-UA"/>
          <w14:textOutline w14:w="0" w14:cap="flat" w14:cmpd="sng" w14:algn="ctr">
            <w14:noFill/>
            <w14:prstDash w14:val="solid"/>
            <w14:bevel/>
          </w14:textOutline>
        </w:rPr>
        <w:t xml:space="preserve"> </w:t>
      </w:r>
      <w:r w:rsidRPr="00061EDF">
        <w:rPr>
          <w:rFonts w:ascii="Times New Roman" w:hAnsi="Times New Roman" w:cs="Times New Roman"/>
          <w:color w:val="1B1D1F"/>
          <w:sz w:val="24"/>
          <w:szCs w:val="24"/>
          <w:lang w:val="uk-UA"/>
          <w14:textOutline w14:w="0" w14:cap="flat" w14:cmpd="sng" w14:algn="ctr">
            <w14:noFill/>
            <w14:prstDash w14:val="solid"/>
            <w14:bevel/>
          </w14:textOutline>
        </w:rPr>
        <w:t>І</w:t>
      </w:r>
      <w:r w:rsidRPr="00061EDF">
        <w:rPr>
          <w:rFonts w:ascii="Times New Roman" w:hAnsi="Times New Roman" w:cs="Times New Roman"/>
          <w:color w:val="1B1D1F"/>
          <w:sz w:val="24"/>
          <w:szCs w:val="24"/>
          <w:lang w:val="uk-UA"/>
          <w14:textOutline w14:w="0" w14:cap="flat" w14:cmpd="sng" w14:algn="ctr">
            <w14:noFill/>
            <w14:prstDash w14:val="solid"/>
            <w14:bevel/>
          </w14:textOutline>
        </w:rPr>
        <w:t xml:space="preserve">ніціював питання облаштування пандусів на перетині наступних вулиць: вул. Сегедська/проспект Лесі Українки (Гагаріна); вул. Новосельського/Всеволода Змієнка (Дворянської); площа Бориса Дерев’янка та по вул. Пастера. </w:t>
      </w:r>
    </w:p>
    <w:p w14:paraId="2C0D9D46" w14:textId="44EA702C" w:rsidR="00061EDF" w:rsidRPr="00061EDF" w:rsidRDefault="00061EDF" w:rsidP="00061EDF">
      <w:pPr>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88" w:lineRule="auto"/>
        <w:ind w:left="0"/>
        <w:jc w:val="both"/>
        <w:rPr>
          <w:rFonts w:ascii="Times New Roman" w:hAnsi="Times New Roman" w:cs="Times New Roman"/>
          <w:color w:val="1B1D1F"/>
          <w:sz w:val="24"/>
          <w:szCs w:val="24"/>
          <w:lang w:val="uk-UA"/>
          <w14:textOutline w14:w="0" w14:cap="flat" w14:cmpd="sng" w14:algn="ctr">
            <w14:noFill/>
            <w14:prstDash w14:val="solid"/>
            <w14:bevel/>
          </w14:textOutline>
        </w:rPr>
      </w:pPr>
      <w:r w:rsidRPr="00061EDF">
        <w:rPr>
          <w:rFonts w:ascii="Times New Roman" w:hAnsi="Times New Roman" w:cs="Times New Roman"/>
          <w:color w:val="1B1D1F"/>
          <w:sz w:val="24"/>
          <w:szCs w:val="24"/>
          <w:lang w:val="uk-UA"/>
          <w14:textOutline w14:w="0" w14:cap="flat" w14:cmpd="sng" w14:algn="ctr">
            <w14:noFill/>
            <w14:prstDash w14:val="solid"/>
            <w14:bevel/>
          </w14:textOutline>
        </w:rPr>
        <w:t xml:space="preserve"> Ініціював питання створення острівців безпеки за рядом адресів, з метою підвищення безпеки пішоходів.</w:t>
      </w:r>
    </w:p>
    <w:p w14:paraId="21574D8A" w14:textId="15628637" w:rsidR="00061EDF" w:rsidRPr="00061EDF" w:rsidRDefault="00061EDF" w:rsidP="00061EDF">
      <w:pPr>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88" w:lineRule="auto"/>
        <w:ind w:left="0"/>
        <w:jc w:val="both"/>
        <w:rPr>
          <w:rFonts w:ascii="Times New Roman" w:hAnsi="Times New Roman" w:cs="Times New Roman"/>
          <w:color w:val="1B1D1F"/>
          <w:sz w:val="24"/>
          <w:szCs w:val="24"/>
          <w:lang w:val="uk-UA"/>
          <w14:textOutline w14:w="0" w14:cap="flat" w14:cmpd="sng" w14:algn="ctr">
            <w14:noFill/>
            <w14:prstDash w14:val="solid"/>
            <w14:bevel/>
          </w14:textOutline>
        </w:rPr>
      </w:pPr>
      <w:r w:rsidRPr="00061EDF">
        <w:rPr>
          <w:rFonts w:ascii="Times New Roman" w:hAnsi="Times New Roman" w:cs="Times New Roman"/>
          <w:color w:val="1B1D1F"/>
          <w:sz w:val="24"/>
          <w:szCs w:val="24"/>
          <w:lang w:val="uk-UA"/>
          <w14:textOutline w14:w="0" w14:cap="flat" w14:cmpd="sng" w14:algn="ctr">
            <w14:noFill/>
            <w14:prstDash w14:val="solid"/>
            <w14:bevel/>
          </w14:textOutline>
        </w:rPr>
        <w:t xml:space="preserve"> Підтримував ремонт трамвайних шляхів на площі Трибуни Героїв (Толбухіна).</w:t>
      </w:r>
    </w:p>
    <w:p w14:paraId="2D466912" w14:textId="0F41D7BF" w:rsidR="00061EDF" w:rsidRPr="00061EDF" w:rsidRDefault="00061EDF" w:rsidP="00061EDF">
      <w:pPr>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88" w:lineRule="auto"/>
        <w:ind w:left="0"/>
        <w:jc w:val="both"/>
        <w:rPr>
          <w:rFonts w:ascii="Times New Roman" w:hAnsi="Times New Roman" w:cs="Times New Roman"/>
          <w:color w:val="1B1D1F"/>
          <w:sz w:val="24"/>
          <w:szCs w:val="24"/>
          <w:lang w:val="uk-UA"/>
          <w14:textOutline w14:w="0" w14:cap="flat" w14:cmpd="sng" w14:algn="ctr">
            <w14:noFill/>
            <w14:prstDash w14:val="solid"/>
            <w14:bevel/>
          </w14:textOutline>
        </w:rPr>
      </w:pPr>
      <w:r w:rsidRPr="00061EDF">
        <w:rPr>
          <w:rFonts w:ascii="Times New Roman" w:hAnsi="Times New Roman" w:cs="Times New Roman"/>
          <w:color w:val="1B1D1F"/>
          <w:sz w:val="24"/>
          <w:szCs w:val="24"/>
          <w:lang w:val="uk-UA"/>
          <w14:textOutline w14:w="0" w14:cap="flat" w14:cmpd="sng" w14:algn="ctr">
            <w14:noFill/>
            <w14:prstDash w14:val="solid"/>
            <w14:bevel/>
          </w14:textOutline>
        </w:rPr>
        <w:t xml:space="preserve"> На сесіях Одеської міської ради голосував за питання створення нових муніципальних паркувальних майданчиків в місті.</w:t>
      </w:r>
    </w:p>
    <w:p w14:paraId="0139AB63" w14:textId="1D86E967" w:rsidR="00061EDF" w:rsidRPr="00061EDF" w:rsidRDefault="00061EDF" w:rsidP="00061EDF">
      <w:pPr>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88" w:lineRule="auto"/>
        <w:ind w:left="0"/>
        <w:jc w:val="both"/>
        <w:rPr>
          <w:rFonts w:ascii="Times New Roman" w:hAnsi="Times New Roman" w:cs="Times New Roman"/>
          <w:color w:val="1B1D1F"/>
          <w:sz w:val="24"/>
          <w:szCs w:val="24"/>
          <w:lang w:val="uk-UA"/>
          <w14:textOutline w14:w="0" w14:cap="flat" w14:cmpd="sng" w14:algn="ctr">
            <w14:noFill/>
            <w14:prstDash w14:val="solid"/>
            <w14:bevel/>
          </w14:textOutline>
        </w:rPr>
      </w:pPr>
      <w:r w:rsidRPr="00061EDF">
        <w:rPr>
          <w:rFonts w:ascii="Times New Roman" w:hAnsi="Times New Roman" w:cs="Times New Roman"/>
          <w:color w:val="1B1D1F"/>
          <w:sz w:val="24"/>
          <w:szCs w:val="24"/>
          <w:lang w:val="uk-UA"/>
          <w14:textOutline w14:w="0" w14:cap="flat" w14:cmpd="sng" w14:algn="ctr">
            <w14:noFill/>
            <w14:prstDash w14:val="solid"/>
            <w14:bevel/>
          </w14:textOutline>
        </w:rPr>
        <w:t xml:space="preserve"> В рамках міської програми з розвитку житлового господарства було виділено кошти на капітальний ремонт 115 ліфтів, роботи за якими було виконано в 2024 році та розроблено проєкти більше 100 ліфтів, роботи з заміни яких планується провести у 2025 році.</w:t>
      </w:r>
    </w:p>
    <w:p w14:paraId="1C70B242" w14:textId="45DD7A64" w:rsidR="00061EDF" w:rsidRPr="00061EDF" w:rsidRDefault="00061EDF" w:rsidP="00061EDF">
      <w:pPr>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88" w:lineRule="auto"/>
        <w:ind w:left="0"/>
        <w:jc w:val="both"/>
        <w:rPr>
          <w:rFonts w:ascii="Times New Roman" w:hAnsi="Times New Roman" w:cs="Times New Roman"/>
          <w:color w:val="1B1D1F"/>
          <w:sz w:val="24"/>
          <w:szCs w:val="24"/>
          <w:lang w:val="uk-UA"/>
          <w14:textOutline w14:w="0" w14:cap="flat" w14:cmpd="sng" w14:algn="ctr">
            <w14:noFill/>
            <w14:prstDash w14:val="solid"/>
            <w14:bevel/>
          </w14:textOutline>
        </w:rPr>
      </w:pPr>
      <w:r w:rsidRPr="00061EDF">
        <w:rPr>
          <w:rFonts w:ascii="Times New Roman" w:hAnsi="Times New Roman" w:cs="Times New Roman"/>
          <w:color w:val="1B1D1F"/>
          <w:sz w:val="24"/>
          <w:szCs w:val="24"/>
          <w:lang w:val="uk-UA"/>
          <w14:textOutline w14:w="0" w14:cap="flat" w14:cmpd="sng" w14:algn="ctr">
            <w14:noFill/>
            <w14:prstDash w14:val="solid"/>
            <w14:bevel/>
          </w14:textOutline>
        </w:rPr>
        <w:t xml:space="preserve"> У складі історико-топонімічної комісії взяв участь у прийнятті рішень з перейменування ряду вулиць.</w:t>
      </w:r>
    </w:p>
    <w:p w14:paraId="2A7357C9" w14:textId="7B43BBC5" w:rsidR="00061EDF" w:rsidRPr="00061EDF" w:rsidRDefault="00061EDF" w:rsidP="00061EDF">
      <w:pPr>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88" w:lineRule="auto"/>
        <w:ind w:left="0"/>
        <w:jc w:val="both"/>
        <w:rPr>
          <w:rFonts w:ascii="Times New Roman" w:hAnsi="Times New Roman" w:cs="Times New Roman"/>
          <w:color w:val="1B1D1F"/>
          <w:sz w:val="24"/>
          <w:szCs w:val="24"/>
          <w:lang w:val="uk-UA"/>
          <w14:textOutline w14:w="0" w14:cap="flat" w14:cmpd="sng" w14:algn="ctr">
            <w14:noFill/>
            <w14:prstDash w14:val="solid"/>
            <w14:bevel/>
          </w14:textOutline>
        </w:rPr>
      </w:pPr>
      <w:r w:rsidRPr="00061EDF">
        <w:rPr>
          <w:rFonts w:ascii="Times New Roman" w:hAnsi="Times New Roman" w:cs="Times New Roman"/>
          <w:color w:val="1B1D1F"/>
          <w:sz w:val="24"/>
          <w:szCs w:val="24"/>
          <w:lang w:val="uk-UA"/>
          <w14:textOutline w14:w="0" w14:cap="flat" w14:cmpd="sng" w14:algn="ctr">
            <w14:noFill/>
            <w14:prstDash w14:val="solid"/>
            <w14:bevel/>
          </w14:textOutline>
        </w:rPr>
        <w:t xml:space="preserve"> Підтримував КУ «СМЕП» та голосував за виділення коштів на оновлення дорожньої розмітки,  встановлення автономних світлофорів, встановлення антипаркувальних стовпчиків.</w:t>
      </w:r>
    </w:p>
    <w:p w14:paraId="25FB75C7" w14:textId="699C5F58" w:rsidR="00061EDF" w:rsidRPr="00061EDF" w:rsidRDefault="00061EDF" w:rsidP="00061EDF">
      <w:pPr>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88" w:lineRule="auto"/>
        <w:ind w:left="0"/>
        <w:jc w:val="both"/>
        <w:rPr>
          <w:rFonts w:ascii="Times New Roman" w:hAnsi="Times New Roman" w:cs="Times New Roman"/>
          <w:color w:val="1B1D1F"/>
          <w:sz w:val="24"/>
          <w:szCs w:val="24"/>
          <w:lang w:val="uk-UA"/>
          <w14:textOutline w14:w="0" w14:cap="flat" w14:cmpd="sng" w14:algn="ctr">
            <w14:noFill/>
            <w14:prstDash w14:val="solid"/>
            <w14:bevel/>
          </w14:textOutline>
        </w:rPr>
      </w:pPr>
      <w:r w:rsidRPr="00061EDF">
        <w:rPr>
          <w:rFonts w:ascii="Times New Roman" w:hAnsi="Times New Roman" w:cs="Times New Roman"/>
          <w:color w:val="1B1D1F"/>
          <w:sz w:val="24"/>
          <w:szCs w:val="24"/>
          <w:lang w:val="uk-UA"/>
          <w14:textOutline w14:w="0" w14:cap="flat" w14:cmpd="sng" w14:algn="ctr">
            <w14:noFill/>
            <w14:prstDash w14:val="solid"/>
            <w14:bevel/>
          </w14:textOutline>
        </w:rPr>
        <w:t xml:space="preserve"> </w:t>
      </w:r>
      <w:r w:rsidRPr="00061EDF">
        <w:rPr>
          <w:rFonts w:ascii="Times New Roman" w:hAnsi="Times New Roman" w:cs="Times New Roman"/>
          <w:color w:val="1B1D1F"/>
          <w:sz w:val="24"/>
          <w:szCs w:val="24"/>
          <w:lang w:val="uk-UA"/>
          <w14:textOutline w14:w="0" w14:cap="flat" w14:cmpd="sng" w14:algn="ctr">
            <w14:noFill/>
            <w14:prstDash w14:val="solid"/>
            <w14:bevel/>
          </w14:textOutline>
        </w:rPr>
        <w:t>І</w:t>
      </w:r>
      <w:r w:rsidRPr="00061EDF">
        <w:rPr>
          <w:rFonts w:ascii="Times New Roman" w:hAnsi="Times New Roman" w:cs="Times New Roman"/>
          <w:color w:val="1B1D1F"/>
          <w:sz w:val="24"/>
          <w:szCs w:val="24"/>
          <w:lang w:val="uk-UA"/>
          <w14:textOutline w14:w="0" w14:cap="flat" w14:cmpd="sng" w14:algn="ctr">
            <w14:noFill/>
            <w14:prstDash w14:val="solid"/>
            <w14:bevel/>
          </w14:textOutline>
        </w:rPr>
        <w:t>ніціював роботи з підрізання аварійних дерев біля ряду багатоквартирних будинків.</w:t>
      </w:r>
    </w:p>
    <w:p w14:paraId="3AE21485" w14:textId="154FF448" w:rsidR="00061EDF" w:rsidRPr="00061EDF" w:rsidRDefault="00061EDF" w:rsidP="00061EDF">
      <w:pPr>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88" w:lineRule="auto"/>
        <w:ind w:left="0"/>
        <w:jc w:val="both"/>
        <w:rPr>
          <w:rFonts w:ascii="Times New Roman" w:hAnsi="Times New Roman" w:cs="Times New Roman"/>
          <w:color w:val="1B1D1F"/>
          <w:sz w:val="24"/>
          <w:szCs w:val="24"/>
          <w:lang w:val="uk-UA"/>
          <w14:textOutline w14:w="0" w14:cap="flat" w14:cmpd="sng" w14:algn="ctr">
            <w14:noFill/>
            <w14:prstDash w14:val="solid"/>
            <w14:bevel/>
          </w14:textOutline>
        </w:rPr>
      </w:pPr>
      <w:r w:rsidRPr="00061EDF">
        <w:rPr>
          <w:rFonts w:ascii="Times New Roman" w:hAnsi="Times New Roman" w:cs="Times New Roman"/>
          <w:color w:val="1B1D1F"/>
          <w:sz w:val="24"/>
          <w:szCs w:val="24"/>
          <w:lang w:val="uk-UA"/>
          <w14:textOutline w14:w="0" w14:cap="flat" w14:cmpd="sng" w14:algn="ctr">
            <w14:noFill/>
            <w14:prstDash w14:val="solid"/>
            <w14:bevel/>
          </w14:textOutline>
        </w:rPr>
        <w:t xml:space="preserve"> Активно займався питанням повернення руху 10-го трамваю до Тираспольської площі.</w:t>
      </w:r>
    </w:p>
    <w:p w14:paraId="0E39FD83" w14:textId="3E2055C8" w:rsidR="00061EDF" w:rsidRPr="00061EDF" w:rsidRDefault="00061EDF" w:rsidP="00061EDF">
      <w:pPr>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88" w:lineRule="auto"/>
        <w:ind w:left="0"/>
        <w:jc w:val="both"/>
        <w:rPr>
          <w:rFonts w:ascii="Times New Roman" w:hAnsi="Times New Roman" w:cs="Times New Roman"/>
          <w:color w:val="1B1D1F"/>
          <w:sz w:val="24"/>
          <w:szCs w:val="24"/>
          <w:lang w:val="uk-UA"/>
          <w14:textOutline w14:w="0" w14:cap="flat" w14:cmpd="sng" w14:algn="ctr">
            <w14:noFill/>
            <w14:prstDash w14:val="solid"/>
            <w14:bevel/>
          </w14:textOutline>
        </w:rPr>
      </w:pPr>
      <w:r w:rsidRPr="00061EDF">
        <w:rPr>
          <w:rFonts w:ascii="Times New Roman" w:hAnsi="Times New Roman" w:cs="Times New Roman"/>
          <w:color w:val="1B1D1F"/>
          <w:sz w:val="24"/>
          <w:szCs w:val="24"/>
          <w:lang w:val="uk-UA"/>
          <w14:textOutline w14:w="0" w14:cap="flat" w14:cmpd="sng" w14:algn="ctr">
            <w14:noFill/>
            <w14:prstDash w14:val="solid"/>
            <w14:bevel/>
          </w14:textOutline>
        </w:rPr>
        <w:t xml:space="preserve"> Ініціював роботи з відновлення освітлення біля ряду багатоквартирних будинків.</w:t>
      </w:r>
    </w:p>
    <w:p w14:paraId="61BF3586" w14:textId="6728D35B" w:rsidR="00061EDF" w:rsidRPr="00061EDF" w:rsidRDefault="00061EDF" w:rsidP="00061EDF">
      <w:pPr>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88" w:lineRule="auto"/>
        <w:ind w:left="0"/>
        <w:jc w:val="both"/>
        <w:rPr>
          <w:rFonts w:ascii="Times New Roman" w:hAnsi="Times New Roman" w:cs="Times New Roman"/>
          <w:color w:val="1B1D1F"/>
          <w:sz w:val="24"/>
          <w:szCs w:val="24"/>
          <w:lang w:val="uk-UA"/>
          <w14:textOutline w14:w="0" w14:cap="flat" w14:cmpd="sng" w14:algn="ctr">
            <w14:noFill/>
            <w14:prstDash w14:val="solid"/>
            <w14:bevel/>
          </w14:textOutline>
        </w:rPr>
      </w:pPr>
      <w:r w:rsidRPr="00061EDF">
        <w:rPr>
          <w:rFonts w:ascii="Times New Roman" w:hAnsi="Times New Roman" w:cs="Times New Roman"/>
          <w:color w:val="1B1D1F"/>
          <w:sz w:val="24"/>
          <w:szCs w:val="24"/>
          <w:lang w:val="uk-UA"/>
          <w14:textOutline w14:w="0" w14:cap="flat" w14:cmpd="sng" w14:algn="ctr">
            <w14:noFill/>
            <w14:prstDash w14:val="solid"/>
            <w14:bevel/>
          </w14:textOutline>
        </w:rPr>
        <w:t xml:space="preserve"> На позачергових сесіях Одеської міської ради підтримував виділення допомоги людям, чиї будинки постраждали від російських атак.</w:t>
      </w:r>
    </w:p>
    <w:p w14:paraId="7F753296" w14:textId="76BC8A2A" w:rsidR="00061EDF" w:rsidRPr="00061EDF" w:rsidRDefault="00061EDF" w:rsidP="00061EDF">
      <w:pPr>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88" w:lineRule="auto"/>
        <w:ind w:left="0"/>
        <w:jc w:val="both"/>
        <w:rPr>
          <w:rFonts w:ascii="Times New Roman" w:hAnsi="Times New Roman" w:cs="Times New Roman"/>
          <w:color w:val="1B1D1F"/>
          <w:sz w:val="24"/>
          <w:szCs w:val="24"/>
          <w:lang w:val="uk-UA"/>
          <w14:textOutline w14:w="0" w14:cap="flat" w14:cmpd="sng" w14:algn="ctr">
            <w14:noFill/>
            <w14:prstDash w14:val="solid"/>
            <w14:bevel/>
          </w14:textOutline>
        </w:rPr>
      </w:pPr>
      <w:r w:rsidRPr="00061EDF">
        <w:rPr>
          <w:rFonts w:ascii="Times New Roman" w:hAnsi="Times New Roman" w:cs="Times New Roman"/>
          <w:color w:val="1B1D1F"/>
          <w:sz w:val="24"/>
          <w:szCs w:val="24"/>
          <w:lang w:val="uk-UA"/>
          <w14:textOutline w14:w="0" w14:cap="flat" w14:cmpd="sng" w14:algn="ctr">
            <w14:noFill/>
            <w14:prstDash w14:val="solid"/>
            <w14:bevel/>
          </w14:textOutline>
        </w:rPr>
        <w:t xml:space="preserve"> За гроші депутатського фонду:</w:t>
      </w:r>
    </w:p>
    <w:p w14:paraId="4E22ADAF" w14:textId="7C17B877" w:rsidR="00061EDF" w:rsidRPr="00061EDF" w:rsidRDefault="00061EDF" w:rsidP="00061EDF">
      <w:pPr>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88" w:lineRule="auto"/>
        <w:jc w:val="both"/>
        <w:rPr>
          <w:rFonts w:ascii="Times New Roman" w:hAnsi="Times New Roman" w:cs="Times New Roman"/>
          <w:color w:val="1B1D1F"/>
          <w:sz w:val="24"/>
          <w:szCs w:val="24"/>
          <w:lang w:val="uk-UA"/>
          <w14:textOutline w14:w="0" w14:cap="flat" w14:cmpd="sng" w14:algn="ctr">
            <w14:noFill/>
            <w14:prstDash w14:val="solid"/>
            <w14:bevel/>
          </w14:textOutline>
        </w:rPr>
      </w:pPr>
      <w:r w:rsidRPr="00061EDF">
        <w:rPr>
          <w:rFonts w:ascii="Times New Roman" w:hAnsi="Times New Roman" w:cs="Times New Roman"/>
          <w:color w:val="1B1D1F"/>
          <w:sz w:val="24"/>
          <w:szCs w:val="24"/>
          <w:lang w:val="uk-UA"/>
          <w14:textOutline w14:w="0" w14:cap="flat" w14:cmpd="sng" w14:algn="ctr">
            <w14:noFill/>
            <w14:prstDash w14:val="solid"/>
            <w14:bevel/>
          </w14:textOutline>
        </w:rPr>
        <w:lastRenderedPageBreak/>
        <w:t xml:space="preserve"> </w:t>
      </w:r>
      <w:r w:rsidRPr="00061EDF">
        <w:rPr>
          <w:rFonts w:ascii="Times New Roman" w:hAnsi="Times New Roman" w:cs="Times New Roman"/>
          <w:color w:val="1B1D1F"/>
          <w:sz w:val="24"/>
          <w:szCs w:val="24"/>
          <w:lang w:val="uk-UA"/>
          <w14:textOutline w14:w="0" w14:cap="flat" w14:cmpd="sng" w14:algn="ctr">
            <w14:noFill/>
            <w14:prstDash w14:val="solid"/>
            <w14:bevel/>
          </w14:textOutline>
        </w:rPr>
        <w:t>В</w:t>
      </w:r>
      <w:r w:rsidRPr="00061EDF">
        <w:rPr>
          <w:rFonts w:ascii="Times New Roman" w:hAnsi="Times New Roman" w:cs="Times New Roman"/>
          <w:color w:val="1B1D1F"/>
          <w:sz w:val="24"/>
          <w:szCs w:val="24"/>
          <w:lang w:val="uk-UA"/>
          <w14:textOutline w14:w="0" w14:cap="flat" w14:cmpd="sng" w14:algn="ctr">
            <w14:noFill/>
            <w14:prstDash w14:val="solid"/>
            <w14:bevel/>
          </w14:textOutline>
        </w:rPr>
        <w:t>ідновлено роботу ліфтів в трьох багатоповерхових будинках, а саме: вул. Академіка Корольова, 64-Б, Транспортна, 9 та Французький бульвар, 16.</w:t>
      </w:r>
    </w:p>
    <w:p w14:paraId="236E02E5" w14:textId="72B5194C" w:rsidR="00061EDF" w:rsidRPr="00061EDF" w:rsidRDefault="00061EDF" w:rsidP="00061EDF">
      <w:pPr>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88" w:lineRule="auto"/>
        <w:jc w:val="both"/>
        <w:rPr>
          <w:rFonts w:ascii="Times New Roman" w:hAnsi="Times New Roman" w:cs="Times New Roman"/>
          <w:color w:val="1B1D1F"/>
          <w:sz w:val="24"/>
          <w:szCs w:val="24"/>
          <w:lang w:val="uk-UA"/>
          <w14:textOutline w14:w="0" w14:cap="flat" w14:cmpd="sng" w14:algn="ctr">
            <w14:noFill/>
            <w14:prstDash w14:val="solid"/>
            <w14:bevel/>
          </w14:textOutline>
        </w:rPr>
      </w:pPr>
      <w:r w:rsidRPr="00061EDF">
        <w:rPr>
          <w:rFonts w:ascii="Times New Roman" w:hAnsi="Times New Roman" w:cs="Times New Roman"/>
          <w:color w:val="1B1D1F"/>
          <w:sz w:val="24"/>
          <w:szCs w:val="24"/>
          <w:lang w:val="uk-UA"/>
          <w14:textOutline w14:w="0" w14:cap="flat" w14:cmpd="sng" w14:algn="ctr">
            <w14:noFill/>
            <w14:prstDash w14:val="solid"/>
            <w14:bevel/>
          </w14:textOutline>
        </w:rPr>
        <w:t>Виконані роботи з ремонту інженерних мереж в ряді багатоквартирних будинків, а саме: вул. Романа Кармена, 8, Французький бульвар, 14-А та Люстдорфська дорога, 54-В.</w:t>
      </w:r>
    </w:p>
    <w:p w14:paraId="4E71C962" w14:textId="6BBBEF41" w:rsidR="00061EDF" w:rsidRPr="00061EDF" w:rsidRDefault="00061EDF" w:rsidP="00061EDF">
      <w:pPr>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88" w:lineRule="auto"/>
        <w:jc w:val="both"/>
        <w:rPr>
          <w:rFonts w:ascii="Times New Roman" w:hAnsi="Times New Roman" w:cs="Times New Roman"/>
          <w:color w:val="1B1D1F"/>
          <w:sz w:val="24"/>
          <w:szCs w:val="24"/>
          <w:lang w:val="uk-UA"/>
          <w14:textOutline w14:w="0" w14:cap="flat" w14:cmpd="sng" w14:algn="ctr">
            <w14:noFill/>
            <w14:prstDash w14:val="solid"/>
            <w14:bevel/>
          </w14:textOutline>
        </w:rPr>
      </w:pPr>
      <w:r w:rsidRPr="00061EDF">
        <w:rPr>
          <w:rFonts w:ascii="Times New Roman" w:hAnsi="Times New Roman" w:cs="Times New Roman"/>
          <w:color w:val="1B1D1F"/>
          <w:sz w:val="24"/>
          <w:szCs w:val="24"/>
          <w:lang w:val="uk-UA"/>
          <w14:textOutline w14:w="0" w14:cap="flat" w14:cmpd="sng" w14:algn="ctr">
            <w14:noFill/>
            <w14:prstDash w14:val="solid"/>
            <w14:bevel/>
          </w14:textOutline>
        </w:rPr>
        <w:t xml:space="preserve"> Виконані роботи з облаштування індивідуального теплового пункту в ряді багатоквартирних будинків, а саме: Фонтанська дорога, 15/2, просп. Князя Ярослава Мудрого (Ак. Глушка), 5-Б та вул. Академіка Корольова, 53.</w:t>
      </w:r>
    </w:p>
    <w:p w14:paraId="7E47854C" w14:textId="3546A858" w:rsidR="00061EDF" w:rsidRPr="00061EDF" w:rsidRDefault="00061EDF" w:rsidP="00061EDF">
      <w:pPr>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88" w:lineRule="auto"/>
        <w:jc w:val="both"/>
        <w:rPr>
          <w:rFonts w:ascii="Times New Roman" w:hAnsi="Times New Roman" w:cs="Times New Roman"/>
          <w:color w:val="1B1D1F"/>
          <w:sz w:val="24"/>
          <w:szCs w:val="24"/>
          <w:lang w:val="uk-UA"/>
          <w14:textOutline w14:w="0" w14:cap="flat" w14:cmpd="sng" w14:algn="ctr">
            <w14:noFill/>
            <w14:prstDash w14:val="solid"/>
            <w14:bevel/>
          </w14:textOutline>
        </w:rPr>
      </w:pPr>
      <w:r w:rsidRPr="00061EDF">
        <w:rPr>
          <w:rFonts w:ascii="Times New Roman" w:hAnsi="Times New Roman" w:cs="Times New Roman"/>
          <w:color w:val="1B1D1F"/>
          <w:sz w:val="24"/>
          <w:szCs w:val="24"/>
          <w:lang w:val="uk-UA"/>
          <w14:textOutline w14:w="0" w14:cap="flat" w14:cmpd="sng" w14:algn="ctr">
            <w14:noFill/>
            <w14:prstDash w14:val="solid"/>
            <w14:bevel/>
          </w14:textOutline>
        </w:rPr>
        <w:t>Виконані роботи з капітального ремонту даху будинку за адресою: Люстдорфська дорога, 15.</w:t>
      </w:r>
    </w:p>
    <w:p w14:paraId="18D1A681" w14:textId="49EC2023" w:rsidR="00061EDF" w:rsidRPr="00061EDF" w:rsidRDefault="00061EDF" w:rsidP="00061EDF">
      <w:pPr>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88" w:lineRule="auto"/>
        <w:ind w:left="0"/>
        <w:jc w:val="both"/>
        <w:rPr>
          <w:rFonts w:ascii="Times New Roman" w:hAnsi="Times New Roman" w:cs="Times New Roman"/>
          <w:color w:val="1B1D1F"/>
          <w:sz w:val="24"/>
          <w:szCs w:val="24"/>
          <w:lang w:val="uk-UA"/>
          <w14:textOutline w14:w="0" w14:cap="flat" w14:cmpd="sng" w14:algn="ctr">
            <w14:noFill/>
            <w14:prstDash w14:val="solid"/>
            <w14:bevel/>
          </w14:textOutline>
        </w:rPr>
      </w:pPr>
      <w:r w:rsidRPr="00061EDF">
        <w:rPr>
          <w:rFonts w:ascii="Times New Roman" w:hAnsi="Times New Roman" w:cs="Times New Roman"/>
          <w:color w:val="1B1D1F"/>
          <w:sz w:val="24"/>
          <w:szCs w:val="24"/>
          <w:lang w:val="uk-UA"/>
          <w14:textOutline w14:w="0" w14:cap="flat" w14:cmpd="sng" w14:algn="ctr">
            <w14:noFill/>
            <w14:prstDash w14:val="solid"/>
            <w14:bevel/>
          </w14:textOutline>
        </w:rPr>
        <w:t xml:space="preserve"> Виконані роботи з ремонту внутрішньо квартальних проїздів за наступними адресами: вул. Сегедська, 16 та вул. Семінарська, 1/1.</w:t>
      </w:r>
    </w:p>
    <w:p w14:paraId="3DED59F0" w14:textId="58A4F4DF" w:rsidR="00061EDF" w:rsidRPr="00061EDF" w:rsidRDefault="00061EDF" w:rsidP="00061EDF">
      <w:pPr>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88" w:lineRule="auto"/>
        <w:ind w:left="0"/>
        <w:jc w:val="both"/>
        <w:rPr>
          <w:rFonts w:ascii="Times New Roman" w:hAnsi="Times New Roman" w:cs="Times New Roman"/>
          <w:color w:val="1B1D1F"/>
          <w:sz w:val="24"/>
          <w:szCs w:val="24"/>
          <w:lang w:val="uk-UA"/>
          <w14:textOutline w14:w="0" w14:cap="flat" w14:cmpd="sng" w14:algn="ctr">
            <w14:noFill/>
            <w14:prstDash w14:val="solid"/>
            <w14:bevel/>
          </w14:textOutline>
        </w:rPr>
      </w:pPr>
      <w:r w:rsidRPr="00061EDF">
        <w:rPr>
          <w:rFonts w:ascii="Times New Roman" w:hAnsi="Times New Roman" w:cs="Times New Roman"/>
          <w:color w:val="1B1D1F"/>
          <w:sz w:val="24"/>
          <w:szCs w:val="24"/>
          <w:lang w:val="uk-UA"/>
          <w14:textOutline w14:w="0" w14:cap="flat" w14:cmpd="sng" w14:algn="ctr">
            <w14:noFill/>
            <w14:prstDash w14:val="solid"/>
            <w14:bevel/>
          </w14:textOutline>
        </w:rPr>
        <w:t xml:space="preserve"> Виконані роботи з ремонту тротуару по пров. Ботанічний, 2 та 2-А.</w:t>
      </w:r>
    </w:p>
    <w:p w14:paraId="55A01312" w14:textId="779A43D2" w:rsidR="00061EDF" w:rsidRPr="00061EDF" w:rsidRDefault="00061EDF" w:rsidP="00061EDF">
      <w:pPr>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88" w:lineRule="auto"/>
        <w:ind w:left="0"/>
        <w:jc w:val="both"/>
        <w:rPr>
          <w:rFonts w:ascii="Times New Roman" w:hAnsi="Times New Roman" w:cs="Times New Roman"/>
          <w:color w:val="1B1D1F"/>
          <w:sz w:val="24"/>
          <w:szCs w:val="24"/>
          <w:lang w:val="uk-UA"/>
          <w14:textOutline w14:w="0" w14:cap="flat" w14:cmpd="sng" w14:algn="ctr">
            <w14:noFill/>
            <w14:prstDash w14:val="solid"/>
            <w14:bevel/>
          </w14:textOutline>
        </w:rPr>
      </w:pPr>
      <w:r w:rsidRPr="00061EDF">
        <w:rPr>
          <w:rFonts w:ascii="Times New Roman" w:hAnsi="Times New Roman" w:cs="Times New Roman"/>
          <w:color w:val="1B1D1F"/>
          <w:sz w:val="24"/>
          <w:szCs w:val="24"/>
          <w:lang w:val="uk-UA"/>
          <w14:textOutline w14:w="0" w14:cap="flat" w14:cmpd="sng" w14:algn="ctr">
            <w14:noFill/>
            <w14:prstDash w14:val="solid"/>
            <w14:bevel/>
          </w14:textOutline>
        </w:rPr>
        <w:t xml:space="preserve"> Завершено роботи з капітального ремонту вул. Шота Руставелі.</w:t>
      </w:r>
    </w:p>
    <w:p w14:paraId="79086CEE" w14:textId="4574C2A3" w:rsidR="00061EDF" w:rsidRPr="00061EDF" w:rsidRDefault="00061EDF" w:rsidP="00061EDF">
      <w:pPr>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88" w:lineRule="auto"/>
        <w:ind w:left="0"/>
        <w:jc w:val="both"/>
        <w:rPr>
          <w:rFonts w:ascii="Times New Roman" w:hAnsi="Times New Roman" w:cs="Times New Roman"/>
          <w:color w:val="1B1D1F"/>
          <w:sz w:val="24"/>
          <w:szCs w:val="24"/>
          <w:lang w:val="uk-UA"/>
          <w14:textOutline w14:w="0" w14:cap="flat" w14:cmpd="sng" w14:algn="ctr">
            <w14:noFill/>
            <w14:prstDash w14:val="solid"/>
            <w14:bevel/>
          </w14:textOutline>
        </w:rPr>
      </w:pPr>
      <w:r w:rsidRPr="00061EDF">
        <w:rPr>
          <w:rFonts w:ascii="Times New Roman" w:hAnsi="Times New Roman" w:cs="Times New Roman"/>
          <w:color w:val="1B1D1F"/>
          <w:sz w:val="24"/>
          <w:szCs w:val="24"/>
          <w:lang w:val="uk-UA"/>
          <w14:textOutline w14:w="0" w14:cap="flat" w14:cmpd="sng" w14:algn="ctr">
            <w14:noFill/>
            <w14:prstDash w14:val="solid"/>
            <w14:bevel/>
          </w14:textOutline>
        </w:rPr>
        <w:t xml:space="preserve"> Виконані роботи з капітального ремонту решіток зливової каналізації біля будинків за адресою: вул. Григорія Зленка (Швигіна), 38 та вул. Академічна, 11.</w:t>
      </w:r>
    </w:p>
    <w:p w14:paraId="5347ED08" w14:textId="16FAEA89" w:rsidR="00061EDF" w:rsidRPr="00061EDF" w:rsidRDefault="00061EDF" w:rsidP="00061EDF">
      <w:pPr>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88" w:lineRule="auto"/>
        <w:ind w:left="0"/>
        <w:jc w:val="both"/>
        <w:rPr>
          <w:rFonts w:ascii="Times New Roman" w:hAnsi="Times New Roman" w:cs="Times New Roman"/>
          <w:color w:val="1B1D1F"/>
          <w:sz w:val="24"/>
          <w:szCs w:val="24"/>
          <w:lang w:val="uk-UA"/>
          <w14:textOutline w14:w="0" w14:cap="flat" w14:cmpd="sng" w14:algn="ctr">
            <w14:noFill/>
            <w14:prstDash w14:val="solid"/>
            <w14:bevel/>
          </w14:textOutline>
        </w:rPr>
      </w:pPr>
      <w:r w:rsidRPr="00061EDF">
        <w:rPr>
          <w:rFonts w:ascii="Times New Roman" w:hAnsi="Times New Roman" w:cs="Times New Roman"/>
          <w:color w:val="1B1D1F"/>
          <w:sz w:val="24"/>
          <w:szCs w:val="24"/>
          <w:lang w:val="uk-UA"/>
          <w14:textOutline w14:w="0" w14:cap="flat" w14:cmpd="sng" w14:algn="ctr">
            <w14:noFill/>
            <w14:prstDash w14:val="solid"/>
            <w14:bevel/>
          </w14:textOutline>
        </w:rPr>
        <w:t xml:space="preserve"> Проводилася регулярна допомога та консультація мешканців щодо створення ОСББ, головам була надана допомога у взаємодії з міськими структурами та комерційними підприємствами-постачальниками послуг – КП «ЖКС», Міськсвітло, Зелентрест, Одесагаз, Інфоксводоканал тощо. Також надавалась консультація з переводу деяких багатоквартирних будинків на побутовий тариф для населення.</w:t>
      </w:r>
    </w:p>
    <w:p w14:paraId="095D2E71" w14:textId="787AFAED" w:rsidR="00061EDF" w:rsidRPr="00061EDF" w:rsidRDefault="00061EDF" w:rsidP="00061EDF">
      <w:pPr>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88" w:lineRule="auto"/>
        <w:ind w:left="0"/>
        <w:jc w:val="both"/>
        <w:rPr>
          <w:rFonts w:ascii="Times New Roman" w:hAnsi="Times New Roman" w:cs="Times New Roman"/>
          <w:color w:val="1B1D1F"/>
          <w:sz w:val="24"/>
          <w:szCs w:val="24"/>
          <w:lang w:val="uk-UA"/>
          <w14:textOutline w14:w="0" w14:cap="flat" w14:cmpd="sng" w14:algn="ctr">
            <w14:noFill/>
            <w14:prstDash w14:val="solid"/>
            <w14:bevel/>
          </w14:textOutline>
        </w:rPr>
      </w:pPr>
      <w:r w:rsidRPr="00061EDF">
        <w:rPr>
          <w:rFonts w:ascii="Times New Roman" w:hAnsi="Times New Roman" w:cs="Times New Roman"/>
          <w:color w:val="1B1D1F"/>
          <w:sz w:val="24"/>
          <w:szCs w:val="24"/>
          <w:lang w:val="uk-UA"/>
          <w14:textOutline w14:w="0" w14:cap="flat" w14:cmpd="sng" w14:algn="ctr">
            <w14:noFill/>
            <w14:prstDash w14:val="solid"/>
            <w14:bevel/>
          </w14:textOutline>
        </w:rPr>
        <w:t>За зверненнями громадян було виділено декілька млн грн з міського бюджету як одноразову матеріальну допомогу на лікування складних захворювань, оплату лікарських засобів та погашення заборгованостей за оплату комунальних послуг.</w:t>
      </w:r>
    </w:p>
    <w:p w14:paraId="56CB530E" w14:textId="4B05F98F" w:rsidR="00061EDF" w:rsidRPr="00061EDF" w:rsidRDefault="00061EDF" w:rsidP="00061EDF">
      <w:pPr>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88" w:lineRule="auto"/>
        <w:ind w:left="0"/>
        <w:jc w:val="both"/>
        <w:rPr>
          <w:rFonts w:ascii="Times New Roman" w:hAnsi="Times New Roman" w:cs="Times New Roman"/>
          <w:color w:val="1B1D1F"/>
          <w:sz w:val="24"/>
          <w:szCs w:val="24"/>
          <w:lang w:val="uk-UA"/>
          <w14:textOutline w14:w="0" w14:cap="flat" w14:cmpd="sng" w14:algn="ctr">
            <w14:noFill/>
            <w14:prstDash w14:val="solid"/>
            <w14:bevel/>
          </w14:textOutline>
        </w:rPr>
      </w:pPr>
      <w:r w:rsidRPr="00061EDF">
        <w:rPr>
          <w:rFonts w:ascii="Times New Roman" w:hAnsi="Times New Roman" w:cs="Times New Roman"/>
          <w:color w:val="1B1D1F"/>
          <w:sz w:val="24"/>
          <w:szCs w:val="24"/>
          <w:lang w:val="uk-UA"/>
          <w14:textOutline w14:w="0" w14:cap="flat" w14:cmpd="sng" w14:algn="ctr">
            <w14:noFill/>
            <w14:prstDash w14:val="solid"/>
            <w14:bevel/>
          </w14:textOutline>
        </w:rPr>
        <w:t xml:space="preserve"> В рамках громадської діяльності продовжував допомагати та організовувати роботу волонтерського центру з плетіння маскувальних сіток. Регулярно надавали різного роду гуманітарну допомогу у вигляді медичного обладнання, ліків, продуктових наборів, інвалідних візки та інше.</w:t>
      </w:r>
    </w:p>
    <w:p w14:paraId="3B59D005" w14:textId="69F0BCBA" w:rsidR="00154DE4" w:rsidRPr="00061EDF" w:rsidRDefault="00061EDF" w:rsidP="00061EDF">
      <w:pPr>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88" w:lineRule="auto"/>
        <w:ind w:left="0"/>
        <w:jc w:val="both"/>
        <w:rPr>
          <w:rFonts w:ascii="Times New Roman" w:hAnsi="Times New Roman" w:cs="Times New Roman"/>
          <w:color w:val="auto"/>
          <w:kern w:val="0"/>
          <w:sz w:val="24"/>
          <w:szCs w:val="24"/>
          <w:lang w:val="uk-UA"/>
        </w:rPr>
      </w:pPr>
      <w:r w:rsidRPr="00061EDF">
        <w:rPr>
          <w:rFonts w:ascii="Times New Roman" w:hAnsi="Times New Roman" w:cs="Times New Roman"/>
          <w:color w:val="1B1D1F"/>
          <w:sz w:val="24"/>
          <w:szCs w:val="24"/>
          <w:lang w:val="uk-UA"/>
          <w14:textOutline w14:w="0" w14:cap="flat" w14:cmpd="sng" w14:algn="ctr">
            <w14:noFill/>
            <w14:prstDash w14:val="solid"/>
            <w14:bevel/>
          </w14:textOutline>
        </w:rPr>
        <w:t xml:space="preserve"> - У складі комісії з питань транспорту і дорожнього господарства було проведено 3 засідання комісії де було розглянуто ряд важливих питання</w:t>
      </w:r>
      <w:r w:rsidR="00000000" w:rsidRPr="00061EDF">
        <w:rPr>
          <w:rFonts w:ascii="Times New Roman" w:hAnsi="Times New Roman"/>
          <w:kern w:val="0"/>
          <w:sz w:val="24"/>
          <w:szCs w:val="24"/>
          <w:lang w:val="uk-UA"/>
          <w14:textOutline w14:w="0" w14:cap="flat" w14:cmpd="sng" w14:algn="ctr">
            <w14:noFill/>
            <w14:prstDash w14:val="solid"/>
            <w14:bevel/>
          </w14:textOutline>
        </w:rPr>
        <w:t>.</w:t>
      </w:r>
    </w:p>
    <w:p w14:paraId="532D504D" w14:textId="4372370E" w:rsidR="00061EDF" w:rsidRPr="00061EDF" w:rsidRDefault="00061EDF" w:rsidP="00061EDF">
      <w:pPr>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88" w:lineRule="auto"/>
        <w:ind w:left="0"/>
        <w:jc w:val="both"/>
        <w:rPr>
          <w:rFonts w:ascii="Times New Roman" w:hAnsi="Times New Roman" w:cs="Times New Roman"/>
          <w:color w:val="auto"/>
          <w:kern w:val="0"/>
          <w:sz w:val="24"/>
          <w:szCs w:val="24"/>
          <w:lang w:val="uk-UA"/>
        </w:rPr>
      </w:pPr>
      <w:r w:rsidRPr="00061EDF">
        <w:rPr>
          <w:rFonts w:ascii="Times New Roman" w:hAnsi="Times New Roman" w:cs="Times New Roman"/>
          <w:color w:val="auto"/>
          <w:kern w:val="0"/>
          <w:sz w:val="24"/>
          <w:szCs w:val="24"/>
          <w:lang w:val="uk-UA"/>
        </w:rPr>
        <w:t>Взяв участь в усіх 5 чергових та 6 позачергових сесіях міськради.</w:t>
      </w:r>
    </w:p>
    <w:p w14:paraId="0C6E7EFB" w14:textId="7A0015AD" w:rsidR="00061EDF" w:rsidRPr="00061EDF" w:rsidRDefault="00061EDF" w:rsidP="00061EDF">
      <w:pPr>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88" w:lineRule="auto"/>
        <w:ind w:left="0"/>
        <w:jc w:val="both"/>
        <w:rPr>
          <w:rFonts w:ascii="Times New Roman" w:hAnsi="Times New Roman" w:cs="Times New Roman"/>
          <w:color w:val="auto"/>
          <w:kern w:val="0"/>
          <w:sz w:val="24"/>
          <w:szCs w:val="24"/>
          <w:lang w:val="uk-UA"/>
        </w:rPr>
      </w:pPr>
      <w:r w:rsidRPr="00061EDF">
        <w:rPr>
          <w:rFonts w:ascii="Times New Roman" w:hAnsi="Times New Roman" w:cs="Times New Roman"/>
          <w:color w:val="auto"/>
          <w:kern w:val="0"/>
          <w:sz w:val="24"/>
          <w:szCs w:val="24"/>
          <w:lang w:val="uk-UA"/>
        </w:rPr>
        <w:t xml:space="preserve"> Працював над змінами до Статуту міста Одеси в складі робочої групи.</w:t>
      </w:r>
    </w:p>
    <w:p w14:paraId="060A10F8" w14:textId="44CCD0A4" w:rsidR="00061EDF" w:rsidRPr="00061EDF" w:rsidRDefault="00061EDF" w:rsidP="00061EDF">
      <w:pPr>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88" w:lineRule="auto"/>
        <w:ind w:left="0"/>
        <w:jc w:val="both"/>
        <w:rPr>
          <w:rFonts w:ascii="Times New Roman" w:hAnsi="Times New Roman" w:cs="Times New Roman"/>
          <w:color w:val="auto"/>
          <w:kern w:val="0"/>
          <w:sz w:val="24"/>
          <w:szCs w:val="24"/>
          <w:lang w:val="uk-UA"/>
        </w:rPr>
      </w:pPr>
      <w:r w:rsidRPr="00061EDF">
        <w:rPr>
          <w:rFonts w:ascii="Times New Roman" w:hAnsi="Times New Roman" w:cs="Times New Roman"/>
          <w:color w:val="auto"/>
          <w:kern w:val="0"/>
          <w:sz w:val="24"/>
          <w:szCs w:val="24"/>
          <w:lang w:val="uk-UA"/>
        </w:rPr>
        <w:t xml:space="preserve"> Працював над проєктом покращення транспортної та пішохідної доступності Аркадійського (Гагарінського) плато в складі робочої групи.</w:t>
      </w:r>
    </w:p>
    <w:p w14:paraId="4B39ACE5" w14:textId="704E4306" w:rsidR="00061EDF" w:rsidRPr="00061EDF" w:rsidRDefault="00061EDF" w:rsidP="00061EDF">
      <w:pPr>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88" w:lineRule="auto"/>
        <w:ind w:left="0"/>
        <w:jc w:val="both"/>
        <w:rPr>
          <w:rFonts w:ascii="Times New Roman" w:hAnsi="Times New Roman" w:cs="Times New Roman"/>
          <w:color w:val="auto"/>
          <w:kern w:val="0"/>
          <w:sz w:val="24"/>
          <w:szCs w:val="24"/>
          <w:lang w:val="uk-UA"/>
        </w:rPr>
      </w:pPr>
      <w:r w:rsidRPr="00061EDF">
        <w:rPr>
          <w:rFonts w:ascii="Times New Roman" w:hAnsi="Times New Roman" w:cs="Times New Roman"/>
          <w:color w:val="auto"/>
          <w:kern w:val="0"/>
          <w:sz w:val="24"/>
          <w:szCs w:val="24"/>
          <w:lang w:val="uk-UA"/>
        </w:rPr>
        <w:t xml:space="preserve"> Проведено понад 300 зустрічей, з мешканцями мікрорайону, у дворах будинків, на яких було понад 2500 осіб.</w:t>
      </w:r>
    </w:p>
    <w:p w14:paraId="18B1641D" w14:textId="77777777" w:rsidR="005F5214" w:rsidRPr="00061EDF" w:rsidRDefault="005F5214" w:rsidP="00061EDF">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88" w:lineRule="auto"/>
        <w:jc w:val="both"/>
        <w:rPr>
          <w:rFonts w:ascii="Times New Roman" w:hAnsi="Times New Roman" w:cs="Times New Roman"/>
          <w:color w:val="auto"/>
          <w:kern w:val="0"/>
          <w:sz w:val="24"/>
          <w:szCs w:val="24"/>
          <w:lang w:val="uk-UA"/>
        </w:rPr>
      </w:pPr>
    </w:p>
    <w:p w14:paraId="7F8E344B" w14:textId="77777777" w:rsidR="00154DE4" w:rsidRPr="00061EDF" w:rsidRDefault="00154DE4" w:rsidP="00954BF5">
      <w:pPr>
        <w:spacing w:line="288" w:lineRule="auto"/>
        <w:jc w:val="both"/>
        <w:rPr>
          <w:rFonts w:ascii="Times New Roman" w:eastAsia="Times New Roman" w:hAnsi="Times New Roman" w:cs="Times New Roman"/>
          <w:color w:val="1B1D1F"/>
          <w:sz w:val="24"/>
          <w:szCs w:val="24"/>
          <w:lang w:val="uk-UA"/>
        </w:rPr>
      </w:pPr>
    </w:p>
    <w:p w14:paraId="0D791158" w14:textId="77777777" w:rsidR="00154DE4" w:rsidRPr="00061EDF" w:rsidRDefault="00000000" w:rsidP="000E63B3">
      <w:pPr>
        <w:widowControl/>
        <w:spacing w:line="288" w:lineRule="auto"/>
        <w:jc w:val="center"/>
        <w:rPr>
          <w:rFonts w:ascii="Times New Roman" w:eastAsia="Times New Roman" w:hAnsi="Times New Roman" w:cs="Times New Roman"/>
          <w:sz w:val="24"/>
          <w:szCs w:val="24"/>
          <w:lang w:val="uk-UA"/>
        </w:rPr>
      </w:pPr>
      <w:r w:rsidRPr="00061EDF">
        <w:rPr>
          <w:rFonts w:ascii="Times New Roman" w:hAnsi="Times New Roman"/>
          <w:sz w:val="24"/>
          <w:szCs w:val="24"/>
          <w:lang w:val="uk-UA"/>
        </w:rPr>
        <w:t>Всі ці важливі справи вдалося виконати завдяки нашій спільній роботі та вашій активності!</w:t>
      </w:r>
    </w:p>
    <w:p w14:paraId="6E4BC8AC" w14:textId="77777777" w:rsidR="00154DE4" w:rsidRPr="00061EDF" w:rsidRDefault="00154DE4" w:rsidP="00954BF5">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88" w:lineRule="auto"/>
        <w:jc w:val="both"/>
        <w:rPr>
          <w:lang w:val="uk-UA"/>
        </w:rPr>
      </w:pPr>
    </w:p>
    <w:sectPr w:rsidR="00154DE4" w:rsidRPr="00061EDF">
      <w:headerReference w:type="default" r:id="rId7"/>
      <w:footerReference w:type="default" r:id="rId8"/>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1A324" w14:textId="77777777" w:rsidR="001105BA" w:rsidRDefault="001105BA">
      <w:pPr>
        <w:spacing w:line="240" w:lineRule="auto"/>
      </w:pPr>
      <w:r>
        <w:separator/>
      </w:r>
    </w:p>
  </w:endnote>
  <w:endnote w:type="continuationSeparator" w:id="0">
    <w:p w14:paraId="0B818AF8" w14:textId="77777777" w:rsidR="001105BA" w:rsidRDefault="001105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C4D2F" w14:textId="77777777" w:rsidR="00154DE4" w:rsidRDefault="00154DE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3CF65" w14:textId="77777777" w:rsidR="001105BA" w:rsidRDefault="001105BA">
      <w:pPr>
        <w:spacing w:line="240" w:lineRule="auto"/>
      </w:pPr>
      <w:r>
        <w:separator/>
      </w:r>
    </w:p>
  </w:footnote>
  <w:footnote w:type="continuationSeparator" w:id="0">
    <w:p w14:paraId="0F4D76E1" w14:textId="77777777" w:rsidR="001105BA" w:rsidRDefault="001105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76EEB" w14:textId="77777777" w:rsidR="00154DE4" w:rsidRDefault="00154DE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78F01DE"/>
    <w:multiLevelType w:val="hybridMultilevel"/>
    <w:tmpl w:val="59B86306"/>
    <w:numStyleLink w:val="a"/>
  </w:abstractNum>
  <w:abstractNum w:abstractNumId="3" w15:restartNumberingAfterBreak="0">
    <w:nsid w:val="38B11AA4"/>
    <w:multiLevelType w:val="hybridMultilevel"/>
    <w:tmpl w:val="B440AAE2"/>
    <w:numStyleLink w:val="a0"/>
  </w:abstractNum>
  <w:abstractNum w:abstractNumId="4" w15:restartNumberingAfterBreak="0">
    <w:nsid w:val="619F662A"/>
    <w:multiLevelType w:val="hybridMultilevel"/>
    <w:tmpl w:val="59B86306"/>
    <w:styleLink w:val="a"/>
    <w:lvl w:ilvl="0" w:tplc="6F50C2EA">
      <w:start w:val="1"/>
      <w:numFmt w:val="bullet"/>
      <w:lvlText w:val="-"/>
      <w:lvlJc w:val="left"/>
      <w:pPr>
        <w:ind w:left="221" w:hanging="2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90E8DFC">
      <w:start w:val="1"/>
      <w:numFmt w:val="bullet"/>
      <w:lvlText w:val="-"/>
      <w:lvlJc w:val="left"/>
      <w:pPr>
        <w:ind w:left="773"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0C45130">
      <w:start w:val="1"/>
      <w:numFmt w:val="bullet"/>
      <w:lvlText w:val="-"/>
      <w:lvlJc w:val="left"/>
      <w:pPr>
        <w:ind w:left="1373"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772FA12">
      <w:start w:val="1"/>
      <w:numFmt w:val="bullet"/>
      <w:lvlText w:val="-"/>
      <w:lvlJc w:val="left"/>
      <w:pPr>
        <w:ind w:left="1973"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594BF26">
      <w:start w:val="1"/>
      <w:numFmt w:val="bullet"/>
      <w:lvlText w:val="-"/>
      <w:lvlJc w:val="left"/>
      <w:pPr>
        <w:ind w:left="2573"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ECA51BC">
      <w:start w:val="1"/>
      <w:numFmt w:val="bullet"/>
      <w:lvlText w:val="-"/>
      <w:lvlJc w:val="left"/>
      <w:pPr>
        <w:ind w:left="3173"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EE42A08">
      <w:start w:val="1"/>
      <w:numFmt w:val="bullet"/>
      <w:lvlText w:val="-"/>
      <w:lvlJc w:val="left"/>
      <w:pPr>
        <w:ind w:left="3773"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1B6827E">
      <w:start w:val="1"/>
      <w:numFmt w:val="bullet"/>
      <w:lvlText w:val="-"/>
      <w:lvlJc w:val="left"/>
      <w:pPr>
        <w:ind w:left="4373"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BB43994">
      <w:start w:val="1"/>
      <w:numFmt w:val="bullet"/>
      <w:lvlText w:val="-"/>
      <w:lvlJc w:val="left"/>
      <w:pPr>
        <w:ind w:left="4973"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89F6BE6"/>
    <w:multiLevelType w:val="hybridMultilevel"/>
    <w:tmpl w:val="B440AAE2"/>
    <w:numStyleLink w:val="a0"/>
  </w:abstractNum>
  <w:abstractNum w:abstractNumId="6" w15:restartNumberingAfterBreak="0">
    <w:nsid w:val="7D713AC4"/>
    <w:multiLevelType w:val="hybridMultilevel"/>
    <w:tmpl w:val="D4AC8746"/>
    <w:lvl w:ilvl="0" w:tplc="0419000F">
      <w:start w:val="1"/>
      <w:numFmt w:val="decimal"/>
      <w:lvlText w:val="%1."/>
      <w:lvlJc w:val="left"/>
      <w:pPr>
        <w:ind w:left="360" w:hanging="360"/>
      </w:pPr>
      <w:rPr>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ind w:left="773"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373"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1973"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ind w:left="2573"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173"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3773"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ind w:left="4373"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4973"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EE45565"/>
    <w:multiLevelType w:val="hybridMultilevel"/>
    <w:tmpl w:val="B440AAE2"/>
    <w:styleLink w:val="a0"/>
    <w:lvl w:ilvl="0" w:tplc="39CA5048">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2DD0E2B4">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D16A4ED0">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D280095C">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50345AD4">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E3E09E50">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D8E443F2">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0B72834C">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600293EA">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8" w15:restartNumberingAfterBreak="0">
    <w:nsid w:val="7F5A027C"/>
    <w:multiLevelType w:val="hybridMultilevel"/>
    <w:tmpl w:val="59B86306"/>
    <w:numStyleLink w:val="a"/>
  </w:abstractNum>
  <w:num w:numId="1" w16cid:durableId="120156784">
    <w:abstractNumId w:val="4"/>
  </w:num>
  <w:num w:numId="2" w16cid:durableId="1081755604">
    <w:abstractNumId w:val="8"/>
  </w:num>
  <w:num w:numId="3" w16cid:durableId="1839685392">
    <w:abstractNumId w:val="7"/>
  </w:num>
  <w:num w:numId="4" w16cid:durableId="140924390">
    <w:abstractNumId w:val="3"/>
  </w:num>
  <w:num w:numId="5" w16cid:durableId="1225213485">
    <w:abstractNumId w:val="5"/>
    <w:lvlOverride w:ilvl="0">
      <w:lvl w:ilvl="0" w:tplc="C8DC4CF0">
        <w:start w:val="1"/>
        <w:numFmt w:val="bullet"/>
        <w:lvlText w:val="-"/>
        <w:lvlJc w:val="left"/>
        <w:pPr>
          <w:ind w:left="24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E2847B72">
        <w:start w:val="1"/>
        <w:numFmt w:val="bullet"/>
        <w:lvlText w:val="-"/>
        <w:lvlJc w:val="left"/>
        <w:pPr>
          <w:ind w:left="48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3EA6B6B2">
        <w:start w:val="1"/>
        <w:numFmt w:val="bullet"/>
        <w:lvlText w:val="-"/>
        <w:lvlJc w:val="left"/>
        <w:pPr>
          <w:ind w:left="72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5666FD60">
        <w:start w:val="1"/>
        <w:numFmt w:val="bullet"/>
        <w:lvlText w:val="-"/>
        <w:lvlJc w:val="left"/>
        <w:pPr>
          <w:ind w:left="96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0ACCA218">
        <w:start w:val="1"/>
        <w:numFmt w:val="bullet"/>
        <w:lvlText w:val="-"/>
        <w:lvlJc w:val="left"/>
        <w:pPr>
          <w:ind w:left="120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F588FF80">
        <w:start w:val="1"/>
        <w:numFmt w:val="bullet"/>
        <w:lvlText w:val="-"/>
        <w:lvlJc w:val="left"/>
        <w:pPr>
          <w:ind w:left="144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97481B4C">
        <w:start w:val="1"/>
        <w:numFmt w:val="bullet"/>
        <w:lvlText w:val="-"/>
        <w:lvlJc w:val="left"/>
        <w:pPr>
          <w:ind w:left="168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73A85AB0">
        <w:start w:val="1"/>
        <w:numFmt w:val="bullet"/>
        <w:lvlText w:val="-"/>
        <w:lvlJc w:val="left"/>
        <w:pPr>
          <w:ind w:left="192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A9EEAD1C">
        <w:start w:val="1"/>
        <w:numFmt w:val="bullet"/>
        <w:lvlText w:val="-"/>
        <w:lvlJc w:val="left"/>
        <w:pPr>
          <w:ind w:left="216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num>
  <w:num w:numId="6" w16cid:durableId="1695039031">
    <w:abstractNumId w:val="2"/>
  </w:num>
  <w:num w:numId="7" w16cid:durableId="1976524984">
    <w:abstractNumId w:val="0"/>
  </w:num>
  <w:num w:numId="8" w16cid:durableId="830676558">
    <w:abstractNumId w:val="1"/>
  </w:num>
  <w:num w:numId="9" w16cid:durableId="8036184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displayBackgroundShape/>
  <w:proofState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DE4"/>
    <w:rsid w:val="00061EDF"/>
    <w:rsid w:val="000E63B3"/>
    <w:rsid w:val="001105BA"/>
    <w:rsid w:val="00154DE4"/>
    <w:rsid w:val="001810F8"/>
    <w:rsid w:val="002047CC"/>
    <w:rsid w:val="00333773"/>
    <w:rsid w:val="003876EF"/>
    <w:rsid w:val="003D22A1"/>
    <w:rsid w:val="00502A6D"/>
    <w:rsid w:val="005F5214"/>
    <w:rsid w:val="007D4DA0"/>
    <w:rsid w:val="008526D2"/>
    <w:rsid w:val="00891129"/>
    <w:rsid w:val="008C43BC"/>
    <w:rsid w:val="009429CA"/>
    <w:rsid w:val="00954BF5"/>
    <w:rsid w:val="009F1197"/>
    <w:rsid w:val="00A12B4C"/>
    <w:rsid w:val="00A36110"/>
    <w:rsid w:val="00A634B1"/>
    <w:rsid w:val="00B46C4A"/>
    <w:rsid w:val="00BE7C95"/>
    <w:rsid w:val="00C23A49"/>
    <w:rsid w:val="00CB5A57"/>
    <w:rsid w:val="00CC1870"/>
    <w:rsid w:val="00CC50AC"/>
    <w:rsid w:val="00CC5B9C"/>
    <w:rsid w:val="00D8449E"/>
    <w:rsid w:val="00DB4A22"/>
    <w:rsid w:val="00E35F8F"/>
    <w:rsid w:val="00E44278"/>
    <w:rsid w:val="00E73318"/>
    <w:rsid w:val="00FA0ADB"/>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5718FA2F"/>
  <w15:docId w15:val="{B51FF377-DEEC-EE4D-9C8D-F1C257DB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ru-UA"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E63B3"/>
    <w:pPr>
      <w:widowControl w:val="0"/>
      <w:suppressAutoHyphens/>
      <w:spacing w:line="276" w:lineRule="auto"/>
    </w:pPr>
    <w:rPr>
      <w:rFonts w:ascii="Arial" w:hAnsi="Arial" w:cs="Arial Unicode MS"/>
      <w:color w:val="000000"/>
      <w:kern w:val="1"/>
      <w:sz w:val="22"/>
      <w:szCs w:val="22"/>
      <w:u w:color="000000"/>
      <w:lang w:val="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6">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7">
    <w:name w:val="По умолчанию"/>
    <w:pPr>
      <w:spacing w:before="160"/>
    </w:pPr>
    <w:rPr>
      <w:rFonts w:ascii="Helvetica Neue" w:hAnsi="Helvetica Neue" w:cs="Arial Unicode MS"/>
      <w:color w:val="000000"/>
      <w:sz w:val="24"/>
      <w:szCs w:val="24"/>
      <w:u w:color="000000"/>
      <w:lang w:val="ru-RU"/>
      <w14:textOutline w14:w="12700" w14:cap="flat" w14:cmpd="sng" w14:algn="ctr">
        <w14:noFill/>
        <w14:prstDash w14:val="solid"/>
        <w14:miter w14:lim="400000"/>
      </w14:textOutline>
    </w:rPr>
  </w:style>
  <w:style w:type="numbering" w:customStyle="1" w:styleId="a">
    <w:name w:val="Пункты"/>
    <w:pPr>
      <w:numPr>
        <w:numId w:val="1"/>
      </w:numPr>
    </w:pPr>
  </w:style>
  <w:style w:type="numbering" w:customStyle="1" w:styleId="a0">
    <w:name w:val="Тире"/>
    <w:pPr>
      <w:numPr>
        <w:numId w:val="3"/>
      </w:numPr>
    </w:pPr>
  </w:style>
  <w:style w:type="paragraph" w:styleId="a8">
    <w:name w:val="Body Text"/>
    <w:rPr>
      <w:rFonts w:eastAsia="Times New Roman"/>
      <w:color w:val="000000"/>
      <w:sz w:val="24"/>
      <w:szCs w:val="24"/>
      <w:u w:color="000000"/>
      <w14:textOutline w14:w="0" w14:cap="flat" w14:cmpd="sng" w14:algn="ctr">
        <w14:noFill/>
        <w14:prstDash w14:val="solid"/>
        <w14:bevel/>
      </w14:textOutline>
    </w:rPr>
  </w:style>
  <w:style w:type="paragraph" w:styleId="a9">
    <w:name w:val="List Paragraph"/>
    <w:basedOn w:val="a1"/>
    <w:uiPriority w:val="34"/>
    <w:qFormat/>
    <w:rsid w:val="002047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753</Words>
  <Characters>4296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Андрей Бахметьев</cp:lastModifiedBy>
  <cp:revision>11</cp:revision>
  <dcterms:created xsi:type="dcterms:W3CDTF">2023-02-03T09:21:00Z</dcterms:created>
  <dcterms:modified xsi:type="dcterms:W3CDTF">2025-02-21T13:38:00Z</dcterms:modified>
</cp:coreProperties>
</file>