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2F" w:rsidRPr="002F3788" w:rsidRDefault="0069012F" w:rsidP="0069012F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B5A53B" wp14:editId="7E9090A9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69012F" w:rsidRPr="002F3788" w:rsidRDefault="0069012F" w:rsidP="0069012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9012F" w:rsidRPr="002F3788" w:rsidRDefault="0069012F" w:rsidP="0069012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9012F" w:rsidRPr="002F3788" w:rsidRDefault="0069012F" w:rsidP="0069012F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69012F" w:rsidRPr="002F3788" w:rsidRDefault="0069012F" w:rsidP="0069012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9012F" w:rsidRPr="002F3788" w:rsidRDefault="0069012F" w:rsidP="006901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69012F" w:rsidRPr="002F3788" w:rsidRDefault="0069012F" w:rsidP="006901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9012F" w:rsidRPr="002F3788" w:rsidTr="00E9305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9012F" w:rsidRPr="002F3788" w:rsidRDefault="0069012F" w:rsidP="00E93058">
            <w:pPr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69012F" w:rsidRPr="002F3788" w:rsidRDefault="0069012F" w:rsidP="00E93058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9012F" w:rsidRPr="002F3788" w:rsidRDefault="0069012F" w:rsidP="0069012F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9012F" w:rsidRPr="002F3788" w:rsidRDefault="0069012F" w:rsidP="0069012F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9012F" w:rsidRPr="002F3788" w:rsidRDefault="0069012F" w:rsidP="0069012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69012F" w:rsidRPr="00B357E0" w:rsidRDefault="0069012F" w:rsidP="006901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17CEE" w:rsidRDefault="00D17CEE" w:rsidP="006901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9012F" w:rsidRPr="002E2898" w:rsidRDefault="0069012F" w:rsidP="0069012F">
      <w:pPr>
        <w:spacing w:after="0" w:line="240" w:lineRule="auto"/>
        <w:ind w:left="-567" w:firstLine="567"/>
        <w:jc w:val="center"/>
        <w:rPr>
          <w:b/>
          <w:lang w:val="uk-UA"/>
        </w:rPr>
      </w:pPr>
      <w:r w:rsidRPr="002E289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69012F" w:rsidRDefault="0069012F" w:rsidP="006901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69012F" w:rsidRDefault="0069012F" w:rsidP="006901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9012F" w:rsidRDefault="00502C9D" w:rsidP="006901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318A6">
        <w:rPr>
          <w:rFonts w:ascii="Times New Roman" w:hAnsi="Times New Roman" w:cs="Times New Roman"/>
          <w:b/>
          <w:sz w:val="28"/>
          <w:szCs w:val="28"/>
          <w:lang w:val="uk-UA" w:eastAsia="ru-RU"/>
        </w:rPr>
        <w:t>12</w:t>
      </w:r>
      <w:r w:rsidR="006901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.03.2021   рік          </w:t>
      </w:r>
      <w:r w:rsidR="00D17CEE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Pr="005318A6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="006901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-00                </w:t>
      </w:r>
      <w:r w:rsidR="00D17CEE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Велика зала</w:t>
      </w:r>
    </w:p>
    <w:p w:rsidR="00D17CEE" w:rsidRPr="00F560BB" w:rsidRDefault="00D17CEE" w:rsidP="00BB4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560BB" w:rsidRPr="00F560BB" w:rsidRDefault="0069012F" w:rsidP="00BB4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0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F560BB" w:rsidRPr="00F560B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робочої групи для розгляду звернень </w:t>
      </w:r>
      <w:proofErr w:type="spellStart"/>
      <w:r w:rsidR="00F560BB" w:rsidRPr="00F560BB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F560BB" w:rsidRPr="00F560B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560BB" w:rsidRPr="00F560BB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F560BB" w:rsidRPr="00F560BB">
        <w:rPr>
          <w:rFonts w:ascii="Times New Roman" w:hAnsi="Times New Roman" w:cs="Times New Roman"/>
          <w:sz w:val="28"/>
          <w:szCs w:val="28"/>
          <w:lang w:val="uk-UA"/>
        </w:rPr>
        <w:t xml:space="preserve">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</w:t>
      </w:r>
      <w:r w:rsidR="00F560B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560BB" w:rsidRPr="00F560BB">
        <w:rPr>
          <w:rFonts w:ascii="Times New Roman" w:hAnsi="Times New Roman" w:cs="Times New Roman"/>
          <w:sz w:val="28"/>
          <w:szCs w:val="28"/>
          <w:lang w:val="uk-UA"/>
        </w:rPr>
        <w:t>м. Одеси  від 11.03.2021 року</w:t>
      </w:r>
      <w:r w:rsidR="00F560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45D" w:rsidRDefault="0069012F" w:rsidP="00CF745D">
      <w:pPr>
        <w:pStyle w:val="1"/>
        <w:tabs>
          <w:tab w:val="left" w:pos="4962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2. </w:t>
      </w:r>
      <w:r w:rsidR="00CF745D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Розгляд проекту рішення «Про створення Департаменту земельних ресурсів Одеської міської ради та затвердження Положення про департамент комунальної власності Одеської міської ради</w:t>
      </w:r>
      <w:r w:rsidR="00CF745D">
        <w:rPr>
          <w:rFonts w:ascii="Times New Roman" w:hAnsi="Times New Roman" w:cs="Times New Roman"/>
          <w:b w:val="0"/>
          <w:color w:val="000000" w:themeColor="text1"/>
          <w:lang w:val="uk-UA"/>
        </w:rPr>
        <w:t>»</w:t>
      </w:r>
      <w:r w:rsidR="00CF745D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(лист департаменту комунальної власності  № 01-11/010 від 10.03.2021 року).</w:t>
      </w:r>
    </w:p>
    <w:p w:rsidR="0069012F" w:rsidRPr="00CF745D" w:rsidRDefault="00CF745D" w:rsidP="00CF745D">
      <w:pPr>
        <w:pStyle w:val="1"/>
        <w:tabs>
          <w:tab w:val="left" w:pos="4962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3. </w:t>
      </w:r>
      <w:r w:rsidR="0069012F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Розгляд </w:t>
      </w:r>
      <w:r w:rsidR="00491137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проект</w:t>
      </w:r>
      <w:r w:rsidR="006D6FE3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у</w:t>
      </w:r>
      <w:r w:rsidR="00491137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69012F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рішення «</w:t>
      </w:r>
      <w:r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Про надання згоди на безоплатну передачу з державної у комунальну власність територіальної громади м. Одеси будівлі – пам’ятки культурної спадщини місцевого значення (Будинок п</w:t>
      </w:r>
      <w:r w:rsidRPr="00CF745D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рибутковий </w:t>
      </w:r>
      <w:proofErr w:type="spellStart"/>
      <w:r w:rsidRPr="00CF745D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>Асвадурова</w:t>
      </w:r>
      <w:proofErr w:type="spellEnd"/>
      <w:r w:rsidRPr="00CF745D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), розташованої за адресою: м. Одеса, вул. Пушкінська, 37 ріг </w:t>
      </w:r>
      <w:r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     </w:t>
      </w:r>
      <w:r w:rsidRPr="00CF745D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>вул. Троїцької, 25</w:t>
      </w:r>
      <w:r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»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69012F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(лист департаменту</w:t>
      </w:r>
      <w:r w:rsidR="005318A6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комунальної власності </w:t>
      </w:r>
      <w:r w:rsidR="0069012F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№ 01-1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3</w:t>
      </w:r>
      <w:r w:rsidR="0025597F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/</w:t>
      </w:r>
      <w:r w:rsidR="0069012F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10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4</w:t>
      </w:r>
      <w:r w:rsidR="0069012F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від </w:t>
      </w:r>
      <w:r w:rsidR="00B213FB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1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1</w:t>
      </w:r>
      <w:r w:rsidR="0069012F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.0</w:t>
      </w:r>
      <w:r w:rsidR="00B213FB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>3</w:t>
      </w:r>
      <w:r w:rsidR="0069012F" w:rsidRPr="00CF745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.2021 року). </w:t>
      </w:r>
    </w:p>
    <w:p w:rsidR="006D6FE3" w:rsidRDefault="00CF745D" w:rsidP="006D6FE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6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депутата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 щодо ТОВ «Міжнародний аеропорт «Одеса» </w:t>
      </w:r>
      <w:r w:rsidR="002D2B4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 №</w:t>
      </w:r>
      <w:r w:rsidR="00E311E6" w:rsidRPr="00E3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574/2-мр від 11.03.2021 року).</w:t>
      </w:r>
    </w:p>
    <w:p w:rsidR="006D6FE3" w:rsidRDefault="006D6FE3" w:rsidP="006D6FE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12F" w:rsidRDefault="0069012F" w:rsidP="0069012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69012F" w:rsidSect="005B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MS Gothic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501"/>
    <w:multiLevelType w:val="hybridMultilevel"/>
    <w:tmpl w:val="52BAFFD6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0D8B421E"/>
    <w:multiLevelType w:val="hybridMultilevel"/>
    <w:tmpl w:val="EAE286CC"/>
    <w:lvl w:ilvl="0" w:tplc="FFBA2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4BB4"/>
    <w:multiLevelType w:val="hybridMultilevel"/>
    <w:tmpl w:val="2FDEC2E8"/>
    <w:lvl w:ilvl="0" w:tplc="17C4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548F1"/>
    <w:multiLevelType w:val="multilevel"/>
    <w:tmpl w:val="A9C6B91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>
    <w:nsid w:val="19D35A53"/>
    <w:multiLevelType w:val="hybridMultilevel"/>
    <w:tmpl w:val="350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0A1B"/>
    <w:multiLevelType w:val="hybridMultilevel"/>
    <w:tmpl w:val="FADA2B46"/>
    <w:lvl w:ilvl="0" w:tplc="7BB41D6C">
      <w:start w:val="74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320952E1"/>
    <w:multiLevelType w:val="hybridMultilevel"/>
    <w:tmpl w:val="9420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67C5"/>
    <w:multiLevelType w:val="hybridMultilevel"/>
    <w:tmpl w:val="7A884BEA"/>
    <w:lvl w:ilvl="0" w:tplc="B4604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027FF0"/>
    <w:multiLevelType w:val="hybridMultilevel"/>
    <w:tmpl w:val="70086676"/>
    <w:lvl w:ilvl="0" w:tplc="E7E6E1F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2D8F"/>
    <w:multiLevelType w:val="multilevel"/>
    <w:tmpl w:val="DDC45B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533617C5"/>
    <w:multiLevelType w:val="multilevel"/>
    <w:tmpl w:val="D9402AD6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C9A1FAE"/>
    <w:multiLevelType w:val="hybridMultilevel"/>
    <w:tmpl w:val="A3BE3618"/>
    <w:lvl w:ilvl="0" w:tplc="71E60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06"/>
    <w:rsid w:val="00037E4E"/>
    <w:rsid w:val="00047A6D"/>
    <w:rsid w:val="00067B66"/>
    <w:rsid w:val="00090317"/>
    <w:rsid w:val="000C2E4C"/>
    <w:rsid w:val="000C2F1E"/>
    <w:rsid w:val="000D0B15"/>
    <w:rsid w:val="000D6A60"/>
    <w:rsid w:val="00114500"/>
    <w:rsid w:val="001169A7"/>
    <w:rsid w:val="0012353E"/>
    <w:rsid w:val="00134450"/>
    <w:rsid w:val="00156695"/>
    <w:rsid w:val="00171B2D"/>
    <w:rsid w:val="001B0A91"/>
    <w:rsid w:val="001D25BC"/>
    <w:rsid w:val="001D7AC1"/>
    <w:rsid w:val="00252498"/>
    <w:rsid w:val="0025597F"/>
    <w:rsid w:val="00275640"/>
    <w:rsid w:val="002D2B46"/>
    <w:rsid w:val="002F3750"/>
    <w:rsid w:val="002F6ADE"/>
    <w:rsid w:val="003265E1"/>
    <w:rsid w:val="00355980"/>
    <w:rsid w:val="00375B93"/>
    <w:rsid w:val="00432DD8"/>
    <w:rsid w:val="00434D5F"/>
    <w:rsid w:val="00452DED"/>
    <w:rsid w:val="004576F0"/>
    <w:rsid w:val="00472706"/>
    <w:rsid w:val="00491137"/>
    <w:rsid w:val="004B5002"/>
    <w:rsid w:val="004B5697"/>
    <w:rsid w:val="004F416C"/>
    <w:rsid w:val="00502C9D"/>
    <w:rsid w:val="005318A6"/>
    <w:rsid w:val="005420C4"/>
    <w:rsid w:val="00545B19"/>
    <w:rsid w:val="00546AD4"/>
    <w:rsid w:val="00552A88"/>
    <w:rsid w:val="00557882"/>
    <w:rsid w:val="005B3530"/>
    <w:rsid w:val="005F4322"/>
    <w:rsid w:val="005F4B8E"/>
    <w:rsid w:val="0066429A"/>
    <w:rsid w:val="0069012F"/>
    <w:rsid w:val="006D6FE3"/>
    <w:rsid w:val="00705E57"/>
    <w:rsid w:val="007709F7"/>
    <w:rsid w:val="007D6280"/>
    <w:rsid w:val="008250AD"/>
    <w:rsid w:val="008762FD"/>
    <w:rsid w:val="0087677E"/>
    <w:rsid w:val="008A05A5"/>
    <w:rsid w:val="008C234E"/>
    <w:rsid w:val="008C6EE2"/>
    <w:rsid w:val="008E59E8"/>
    <w:rsid w:val="008F58BC"/>
    <w:rsid w:val="00910045"/>
    <w:rsid w:val="00926865"/>
    <w:rsid w:val="0094274E"/>
    <w:rsid w:val="00980FC0"/>
    <w:rsid w:val="009D240F"/>
    <w:rsid w:val="009E2876"/>
    <w:rsid w:val="009F4D6B"/>
    <w:rsid w:val="00A47904"/>
    <w:rsid w:val="00A847C1"/>
    <w:rsid w:val="00A8553B"/>
    <w:rsid w:val="00AB5C81"/>
    <w:rsid w:val="00AD12B7"/>
    <w:rsid w:val="00AF714D"/>
    <w:rsid w:val="00B163C4"/>
    <w:rsid w:val="00B213FB"/>
    <w:rsid w:val="00B357E0"/>
    <w:rsid w:val="00B94E58"/>
    <w:rsid w:val="00BB4820"/>
    <w:rsid w:val="00BD51EC"/>
    <w:rsid w:val="00BE5755"/>
    <w:rsid w:val="00C055F3"/>
    <w:rsid w:val="00C10C08"/>
    <w:rsid w:val="00C52C34"/>
    <w:rsid w:val="00C602AC"/>
    <w:rsid w:val="00CA1CA0"/>
    <w:rsid w:val="00CF745D"/>
    <w:rsid w:val="00D04B00"/>
    <w:rsid w:val="00D17CEE"/>
    <w:rsid w:val="00D647E8"/>
    <w:rsid w:val="00D76192"/>
    <w:rsid w:val="00DB67ED"/>
    <w:rsid w:val="00DC5391"/>
    <w:rsid w:val="00DE17E5"/>
    <w:rsid w:val="00E054BA"/>
    <w:rsid w:val="00E17AA7"/>
    <w:rsid w:val="00E311E6"/>
    <w:rsid w:val="00E51D00"/>
    <w:rsid w:val="00E81ADB"/>
    <w:rsid w:val="00E844C2"/>
    <w:rsid w:val="00E911DB"/>
    <w:rsid w:val="00E93058"/>
    <w:rsid w:val="00E93B27"/>
    <w:rsid w:val="00EE02F9"/>
    <w:rsid w:val="00EF636D"/>
    <w:rsid w:val="00F560BB"/>
    <w:rsid w:val="00F563C0"/>
    <w:rsid w:val="00FA0861"/>
    <w:rsid w:val="00FB0708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6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F7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34450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450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72706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semiHidden/>
    <w:unhideWhenUsed/>
    <w:rsid w:val="002F375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2F375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664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911DB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6429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642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6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6429A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6429A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5F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322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0D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E59E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52498"/>
    <w:rPr>
      <w:color w:val="954F72"/>
      <w:u w:val="single"/>
    </w:rPr>
  </w:style>
  <w:style w:type="paragraph" w:customStyle="1" w:styleId="xl76">
    <w:name w:val="xl76"/>
    <w:basedOn w:val="a"/>
    <w:rsid w:val="0025249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78">
    <w:name w:val="xl7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79">
    <w:name w:val="xl7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0">
    <w:name w:val="xl8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1">
    <w:name w:val="xl8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3">
    <w:name w:val="xl8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6">
    <w:name w:val="xl8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88">
    <w:name w:val="xl8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89">
    <w:name w:val="xl8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0">
    <w:name w:val="xl9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94">
    <w:name w:val="xl9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5249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49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7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e">
    <w:name w:val="No Spacing"/>
    <w:uiPriority w:val="1"/>
    <w:qFormat/>
    <w:rsid w:val="002D2B4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2D2B46"/>
    <w:rPr>
      <w:rFonts w:ascii="Times New Roman" w:hAnsi="Times New Roman" w:cs="Times New Roman"/>
    </w:rPr>
  </w:style>
  <w:style w:type="character" w:styleId="af">
    <w:name w:val="Emphasis"/>
    <w:uiPriority w:val="20"/>
    <w:qFormat/>
    <w:rsid w:val="002D2B46"/>
    <w:rPr>
      <w:i/>
      <w:iCs/>
    </w:rPr>
  </w:style>
  <w:style w:type="character" w:customStyle="1" w:styleId="2Exact">
    <w:name w:val="Основной текст (2) Exact"/>
    <w:rsid w:val="002D2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2D2B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2D2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_"/>
    <w:link w:val="32"/>
    <w:rsid w:val="002D2B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rsid w:val="002D2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D2B46"/>
    <w:pPr>
      <w:widowControl w:val="0"/>
      <w:shd w:val="clear" w:color="auto" w:fill="FFFFFF"/>
      <w:suppressAutoHyphens w:val="0"/>
      <w:spacing w:after="720" w:line="324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2D2B46"/>
    <w:pPr>
      <w:widowControl w:val="0"/>
      <w:shd w:val="clear" w:color="auto" w:fill="FFFFFF"/>
      <w:suppressAutoHyphens w:val="0"/>
      <w:spacing w:before="720" w:after="840" w:line="0" w:lineRule="atLeast"/>
      <w:jc w:val="both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6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F7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34450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450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72706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semiHidden/>
    <w:unhideWhenUsed/>
    <w:rsid w:val="002F375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2F375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664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911DB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6429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642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6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6429A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6429A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5F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322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0D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E59E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52498"/>
    <w:rPr>
      <w:color w:val="954F72"/>
      <w:u w:val="single"/>
    </w:rPr>
  </w:style>
  <w:style w:type="paragraph" w:customStyle="1" w:styleId="xl76">
    <w:name w:val="xl76"/>
    <w:basedOn w:val="a"/>
    <w:rsid w:val="0025249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78">
    <w:name w:val="xl7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79">
    <w:name w:val="xl7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0">
    <w:name w:val="xl8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1">
    <w:name w:val="xl8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3">
    <w:name w:val="xl8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6">
    <w:name w:val="xl8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88">
    <w:name w:val="xl8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89">
    <w:name w:val="xl8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0">
    <w:name w:val="xl9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94">
    <w:name w:val="xl9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5249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49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7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e">
    <w:name w:val="No Spacing"/>
    <w:uiPriority w:val="1"/>
    <w:qFormat/>
    <w:rsid w:val="002D2B4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2D2B46"/>
    <w:rPr>
      <w:rFonts w:ascii="Times New Roman" w:hAnsi="Times New Roman" w:cs="Times New Roman"/>
    </w:rPr>
  </w:style>
  <w:style w:type="character" w:styleId="af">
    <w:name w:val="Emphasis"/>
    <w:uiPriority w:val="20"/>
    <w:qFormat/>
    <w:rsid w:val="002D2B46"/>
    <w:rPr>
      <w:i/>
      <w:iCs/>
    </w:rPr>
  </w:style>
  <w:style w:type="character" w:customStyle="1" w:styleId="2Exact">
    <w:name w:val="Основной текст (2) Exact"/>
    <w:rsid w:val="002D2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2D2B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2D2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_"/>
    <w:link w:val="32"/>
    <w:rsid w:val="002D2B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rsid w:val="002D2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D2B46"/>
    <w:pPr>
      <w:widowControl w:val="0"/>
      <w:shd w:val="clear" w:color="auto" w:fill="FFFFFF"/>
      <w:suppressAutoHyphens w:val="0"/>
      <w:spacing w:after="720" w:line="324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2D2B46"/>
    <w:pPr>
      <w:widowControl w:val="0"/>
      <w:shd w:val="clear" w:color="auto" w:fill="FFFFFF"/>
      <w:suppressAutoHyphens w:val="0"/>
      <w:spacing w:before="720" w:after="840" w:line="0" w:lineRule="atLeast"/>
      <w:jc w:val="both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AD59-2A9C-457B-8521-A2A207A1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Sov3</dc:creator>
  <cp:lastModifiedBy>Sov6</cp:lastModifiedBy>
  <cp:revision>71</cp:revision>
  <cp:lastPrinted>2021-03-11T17:31:00Z</cp:lastPrinted>
  <dcterms:created xsi:type="dcterms:W3CDTF">2020-12-23T07:15:00Z</dcterms:created>
  <dcterms:modified xsi:type="dcterms:W3CDTF">2021-03-12T07:48:00Z</dcterms:modified>
</cp:coreProperties>
</file>