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B4" w:rsidRPr="002F3788" w:rsidRDefault="006A5BB4" w:rsidP="00772B00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6A5BB4" w:rsidRPr="002F3788" w:rsidRDefault="006A5BB4" w:rsidP="00772B0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A5BB4" w:rsidRPr="002F3788" w:rsidRDefault="006A5BB4" w:rsidP="00772B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6A5BB4" w:rsidRPr="002F3788" w:rsidRDefault="006A5BB4" w:rsidP="00772B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6A5BB4" w:rsidRPr="002F3788" w:rsidTr="00036EF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A5BB4" w:rsidRPr="002F3788" w:rsidRDefault="006A5BB4" w:rsidP="00772B00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6A5BB4" w:rsidRPr="002F3788" w:rsidRDefault="006A5BB4" w:rsidP="00772B00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6A5BB4" w:rsidRPr="002F3788" w:rsidRDefault="006A5BB4" w:rsidP="00772B00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A5BB4" w:rsidRPr="002F3788" w:rsidRDefault="006A5BB4" w:rsidP="00772B00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6A5BB4" w:rsidRPr="002F3788" w:rsidRDefault="006A5BB4" w:rsidP="00772B0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6A5BB4" w:rsidRPr="00B357E0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D2433" w:rsidRDefault="00AD2433" w:rsidP="0077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6A5BB4" w:rsidRPr="00B91AA9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6A5BB4" w:rsidRPr="00B91AA9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6A5BB4" w:rsidRDefault="006A5BB4" w:rsidP="0077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11B68" w:rsidRDefault="00727237" w:rsidP="00911B6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6777E3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="00A8067D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="00911B68">
        <w:rPr>
          <w:rFonts w:ascii="Times New Roman" w:hAnsi="Times New Roman" w:cs="Times New Roman"/>
          <w:b/>
          <w:sz w:val="28"/>
          <w:szCs w:val="28"/>
          <w:lang w:val="uk-UA" w:eastAsia="ru-RU"/>
        </w:rPr>
        <w:t>.07.2021   рік          1</w:t>
      </w:r>
      <w:r w:rsidR="00317F10">
        <w:rPr>
          <w:rFonts w:ascii="Times New Roman" w:hAnsi="Times New Roman" w:cs="Times New Roman"/>
          <w:b/>
          <w:sz w:val="28"/>
          <w:szCs w:val="28"/>
          <w:lang w:val="uk-UA" w:eastAsia="ru-RU"/>
        </w:rPr>
        <w:t>4</w:t>
      </w:r>
      <w:r w:rsidR="00911B68">
        <w:rPr>
          <w:rFonts w:ascii="Times New Roman" w:hAnsi="Times New Roman" w:cs="Times New Roman"/>
          <w:b/>
          <w:sz w:val="28"/>
          <w:szCs w:val="28"/>
          <w:lang w:val="uk-UA" w:eastAsia="ru-RU"/>
        </w:rPr>
        <w:t>-00            Велика зала</w:t>
      </w:r>
    </w:p>
    <w:p w:rsidR="00911B68" w:rsidRPr="00B91AA9" w:rsidRDefault="00911B68" w:rsidP="00772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525F8" w:rsidRDefault="006A5BB4" w:rsidP="00E21B05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26C2A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055B"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5F8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в.о. директора департаменту комунальної власності Одеської міської ради Делінського О.А. </w:t>
      </w:r>
      <w:r w:rsidR="000D5A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01-13/2979 від 07.07.2021 року </w:t>
      </w:r>
      <w:r w:rsidR="002525F8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2525F8" w:rsidRPr="00B91AA9">
        <w:rPr>
          <w:rFonts w:ascii="Times New Roman" w:hAnsi="Times New Roman" w:cs="Times New Roman"/>
          <w:sz w:val="28"/>
          <w:szCs w:val="28"/>
          <w:lang w:val="uk-UA"/>
        </w:rPr>
        <w:t>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="002525F8" w:rsidRPr="00B91AA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525F8" w:rsidRPr="00B91AA9">
        <w:rPr>
          <w:rFonts w:ascii="Times New Roman" w:hAnsi="Times New Roman" w:cs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Одеси».</w:t>
      </w:r>
    </w:p>
    <w:p w:rsidR="00136D30" w:rsidRDefault="00136D30" w:rsidP="00E21B05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36D30" w:rsidRDefault="00136D30" w:rsidP="00E21B05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Розгляд 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в.о. директора департаменту комунальної власності Одеської міської ради Делінського О.А. </w:t>
      </w:r>
      <w:r w:rsidR="009405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01-13/2960 від 07.07.2021 року </w:t>
      </w: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6D30" w:rsidRPr="00136D30" w:rsidRDefault="00136D30" w:rsidP="00136D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D30">
        <w:rPr>
          <w:rFonts w:ascii="Times New Roman" w:hAnsi="Times New Roman" w:cs="Times New Roman"/>
          <w:sz w:val="24"/>
          <w:szCs w:val="24"/>
          <w:lang w:val="uk-UA"/>
        </w:rPr>
        <w:t xml:space="preserve">1. 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нежитлових  приміщень підвалу № 503, які розташовані за адресою:  м. Одеса, вул. Адмірала Лазарева, 43, та їх приватизацію. </w:t>
      </w:r>
    </w:p>
    <w:p w:rsidR="00136D30" w:rsidRPr="00136D30" w:rsidRDefault="00136D30" w:rsidP="00136D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D30">
        <w:rPr>
          <w:rFonts w:ascii="Times New Roman" w:hAnsi="Times New Roman" w:cs="Times New Roman"/>
          <w:sz w:val="24"/>
          <w:szCs w:val="24"/>
          <w:lang w:val="uk-UA"/>
        </w:rPr>
        <w:t xml:space="preserve">2. Про включення до Переліку об’єктів  малої приватизації комунальної  власності    територіальної громади  м. Одеси, що  підлягають приватизації  у 2021 році, нежитлових приміщень першого та другого  поверхів, які  розташовані  за адресою:  м. Одеса,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36D30">
        <w:rPr>
          <w:rFonts w:ascii="Times New Roman" w:hAnsi="Times New Roman" w:cs="Times New Roman"/>
          <w:sz w:val="24"/>
          <w:szCs w:val="24"/>
          <w:lang w:val="uk-UA"/>
        </w:rPr>
        <w:t>вул. Дідріхсона, 3,  та їх приватизацію.</w:t>
      </w:r>
    </w:p>
    <w:p w:rsidR="00136D30" w:rsidRPr="00136D30" w:rsidRDefault="00136D30" w:rsidP="00136D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D30">
        <w:rPr>
          <w:rFonts w:ascii="Times New Roman" w:hAnsi="Times New Roman" w:cs="Times New Roman"/>
          <w:sz w:val="24"/>
          <w:szCs w:val="24"/>
          <w:lang w:val="uk-UA"/>
        </w:rPr>
        <w:t xml:space="preserve">3. Про включення  до Переліку об’єктів малої приватизації комунальної  власності  територіальної громади  м. Одеси, що  підлягають приватизації  у 2021 році, нежитлового приміщення, яке розташоване  за адресою:  м. Одеса, вул. Різовська, 28, приміщення 101, та його приватизацію. </w:t>
      </w:r>
    </w:p>
    <w:p w:rsidR="00136D30" w:rsidRPr="00136D30" w:rsidRDefault="00136D30" w:rsidP="00136D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D3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4. Про включення  до Переліку об’єктів малої приватизації комунальної  власності  територіальної  громади   м. Одеси, що  підлягають  приватизації  у 2021 році, нежитлових  приміщень підвалу № 502, які розташовані  за адресою:  м. Одеса, вул. Генерала Ватутіна, 10, та їх приватизацію. </w:t>
      </w:r>
    </w:p>
    <w:p w:rsidR="00136D30" w:rsidRPr="00136D30" w:rsidRDefault="00136D30" w:rsidP="00136D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D30">
        <w:rPr>
          <w:rFonts w:ascii="Times New Roman" w:hAnsi="Times New Roman" w:cs="Times New Roman"/>
          <w:sz w:val="24"/>
          <w:szCs w:val="24"/>
          <w:lang w:val="uk-UA"/>
        </w:rPr>
        <w:t xml:space="preserve">5. Про включення  до Переліку об’єктів малої приватизації комунальної  власності  територіальної громади  м. Одеси, що  підлягають приватизації  у 2021 році, нежилих приміщень першого поверху які розташовані  за адресою:  м. Одеса, Люстдорфська дорога, 178/1, прим. № 402, та їх приватизацію. </w:t>
      </w:r>
    </w:p>
    <w:p w:rsidR="00136D30" w:rsidRPr="00136D30" w:rsidRDefault="00136D30" w:rsidP="00136D30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136D30">
        <w:t xml:space="preserve">6. Про включення до Переліку об’єктів  малої приватизації комунальної  власності  територіальної громади  м. Одеси, що  підлягають приватизації  у 2021 році,  нежитлового приміщення  № 101,  яке розташоване  за адресою: м. Одеса,  просп. Добровольського, 79-А, та його  приватизацію. </w:t>
      </w:r>
    </w:p>
    <w:p w:rsidR="00136D30" w:rsidRPr="00136D30" w:rsidRDefault="00136D30" w:rsidP="00136D30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136D30">
        <w:t xml:space="preserve">7. Про включення до Переліку об’єктів  малої приватизації комунальної  власності  територіальної громади  м. Одеси, що   підлягають приватизації у 2021 році, нежитлового приміщення підвалу,  яке розташоване  за адресою: м. Одеса,  вул. Велика Арнаутська, 14, прим. № 501, та його приватизацію. </w:t>
      </w:r>
    </w:p>
    <w:p w:rsidR="00136D30" w:rsidRPr="00136D30" w:rsidRDefault="00136D30" w:rsidP="00136D30">
      <w:pPr>
        <w:pStyle w:val="msonormalcxspmiddle"/>
        <w:spacing w:before="0" w:beforeAutospacing="0" w:after="0" w:afterAutospacing="0"/>
        <w:ind w:firstLine="708"/>
        <w:contextualSpacing/>
        <w:jc w:val="both"/>
      </w:pPr>
      <w:r w:rsidRPr="00136D30">
        <w:t xml:space="preserve">8. Про включення до Переліку об’єктів малої приватизації комунальної  власності  територіальної громади  м. Одеси, що  підлягають приватизації  у 2021 році, нежитлових  приміщень, які розташовані   за адресою:  м. Одеса,  вул. Краснова, 14,  приміщення 104, та їх приватизацію. </w:t>
      </w:r>
    </w:p>
    <w:p w:rsidR="00136D30" w:rsidRPr="00136D30" w:rsidRDefault="00136D30" w:rsidP="00136D30">
      <w:pPr>
        <w:pStyle w:val="msonormalcxspmiddle"/>
        <w:spacing w:before="0" w:beforeAutospacing="0" w:after="0" w:afterAutospacing="0"/>
        <w:contextualSpacing/>
        <w:jc w:val="both"/>
      </w:pPr>
      <w:r w:rsidRPr="00136D30">
        <w:tab/>
        <w:t xml:space="preserve">9.  Про включення до Переліку об’єктів малої приватизації комунальної  власності   територіальної громади  м. Одеси, що    підлягають приватизації  у 2021 році, нежитлових приміщень  першого поверху,  які розташовані   за адресою:  м. Одеса, вул. Богдана Хмельницького, 21А,   та їх приватизацію. </w:t>
      </w:r>
    </w:p>
    <w:p w:rsidR="00136D30" w:rsidRPr="00136D30" w:rsidRDefault="00136D30" w:rsidP="00136D30">
      <w:pPr>
        <w:pStyle w:val="msonormalcxspmiddle"/>
        <w:spacing w:before="0" w:beforeAutospacing="0" w:after="0" w:afterAutospacing="0"/>
        <w:contextualSpacing/>
        <w:jc w:val="both"/>
      </w:pPr>
      <w:r w:rsidRPr="00136D30">
        <w:tab/>
        <w:t xml:space="preserve">10.  Про включення  до Переліку об’єктів малої приватизації комунальної  власності  територіальної громади  м. Одеси, що   підлягають приватизації  у 2021 році,  нежитлових  приміщень підвалу,  які розташовані  за адресою: м. Одеса, вул. Армійська, 10,  та їх приватизацію. </w:t>
      </w:r>
    </w:p>
    <w:p w:rsidR="00136D30" w:rsidRPr="00136D30" w:rsidRDefault="00136D30" w:rsidP="00136D30">
      <w:pPr>
        <w:pStyle w:val="msonormalcxspmiddle"/>
        <w:spacing w:before="0" w:beforeAutospacing="0" w:after="0" w:afterAutospacing="0"/>
        <w:contextualSpacing/>
        <w:jc w:val="both"/>
      </w:pPr>
      <w:r w:rsidRPr="00136D30">
        <w:tab/>
        <w:t>11. Про включення до Переліку об’єктів малої приватизації комунальної власності територіальної громади  м. Одеси, що  підлягають приватизації  у 2021 році, нежитлового приміщення  першого поверху,  яке  розташоване за адресою: м. Одеса, вул. Академіка Корольова, 53, приміщення 101, та його приватизацію.</w:t>
      </w:r>
    </w:p>
    <w:p w:rsidR="00136D30" w:rsidRPr="00136D30" w:rsidRDefault="00136D30" w:rsidP="00136D30">
      <w:pPr>
        <w:pStyle w:val="msonormalcxspmiddle"/>
        <w:spacing w:before="0" w:beforeAutospacing="0" w:after="0" w:afterAutospacing="0"/>
        <w:contextualSpacing/>
        <w:jc w:val="both"/>
      </w:pPr>
      <w:r w:rsidRPr="00136D30">
        <w:tab/>
        <w:t>12. Про включення до Переліку об’єктів малої приватизації комунальної  власності   територіальної громади  м. Одеси, що підлягають приватизації  у 2021 році, нежилих   приміщень першого поверху № 501, які розташовані за адресою: м. Одеса, Люстдорфська дорога, 56, та їх приватизацію.</w:t>
      </w:r>
    </w:p>
    <w:p w:rsidR="00136D30" w:rsidRPr="00136D30" w:rsidRDefault="00136D30" w:rsidP="00136D30">
      <w:pPr>
        <w:pStyle w:val="msonormalcxspmiddle"/>
        <w:spacing w:before="0" w:beforeAutospacing="0" w:after="0" w:afterAutospacing="0"/>
        <w:contextualSpacing/>
        <w:jc w:val="both"/>
      </w:pPr>
      <w:r w:rsidRPr="00136D30">
        <w:tab/>
        <w:t xml:space="preserve">13. Про включення до Переліку об’єктів малої приватизації комунальної  власності  територіальної громади  м. Одеси, що  підлягають приватизації  у 2021 році,  нежитлових  приміщень  першого поверху № 517,   які розташовані   за адресою:  м. Одеса, вул. Садова, 2,  та їх приватизацію. </w:t>
      </w:r>
    </w:p>
    <w:p w:rsidR="00136D30" w:rsidRPr="00136D30" w:rsidRDefault="00136D30" w:rsidP="00136D30">
      <w:pPr>
        <w:pStyle w:val="msonormalcxspmiddle"/>
        <w:spacing w:before="0" w:beforeAutospacing="0" w:after="0" w:afterAutospacing="0"/>
        <w:contextualSpacing/>
        <w:jc w:val="both"/>
      </w:pPr>
      <w:r w:rsidRPr="00136D30">
        <w:tab/>
        <w:t xml:space="preserve">14. Про включення до Переліку об’єктів малої приватизації комунальної  власності     територіальної громади  м. Одеси, що підлягають приватизації  у 2021 році,  нежилих  приміщень  першого поверху № 502, які розташовані за адресою:  м. Одеса, вул. Генерала Бочарова, 2,  та їх приватизацію. </w:t>
      </w:r>
    </w:p>
    <w:p w:rsidR="00136D30" w:rsidRDefault="00136D30" w:rsidP="006777E3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777E3" w:rsidRDefault="006777E3" w:rsidP="006777E3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80D59" w:rsidRDefault="006777E3" w:rsidP="00380D59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7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380D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380D59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</w:t>
      </w:r>
      <w:proofErr w:type="spellStart"/>
      <w:r w:rsidR="00380D59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380D59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="00380D59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380D59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</w:t>
      </w:r>
      <w:r w:rsidR="00380D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01-13/3009 від 12.07.2021 року </w:t>
      </w:r>
      <w:r w:rsidR="00380D59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380D59" w:rsidRPr="00B91A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380D5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80D59"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380D5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1. Про включення  до Переліку об’єктів  малої приватизації комунальної  власності  територіальної громади м. Одеси, що підлягають приватизації у   2021 році,  нежитлового </w:t>
      </w:r>
      <w:r w:rsidRPr="00380D59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приміщення першого поверху, яке розташоване за адресою: м. Одеса, вул. Генерала Петрова, 47, приміщення 213, та його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2.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нежитлового підвального приміщення, яке розташоване за адресою: м. Одеса, вул. Пастера, 17,   та його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3. Про включення  до Переліку об’єктів  малої приватизації комунальної  власності  територіальної громади м. Одеси, що підлягають приватизації у    2021 році, нежитлових  приміщень підвалу, які розташовані за адресою:   м. Одеса, вул. Мала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Арнаутська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15, приміщення № 501,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4. Про включення  до Переліку об’єктів  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 за адресою м. Одеса, вул.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Спиридонівська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31,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5. Про включення  до Переліку об’єктів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малої приватизації комунальної  власності  територіальної громади м. Одеси, що підлягають приватизації у2021 році, нежилих приміщень першого поверху, які розташовані  за адресою: м. Одеса, вул.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Софіївська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28,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6.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 за адресою: м. Одеса, вул. Педагогічна, 11,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7. Про включення  до Переліку об’єктів малої приватизації комунальної  власності  територіальної громади м. Одеси, що підлягають приватизації у  2021 році, нежилих приміщень першого поверху, які розташовані  за адресою: м. Одеса, вул. Академіка Філатова, 13-б,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8. Про включення  до Переліку об’єктів малої приватизації комунальної  власності  територіальної громади м. Одеси, що підлягають приватизації у  2021 році, нежилих  підвальних приміщень, які розташовані за адресою:   м. Одеса, вул.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Ланжеронівська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19,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9.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підвалу та першого поверху, які розташовані за адресою: м. Одеса, вул.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Сегедська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16,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10. Про включення  до Переліку об’єктів малої приватизації комунальної  власності  територіальної громади м. Одеси, що підлягають приватизації у   2021 році,  нежилих  підвальних приміщень, які розташовані за адресою:   м. Одеса, вул.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Гаванна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12,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11. Про включення  до Переліку об’єктів малої приватизації комунальної  власності  територіальної громади м. Одеси, що підлягають приватизації у  2021 році, нежилих приміщень першого поверху № 501, які розташовані  за адресою: м. Одеса, пров. Вільгельма Габсбурга, 8,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12. Про включення  до Переліку об’єктів малої приватизації комунальної  власності  територіальної громади м. Одеси, що підлягають приватизації у   2021 році,  нежилих  підвальних приміщень, які розташовані за адресою:   м. Одеса, вул. Преображенська, 1,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13.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напівпідвальних приміщень, які розташовані за адресою: м. Одеса, вул.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Маразліївська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2, приміщення 501,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14. Про включення  до Переліку об’єктів  малої приватизації комунальної  власності  територіальної громади м. Одеси, що підлягають приватизації у 2021 році, </w:t>
      </w:r>
      <w:r w:rsidRPr="00380D59">
        <w:rPr>
          <w:rFonts w:ascii="Times New Roman" w:hAnsi="Times New Roman" w:cs="Times New Roman"/>
          <w:sz w:val="24"/>
          <w:szCs w:val="24"/>
          <w:lang w:val="uk-UA"/>
        </w:rPr>
        <w:lastRenderedPageBreak/>
        <w:t>нежитлових приміщень першого поверху № 502, які розташовані  за адресою: м. Одеса, вул. Тираспольська, 31, 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15. Про включення  до Переліку об’єктів</w:t>
      </w:r>
      <w:r w:rsidR="008E7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0D59">
        <w:rPr>
          <w:rFonts w:ascii="Times New Roman" w:hAnsi="Times New Roman" w:cs="Times New Roman"/>
          <w:sz w:val="24"/>
          <w:szCs w:val="24"/>
          <w:lang w:val="uk-UA"/>
        </w:rPr>
        <w:t>малої приватизації комунальної  власності  територіальної громади м. Одеси, що підлягають приватизації у 2021 році, нежитлових приміщень підвалу, які розташовані за адресою:  м. Одеса, вул. Базарна, 52,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16. Про включення  до Переліку об’єктів малої приватизації комунальної  власності  територіальної громади м. Одеси, що підлягають приватизації у 2021 році, 36/100 частин нежилих приміщень першого поверху № 501, які розташовані  за адресою: м. Одеса, просп. Академіка Глушка, 22,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17. Про включення  до Переліку об’єктів малої приватизації комунальної  власності  територіальної громади м. Одеси, що підлягають приватизації у 2021 році, 7/10  частин нежитлових підвальних приміщень, які розташовані за адресою: м. Одеса, вул.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Новосельського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66,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18. Про включення  до Переліку об’єктів малої приватизації комунальної  власності  територіальної громади м. Одеси, що підлягають приватизації у 2021 році,  нежитлових приміщень підвалу № 505, які розташовані  за адресою: м. Одеса, вул. Пушкінська, 57,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19. Про включення  до Переліку об’єктів малої приватизації комунальної  власності  територіальної громади м. Одеси, що підлягають приватизації у    2021 році,   нежилих приміщень першого поверху № 508, які розташовані  за адресою: м. Одеса, просп.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Добровольського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159,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20. Про включення  до Переліку об’єктів малої приватизації комунальної  власності  територіальної громади м. Одеси, що підлягають приватизації у  2021 році,  нежилих підвальних приміщень, які розташовані  за адресою: м. Одеса, пров. Красний, 11,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21. Про включення 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першого поверху, що складають 61/100  частин нежитлових  приміщень першого поверху, які розташовані за адресою: м. Одеса, вул. Кінна, 30,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22. Про включення  до Переліку об’єктів малої приватизації комунальної  власності  територіальної громади м. Одеси, що підлягають приватизації у 2021 році,  нежилих напівпідвальних приміщень  № 810, які розташовані за адресою: м. Одеса, вул. Ніжинська, 46,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>23. Про включення  до Переліку об’єктів малої приватизації комунальної  власності  територіальної громади м. Одеси, що підлягають приватизації у   2021 році,   нежилих   підвальних приміщень,</w:t>
      </w:r>
      <w:r w:rsidR="008E70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0D59">
        <w:rPr>
          <w:rFonts w:ascii="Times New Roman" w:hAnsi="Times New Roman" w:cs="Times New Roman"/>
          <w:sz w:val="24"/>
          <w:szCs w:val="24"/>
          <w:lang w:val="uk-UA"/>
        </w:rPr>
        <w:t>які розташовані за адресою: м. Одеса, вул. Богдана Хмельницького, 96 та їх приватизацію.</w:t>
      </w:r>
    </w:p>
    <w:p w:rsidR="00380D59" w:rsidRP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24. Про включення до Переліку об’єктів малої приватизації комунальної  власності  територіальної громади м. Одеси, що підлягають приватизації у 2021 році, 603/1000 частин нежилих приміщень першого поверху № 503, які розташовані  за адресою: </w:t>
      </w:r>
      <w:r w:rsidR="008E70D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380D59">
        <w:rPr>
          <w:rFonts w:ascii="Times New Roman" w:hAnsi="Times New Roman" w:cs="Times New Roman"/>
          <w:sz w:val="24"/>
          <w:szCs w:val="24"/>
          <w:lang w:val="uk-UA"/>
        </w:rPr>
        <w:t xml:space="preserve">м. Одеса, просп. </w:t>
      </w:r>
      <w:proofErr w:type="spellStart"/>
      <w:r w:rsidRPr="00380D59">
        <w:rPr>
          <w:rFonts w:ascii="Times New Roman" w:hAnsi="Times New Roman" w:cs="Times New Roman"/>
          <w:sz w:val="24"/>
          <w:szCs w:val="24"/>
          <w:lang w:val="uk-UA"/>
        </w:rPr>
        <w:t>Добровольського</w:t>
      </w:r>
      <w:proofErr w:type="spellEnd"/>
      <w:r w:rsidRPr="00380D59">
        <w:rPr>
          <w:rFonts w:ascii="Times New Roman" w:hAnsi="Times New Roman" w:cs="Times New Roman"/>
          <w:sz w:val="24"/>
          <w:szCs w:val="24"/>
          <w:lang w:val="uk-UA"/>
        </w:rPr>
        <w:t>, 77а, та їх приватизацію.</w:t>
      </w:r>
    </w:p>
    <w:p w:rsidR="00380D59" w:rsidRDefault="00380D59" w:rsidP="00380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F10" w:rsidRDefault="00317F10" w:rsidP="00317F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A6D" w:rsidRPr="00D46A6D" w:rsidRDefault="00380D59" w:rsidP="00D46A6D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D46A6D" w:rsidRPr="00D46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звернення </w:t>
      </w:r>
      <w:proofErr w:type="spellStart"/>
      <w:r w:rsidR="00D46A6D" w:rsidRPr="00D46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D46A6D" w:rsidRPr="00D46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="00D46A6D" w:rsidRPr="00D46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D46A6D" w:rsidRPr="00D46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№ 01-13/3043 від 14.07.2021 року щодо </w:t>
      </w:r>
      <w:r w:rsidR="00D46A6D" w:rsidRPr="00D46A6D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нежитлового приміщення, яке </w:t>
      </w:r>
      <w:r w:rsidR="00D46A6D" w:rsidRPr="00D46A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розташоване за адресою: Одеська обл.., </w:t>
      </w:r>
      <w:proofErr w:type="spellStart"/>
      <w:r w:rsidR="00D46A6D" w:rsidRPr="00D46A6D">
        <w:rPr>
          <w:rFonts w:ascii="Times New Roman" w:hAnsi="Times New Roman" w:cs="Times New Roman"/>
          <w:sz w:val="28"/>
          <w:szCs w:val="28"/>
          <w:lang w:val="uk-UA"/>
        </w:rPr>
        <w:t>Біляївський</w:t>
      </w:r>
      <w:proofErr w:type="spellEnd"/>
      <w:r w:rsidR="00D46A6D" w:rsidRPr="00D46A6D">
        <w:rPr>
          <w:rFonts w:ascii="Times New Roman" w:hAnsi="Times New Roman" w:cs="Times New Roman"/>
          <w:sz w:val="28"/>
          <w:szCs w:val="28"/>
          <w:lang w:val="uk-UA"/>
        </w:rPr>
        <w:t xml:space="preserve"> р-н, с. Мирне, </w:t>
      </w:r>
      <w:r w:rsidR="00D46A6D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46A6D" w:rsidRPr="00D46A6D">
        <w:rPr>
          <w:rFonts w:ascii="Times New Roman" w:hAnsi="Times New Roman" w:cs="Times New Roman"/>
          <w:sz w:val="28"/>
          <w:szCs w:val="28"/>
          <w:lang w:val="uk-UA"/>
        </w:rPr>
        <w:t>вул. Центральна, 123-В, та його приватизацію</w:t>
      </w:r>
      <w:r w:rsidR="00D46A6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46A6D" w:rsidRPr="00D46A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6A6D" w:rsidRPr="00D46A6D" w:rsidRDefault="00D46A6D" w:rsidP="00317F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A6D" w:rsidRDefault="00D46A6D" w:rsidP="00317F1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17F10" w:rsidRPr="00681E6B" w:rsidRDefault="00D46A6D" w:rsidP="00317F10">
      <w:pPr>
        <w:spacing w:after="0" w:line="240" w:lineRule="auto"/>
        <w:ind w:right="-2" w:firstLine="567"/>
        <w:jc w:val="both"/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="00317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r w:rsidR="00317F10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</w:t>
      </w:r>
      <w:proofErr w:type="spellStart"/>
      <w:r w:rsidR="00317F10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317F10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="00317F10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317F10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</w:t>
      </w:r>
      <w:r w:rsidR="00317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 01-13/3014 від 13.07.2021 року </w:t>
      </w:r>
      <w:r w:rsidR="00317F10"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317F10" w:rsidRPr="00B91AA9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317F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7F10"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317F1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17F10">
        <w:rPr>
          <w:rFonts w:ascii="Times New Roman" w:hAnsi="Times New Roman"/>
          <w:sz w:val="28"/>
          <w:szCs w:val="28"/>
          <w:lang w:val="uk-UA"/>
        </w:rPr>
        <w:t>Про затвердження статуту Комунального підприємства «Бюро технічної інвентаризації» Одеської міської ради у новій редакції».</w:t>
      </w:r>
    </w:p>
    <w:p w:rsidR="00317F10" w:rsidRDefault="00317F10" w:rsidP="00317F10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77E3" w:rsidRPr="000C6BD2" w:rsidRDefault="00D46A6D" w:rsidP="00677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317F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6777E3" w:rsidRPr="006777E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проекту рішення </w:t>
      </w:r>
      <w:r w:rsidR="006777E3" w:rsidRPr="006777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затвердження Програми економічного і соціального розвитку міста Одеси на 2021 – 2022 роки» (лист </w:t>
      </w:r>
      <w:r w:rsidR="006777E3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6777E3" w:rsidRPr="000C6BD2">
        <w:rPr>
          <w:rFonts w:ascii="Times New Roman" w:hAnsi="Times New Roman" w:cs="Times New Roman"/>
          <w:sz w:val="28"/>
          <w:szCs w:val="28"/>
          <w:lang w:val="uk-UA" w:eastAsia="ru-RU"/>
        </w:rPr>
        <w:t>.о. директора Департаменту</w:t>
      </w:r>
      <w:r w:rsidR="006777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економічного розвитку Одеської міської ради </w:t>
      </w:r>
      <w:proofErr w:type="spellStart"/>
      <w:r w:rsidR="006777E3">
        <w:rPr>
          <w:rFonts w:ascii="Times New Roman" w:hAnsi="Times New Roman" w:cs="Times New Roman"/>
          <w:sz w:val="28"/>
          <w:szCs w:val="28"/>
          <w:lang w:val="uk-UA" w:eastAsia="ru-RU"/>
        </w:rPr>
        <w:t>Лиманської</w:t>
      </w:r>
      <w:proofErr w:type="spellEnd"/>
      <w:r w:rsidR="006777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 №</w:t>
      </w:r>
      <w:r w:rsidR="0046503B" w:rsidRPr="004650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1003</w:t>
      </w:r>
      <w:r w:rsidR="004650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/01-41/02 </w:t>
      </w:r>
      <w:r w:rsidR="006777E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12.07.2021 року). </w:t>
      </w:r>
    </w:p>
    <w:p w:rsidR="006777E3" w:rsidRPr="006777E3" w:rsidRDefault="006777E3" w:rsidP="006777E3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777E3" w:rsidRDefault="006777E3" w:rsidP="00E21B05">
      <w:pPr>
        <w:spacing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6777E3" w:rsidSect="00A10A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501"/>
    <w:multiLevelType w:val="hybridMultilevel"/>
    <w:tmpl w:val="52BAFFD6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0D8B421E"/>
    <w:multiLevelType w:val="hybridMultilevel"/>
    <w:tmpl w:val="EAE286CC"/>
    <w:lvl w:ilvl="0" w:tplc="FFBA2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21646"/>
    <w:multiLevelType w:val="hybridMultilevel"/>
    <w:tmpl w:val="1B0E4BD8"/>
    <w:lvl w:ilvl="0" w:tplc="6C9E74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C788C"/>
    <w:multiLevelType w:val="multilevel"/>
    <w:tmpl w:val="4D0075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E2C15"/>
    <w:multiLevelType w:val="hybridMultilevel"/>
    <w:tmpl w:val="EF9600CE"/>
    <w:lvl w:ilvl="0" w:tplc="3A06801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80A1B"/>
    <w:multiLevelType w:val="hybridMultilevel"/>
    <w:tmpl w:val="FADA2B46"/>
    <w:lvl w:ilvl="0" w:tplc="7BB41D6C">
      <w:start w:val="74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2EE"/>
    <w:multiLevelType w:val="hybridMultilevel"/>
    <w:tmpl w:val="08CCC304"/>
    <w:lvl w:ilvl="0" w:tplc="54525AA0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3">
    <w:nsid w:val="381A7D45"/>
    <w:multiLevelType w:val="hybridMultilevel"/>
    <w:tmpl w:val="F3F00374"/>
    <w:lvl w:ilvl="0" w:tplc="9E42C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42430"/>
    <w:multiLevelType w:val="multilevel"/>
    <w:tmpl w:val="FD706DFA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>
    <w:nsid w:val="3F0026FF"/>
    <w:multiLevelType w:val="hybridMultilevel"/>
    <w:tmpl w:val="8DA0BD32"/>
    <w:lvl w:ilvl="0" w:tplc="B1187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67C59"/>
    <w:multiLevelType w:val="multilevel"/>
    <w:tmpl w:val="58787B4C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3FB667C5"/>
    <w:multiLevelType w:val="hybridMultilevel"/>
    <w:tmpl w:val="7A884BEA"/>
    <w:lvl w:ilvl="0" w:tplc="B4604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6A274D"/>
    <w:multiLevelType w:val="hybridMultilevel"/>
    <w:tmpl w:val="135E5372"/>
    <w:lvl w:ilvl="0" w:tplc="C67E735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D65E6"/>
    <w:multiLevelType w:val="hybridMultilevel"/>
    <w:tmpl w:val="3EEC3748"/>
    <w:lvl w:ilvl="0" w:tplc="21F89A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B21A3"/>
    <w:multiLevelType w:val="multilevel"/>
    <w:tmpl w:val="2F1A4A2C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1422" w:hanging="855"/>
      </w:pPr>
    </w:lvl>
    <w:lvl w:ilvl="2">
      <w:start w:val="1"/>
      <w:numFmt w:val="decimal"/>
      <w:lvlText w:val="%1.%2.%3."/>
      <w:lvlJc w:val="left"/>
      <w:pPr>
        <w:ind w:left="1989" w:hanging="855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2">
    <w:nsid w:val="52762D8F"/>
    <w:multiLevelType w:val="multilevel"/>
    <w:tmpl w:val="DDC45B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3">
    <w:nsid w:val="533617C5"/>
    <w:multiLevelType w:val="multilevel"/>
    <w:tmpl w:val="D9402AD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4DA704C"/>
    <w:multiLevelType w:val="hybridMultilevel"/>
    <w:tmpl w:val="20A27148"/>
    <w:lvl w:ilvl="0" w:tplc="B1187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9B707F"/>
    <w:multiLevelType w:val="hybridMultilevel"/>
    <w:tmpl w:val="9152844A"/>
    <w:lvl w:ilvl="0" w:tplc="71CE75D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6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DBF43AE"/>
    <w:multiLevelType w:val="hybridMultilevel"/>
    <w:tmpl w:val="0846EA5C"/>
    <w:lvl w:ilvl="0" w:tplc="8E0C0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9A1FAE"/>
    <w:multiLevelType w:val="hybridMultilevel"/>
    <w:tmpl w:val="A3BE3618"/>
    <w:lvl w:ilvl="0" w:tplc="71E60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22"/>
  </w:num>
  <w:num w:numId="5">
    <w:abstractNumId w:val="8"/>
  </w:num>
  <w:num w:numId="6">
    <w:abstractNumId w:val="9"/>
  </w:num>
  <w:num w:numId="7">
    <w:abstractNumId w:val="20"/>
  </w:num>
  <w:num w:numId="8">
    <w:abstractNumId w:val="26"/>
  </w:num>
  <w:num w:numId="9">
    <w:abstractNumId w:val="17"/>
  </w:num>
  <w:num w:numId="10">
    <w:abstractNumId w:val="11"/>
  </w:num>
  <w:num w:numId="11">
    <w:abstractNumId w:val="7"/>
  </w:num>
  <w:num w:numId="12">
    <w:abstractNumId w:val="6"/>
  </w:num>
  <w:num w:numId="13">
    <w:abstractNumId w:val="23"/>
  </w:num>
  <w:num w:numId="14">
    <w:abstractNumId w:val="2"/>
  </w:num>
  <w:num w:numId="15">
    <w:abstractNumId w:val="10"/>
  </w:num>
  <w:num w:numId="16">
    <w:abstractNumId w:val="5"/>
  </w:num>
  <w:num w:numId="17">
    <w:abstractNumId w:val="19"/>
  </w:num>
  <w:num w:numId="18">
    <w:abstractNumId w:val="18"/>
  </w:num>
  <w:num w:numId="19">
    <w:abstractNumId w:val="14"/>
  </w:num>
  <w:num w:numId="20">
    <w:abstractNumId w:val="16"/>
  </w:num>
  <w:num w:numId="21">
    <w:abstractNumId w:val="12"/>
  </w:num>
  <w:num w:numId="22">
    <w:abstractNumId w:val="27"/>
  </w:num>
  <w:num w:numId="23">
    <w:abstractNumId w:val="13"/>
  </w:num>
  <w:num w:numId="24">
    <w:abstractNumId w:val="24"/>
  </w:num>
  <w:num w:numId="25">
    <w:abstractNumId w:val="15"/>
  </w:num>
  <w:num w:numId="26">
    <w:abstractNumId w:val="3"/>
  </w:num>
  <w:num w:numId="27">
    <w:abstractNumId w:val="4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B4"/>
    <w:rsid w:val="00010020"/>
    <w:rsid w:val="000169CC"/>
    <w:rsid w:val="00020085"/>
    <w:rsid w:val="0003349C"/>
    <w:rsid w:val="00036EF8"/>
    <w:rsid w:val="00040D09"/>
    <w:rsid w:val="00052A61"/>
    <w:rsid w:val="00073AA0"/>
    <w:rsid w:val="0008264D"/>
    <w:rsid w:val="000D5A28"/>
    <w:rsid w:val="00102B53"/>
    <w:rsid w:val="0013622B"/>
    <w:rsid w:val="00136D30"/>
    <w:rsid w:val="001572E4"/>
    <w:rsid w:val="001A468F"/>
    <w:rsid w:val="001A6923"/>
    <w:rsid w:val="00216E4D"/>
    <w:rsid w:val="0022646B"/>
    <w:rsid w:val="00233CB0"/>
    <w:rsid w:val="002525F8"/>
    <w:rsid w:val="002864D9"/>
    <w:rsid w:val="002954C4"/>
    <w:rsid w:val="00297345"/>
    <w:rsid w:val="002E4425"/>
    <w:rsid w:val="00317F10"/>
    <w:rsid w:val="00380D59"/>
    <w:rsid w:val="003A01FC"/>
    <w:rsid w:val="003B2D34"/>
    <w:rsid w:val="003D0A36"/>
    <w:rsid w:val="003E5278"/>
    <w:rsid w:val="003F6933"/>
    <w:rsid w:val="0046503B"/>
    <w:rsid w:val="00466CE4"/>
    <w:rsid w:val="004866C6"/>
    <w:rsid w:val="0049055B"/>
    <w:rsid w:val="005029E1"/>
    <w:rsid w:val="00505499"/>
    <w:rsid w:val="005239D1"/>
    <w:rsid w:val="00531DD9"/>
    <w:rsid w:val="00567EA5"/>
    <w:rsid w:val="005A74A9"/>
    <w:rsid w:val="005F2B51"/>
    <w:rsid w:val="0064193B"/>
    <w:rsid w:val="00651F9E"/>
    <w:rsid w:val="006777E3"/>
    <w:rsid w:val="00681DE1"/>
    <w:rsid w:val="00691BA2"/>
    <w:rsid w:val="006A5BB4"/>
    <w:rsid w:val="006B3BF8"/>
    <w:rsid w:val="006C5C8A"/>
    <w:rsid w:val="006E1216"/>
    <w:rsid w:val="00703D51"/>
    <w:rsid w:val="00727237"/>
    <w:rsid w:val="007418A4"/>
    <w:rsid w:val="00753659"/>
    <w:rsid w:val="00755949"/>
    <w:rsid w:val="0077075E"/>
    <w:rsid w:val="00772B00"/>
    <w:rsid w:val="007D0626"/>
    <w:rsid w:val="007E5C81"/>
    <w:rsid w:val="007F39E7"/>
    <w:rsid w:val="0088692F"/>
    <w:rsid w:val="008E70D7"/>
    <w:rsid w:val="008F34E8"/>
    <w:rsid w:val="00911B68"/>
    <w:rsid w:val="009159BD"/>
    <w:rsid w:val="0092554A"/>
    <w:rsid w:val="00935EBF"/>
    <w:rsid w:val="0094053D"/>
    <w:rsid w:val="00945FAA"/>
    <w:rsid w:val="009969C7"/>
    <w:rsid w:val="009B42BD"/>
    <w:rsid w:val="009B699F"/>
    <w:rsid w:val="00A10A3E"/>
    <w:rsid w:val="00A25248"/>
    <w:rsid w:val="00A26C2A"/>
    <w:rsid w:val="00A4545B"/>
    <w:rsid w:val="00A60074"/>
    <w:rsid w:val="00A61166"/>
    <w:rsid w:val="00A772F5"/>
    <w:rsid w:val="00A8067D"/>
    <w:rsid w:val="00A92C1D"/>
    <w:rsid w:val="00AC635A"/>
    <w:rsid w:val="00AD2433"/>
    <w:rsid w:val="00AD7808"/>
    <w:rsid w:val="00AD7C3B"/>
    <w:rsid w:val="00AE532D"/>
    <w:rsid w:val="00AE75B8"/>
    <w:rsid w:val="00AF0C07"/>
    <w:rsid w:val="00AF65F2"/>
    <w:rsid w:val="00B0274B"/>
    <w:rsid w:val="00B11598"/>
    <w:rsid w:val="00B12896"/>
    <w:rsid w:val="00B61644"/>
    <w:rsid w:val="00B91AA9"/>
    <w:rsid w:val="00BA3B71"/>
    <w:rsid w:val="00BA760B"/>
    <w:rsid w:val="00BB7BDC"/>
    <w:rsid w:val="00BC0DB1"/>
    <w:rsid w:val="00BC35BB"/>
    <w:rsid w:val="00BE20D9"/>
    <w:rsid w:val="00C0533F"/>
    <w:rsid w:val="00C06D75"/>
    <w:rsid w:val="00C26382"/>
    <w:rsid w:val="00C503C5"/>
    <w:rsid w:val="00C52DD4"/>
    <w:rsid w:val="00C57EEC"/>
    <w:rsid w:val="00C66B38"/>
    <w:rsid w:val="00C71A41"/>
    <w:rsid w:val="00C92135"/>
    <w:rsid w:val="00CD6674"/>
    <w:rsid w:val="00CF3E2E"/>
    <w:rsid w:val="00D46A6D"/>
    <w:rsid w:val="00D5325D"/>
    <w:rsid w:val="00D67370"/>
    <w:rsid w:val="00DD16A3"/>
    <w:rsid w:val="00DE732D"/>
    <w:rsid w:val="00DE768F"/>
    <w:rsid w:val="00E046FC"/>
    <w:rsid w:val="00E21B05"/>
    <w:rsid w:val="00E42D64"/>
    <w:rsid w:val="00E522EF"/>
    <w:rsid w:val="00E64477"/>
    <w:rsid w:val="00EA000B"/>
    <w:rsid w:val="00EE3A34"/>
    <w:rsid w:val="00EE4270"/>
    <w:rsid w:val="00EF1826"/>
    <w:rsid w:val="00F16415"/>
    <w:rsid w:val="00F3235D"/>
    <w:rsid w:val="00F41853"/>
    <w:rsid w:val="00F47465"/>
    <w:rsid w:val="00F77374"/>
    <w:rsid w:val="00F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A5BB4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5BB4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unhideWhenUsed/>
    <w:rsid w:val="006A5BB4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6A5B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6A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A5BB4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5B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A5B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A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A5BB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A5BB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BB4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F3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1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3349C"/>
  </w:style>
  <w:style w:type="paragraph" w:customStyle="1" w:styleId="ad">
    <w:name w:val="Звичайний (веб)"/>
    <w:basedOn w:val="a"/>
    <w:rsid w:val="00E21B0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317F10"/>
    <w:pPr>
      <w:spacing w:after="0" w:line="240" w:lineRule="auto"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B4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954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6A5BB4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5BB4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6A5BB4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unhideWhenUsed/>
    <w:rsid w:val="006A5BB4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6A5BB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6A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A5BB4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A5BB4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5BB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A5BB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A5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A5BB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A5BB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6A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5BB4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6A5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F3E2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1D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95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3349C"/>
  </w:style>
  <w:style w:type="paragraph" w:customStyle="1" w:styleId="ad">
    <w:name w:val="Звичайний (веб)"/>
    <w:basedOn w:val="a"/>
    <w:rsid w:val="00E21B05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317F10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4F544-7853-4E32-8E9B-DAD30CDE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7</cp:revision>
  <cp:lastPrinted>2021-06-02T12:12:00Z</cp:lastPrinted>
  <dcterms:created xsi:type="dcterms:W3CDTF">2021-07-14T12:21:00Z</dcterms:created>
  <dcterms:modified xsi:type="dcterms:W3CDTF">2021-07-19T07:52:00Z</dcterms:modified>
</cp:coreProperties>
</file>