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CD" w:rsidRDefault="00842DCD" w:rsidP="00842DCD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842DCD" w:rsidRDefault="00842DCD" w:rsidP="00842DCD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653F846" wp14:editId="0E68914A">
            <wp:simplePos x="0" y="0"/>
            <wp:positionH relativeFrom="column">
              <wp:posOffset>2767965</wp:posOffset>
            </wp:positionH>
            <wp:positionV relativeFrom="paragraph">
              <wp:posOffset>-468630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CD" w:rsidRPr="00960541" w:rsidRDefault="00842DCD" w:rsidP="00842DCD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842DCD" w:rsidRPr="00960541" w:rsidRDefault="00842DCD" w:rsidP="00842DCD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842DCD" w:rsidRPr="00960541" w:rsidRDefault="00842DCD" w:rsidP="00842DCD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842DCD" w:rsidRPr="00F6006D" w:rsidRDefault="00842DCD" w:rsidP="00842DCD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F6006D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842DCD" w:rsidRPr="00F6006D" w:rsidRDefault="00842DCD" w:rsidP="00842DCD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F6006D">
        <w:rPr>
          <w:rFonts w:eastAsia="Calibri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842DCD" w:rsidRPr="00960541" w:rsidTr="00DC2C3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842DCD" w:rsidRPr="00960541" w:rsidRDefault="00842DCD" w:rsidP="00DC2C35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842DCD" w:rsidRPr="00960541" w:rsidRDefault="00842DCD" w:rsidP="00DC2C35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842DCD" w:rsidRPr="00960541" w:rsidRDefault="00842DCD" w:rsidP="00842DC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842DCD" w:rsidRPr="00960541" w:rsidRDefault="00842DCD" w:rsidP="00842DCD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821DB3">
        <w:rPr>
          <w:rFonts w:eastAsia="Calibri" w:cs="Times New Roman"/>
          <w:sz w:val="26"/>
          <w:szCs w:val="26"/>
          <w:lang w:val="uk-UA" w:eastAsia="ru-RU"/>
        </w:rPr>
        <w:t>№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842DCD" w:rsidRPr="00821DB3" w:rsidRDefault="00842DCD" w:rsidP="00842DCD">
      <w:pPr>
        <w:ind w:left="-56" w:firstLine="0"/>
        <w:jc w:val="both"/>
        <w:rPr>
          <w:rFonts w:eastAsia="Calibri" w:cs="Times New Roman"/>
          <w:sz w:val="6"/>
          <w:szCs w:val="26"/>
          <w:lang w:val="uk-UA" w:eastAsia="ru-RU"/>
        </w:rPr>
      </w:pPr>
    </w:p>
    <w:p w:rsidR="00842DCD" w:rsidRPr="00960541" w:rsidRDefault="00842DCD" w:rsidP="00842DCD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821DB3">
        <w:rPr>
          <w:rFonts w:eastAsia="Calibri" w:cs="Times New Roman"/>
          <w:sz w:val="26"/>
          <w:szCs w:val="26"/>
          <w:lang w:val="uk-UA" w:eastAsia="ru-RU"/>
        </w:rPr>
        <w:t>на №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842DCD" w:rsidRPr="00960541" w:rsidRDefault="00842DCD" w:rsidP="00842DC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842DCD" w:rsidRDefault="00842DCD" w:rsidP="00842DCD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</w:p>
    <w:p w:rsidR="00842DCD" w:rsidRDefault="00842DCD" w:rsidP="00842DCD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</w:p>
    <w:p w:rsidR="00842DCD" w:rsidRPr="00651406" w:rsidRDefault="00842DCD" w:rsidP="00842DCD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651406">
        <w:rPr>
          <w:rFonts w:cs="Times New Roman"/>
          <w:b/>
          <w:szCs w:val="28"/>
          <w:lang w:val="uk-UA"/>
        </w:rPr>
        <w:t>ПОРЯДОК ДЕННИЙ</w:t>
      </w:r>
    </w:p>
    <w:p w:rsidR="00842DCD" w:rsidRPr="00651406" w:rsidRDefault="00842DCD" w:rsidP="00842DCD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</w:p>
    <w:p w:rsidR="00842DCD" w:rsidRDefault="00842DCD" w:rsidP="00842DCD">
      <w:pPr>
        <w:spacing w:line="276" w:lineRule="auto"/>
        <w:ind w:firstLine="0"/>
        <w:jc w:val="center"/>
        <w:rPr>
          <w:rFonts w:cs="Times New Roman"/>
          <w:szCs w:val="28"/>
          <w:lang w:val="uk-UA"/>
        </w:rPr>
      </w:pPr>
    </w:p>
    <w:p w:rsidR="00842DCD" w:rsidRPr="00651406" w:rsidRDefault="00842DCD" w:rsidP="00842DCD">
      <w:pPr>
        <w:spacing w:line="276" w:lineRule="auto"/>
        <w:ind w:firstLine="0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26.07.2021</w:t>
      </w:r>
      <w:r w:rsidRPr="00651406">
        <w:rPr>
          <w:rFonts w:cs="Times New Roman"/>
          <w:szCs w:val="28"/>
          <w:lang w:val="uk-UA"/>
        </w:rPr>
        <w:t xml:space="preserve">                          1</w:t>
      </w:r>
      <w:r>
        <w:rPr>
          <w:rFonts w:cs="Times New Roman"/>
          <w:szCs w:val="28"/>
          <w:lang w:val="uk-UA"/>
        </w:rPr>
        <w:t>4</w:t>
      </w:r>
      <w:r w:rsidRPr="00651406">
        <w:rPr>
          <w:rFonts w:cs="Times New Roman"/>
          <w:szCs w:val="28"/>
          <w:lang w:val="uk-UA"/>
        </w:rPr>
        <w:t xml:space="preserve">.00                      </w:t>
      </w:r>
      <w:r>
        <w:rPr>
          <w:rFonts w:cs="Times New Roman"/>
          <w:szCs w:val="28"/>
          <w:lang w:val="uk-UA"/>
        </w:rPr>
        <w:t xml:space="preserve">307 </w:t>
      </w:r>
      <w:proofErr w:type="spellStart"/>
      <w:r>
        <w:rPr>
          <w:rFonts w:cs="Times New Roman"/>
          <w:szCs w:val="28"/>
          <w:lang w:val="uk-UA"/>
        </w:rPr>
        <w:t>каб</w:t>
      </w:r>
      <w:proofErr w:type="spellEnd"/>
      <w:r>
        <w:rPr>
          <w:rFonts w:cs="Times New Roman"/>
          <w:szCs w:val="28"/>
          <w:lang w:val="uk-UA"/>
        </w:rPr>
        <w:t>.</w:t>
      </w:r>
    </w:p>
    <w:p w:rsidR="00842DCD" w:rsidRDefault="00842DCD" w:rsidP="00842DCD">
      <w:pPr>
        <w:spacing w:line="276" w:lineRule="auto"/>
        <w:ind w:firstLine="0"/>
        <w:jc w:val="center"/>
        <w:rPr>
          <w:rFonts w:cs="Times New Roman"/>
          <w:szCs w:val="28"/>
          <w:lang w:val="uk-UA"/>
        </w:rPr>
      </w:pPr>
      <w:r w:rsidRPr="00651406">
        <w:rPr>
          <w:rFonts w:cs="Times New Roman"/>
          <w:szCs w:val="28"/>
          <w:lang w:val="uk-UA"/>
        </w:rPr>
        <w:tab/>
      </w:r>
      <w:r w:rsidRPr="00651406"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        (пл. Думська, 1)</w:t>
      </w:r>
    </w:p>
    <w:p w:rsidR="003C4516" w:rsidRPr="00651406" w:rsidRDefault="003C4516" w:rsidP="00842DCD">
      <w:pPr>
        <w:spacing w:line="276" w:lineRule="auto"/>
        <w:ind w:firstLine="0"/>
        <w:jc w:val="center"/>
        <w:rPr>
          <w:rFonts w:cs="Times New Roman"/>
          <w:szCs w:val="28"/>
          <w:lang w:val="uk-UA"/>
        </w:rPr>
      </w:pPr>
    </w:p>
    <w:p w:rsidR="00842DCD" w:rsidRDefault="00842DCD" w:rsidP="00842DCD">
      <w:pPr>
        <w:ind w:right="-1" w:firstLine="708"/>
        <w:jc w:val="both"/>
        <w:rPr>
          <w:rFonts w:eastAsia="SimSun" w:cs="Times New Roman"/>
          <w:szCs w:val="24"/>
          <w:lang w:val="uk-UA"/>
        </w:rPr>
      </w:pPr>
      <w:r>
        <w:rPr>
          <w:rFonts w:cs="Times New Roman"/>
          <w:color w:val="252525"/>
          <w:szCs w:val="28"/>
          <w:lang w:val="uk-UA"/>
        </w:rPr>
        <w:t xml:space="preserve">1. </w:t>
      </w:r>
      <w:r w:rsidR="00D61B38">
        <w:rPr>
          <w:rFonts w:eastAsia="SimSun" w:cs="Times New Roman"/>
          <w:szCs w:val="24"/>
          <w:lang w:val="uk-UA"/>
        </w:rPr>
        <w:t>Інформація департаменту охорони здоров’я</w:t>
      </w:r>
      <w:r w:rsidR="004002E4">
        <w:rPr>
          <w:rFonts w:eastAsia="SimSun" w:cs="Times New Roman"/>
          <w:szCs w:val="24"/>
          <w:lang w:val="uk-UA"/>
        </w:rPr>
        <w:t xml:space="preserve"> - </w:t>
      </w:r>
      <w:bookmarkStart w:id="0" w:name="_GoBack"/>
      <w:bookmarkEnd w:id="0"/>
      <w:r w:rsidR="001C21C8">
        <w:rPr>
          <w:rFonts w:eastAsia="SimSun" w:cs="Times New Roman"/>
          <w:szCs w:val="24"/>
          <w:lang w:val="uk-UA"/>
        </w:rPr>
        <w:t xml:space="preserve"> які медичні інформаційні системи використовуються закладами охорони здоров’я комунальної власності територіальної громади м. Одеси на первинному та вторинному рівнях. Робота з електронною системою охорони здоров’я.</w:t>
      </w:r>
    </w:p>
    <w:p w:rsidR="00842DCD" w:rsidRDefault="001C21C8" w:rsidP="00842DCD">
      <w:pPr>
        <w:ind w:right="-1" w:firstLine="708"/>
        <w:jc w:val="both"/>
        <w:rPr>
          <w:rFonts w:eastAsia="SimSun" w:cs="Times New Roman"/>
          <w:szCs w:val="24"/>
          <w:lang w:val="uk-UA"/>
        </w:rPr>
      </w:pPr>
      <w:r>
        <w:rPr>
          <w:rFonts w:eastAsia="SimSun" w:cs="Times New Roman"/>
          <w:szCs w:val="24"/>
          <w:lang w:val="uk-UA"/>
        </w:rPr>
        <w:t>2</w:t>
      </w:r>
      <w:r w:rsidR="00842DCD">
        <w:rPr>
          <w:rFonts w:eastAsia="SimSun" w:cs="Times New Roman"/>
          <w:szCs w:val="24"/>
          <w:lang w:val="uk-UA"/>
        </w:rPr>
        <w:t xml:space="preserve">. Розгляд звернення депутата Одеської міської ради </w:t>
      </w:r>
      <w:proofErr w:type="spellStart"/>
      <w:r w:rsidR="00842DCD">
        <w:rPr>
          <w:rFonts w:eastAsia="SimSun" w:cs="Times New Roman"/>
          <w:szCs w:val="24"/>
          <w:lang w:val="uk-UA"/>
        </w:rPr>
        <w:t>Леонідової</w:t>
      </w:r>
      <w:proofErr w:type="spellEnd"/>
      <w:r w:rsidR="00842DCD">
        <w:rPr>
          <w:rFonts w:eastAsia="SimSun" w:cs="Times New Roman"/>
          <w:szCs w:val="24"/>
          <w:lang w:val="uk-UA"/>
        </w:rPr>
        <w:t xml:space="preserve"> Л.В.</w:t>
      </w:r>
    </w:p>
    <w:p w:rsidR="00842DCD" w:rsidRDefault="001C21C8" w:rsidP="00842DCD">
      <w:pPr>
        <w:ind w:right="-1" w:firstLine="708"/>
        <w:jc w:val="both"/>
        <w:rPr>
          <w:rFonts w:eastAsia="SimSun" w:cs="Times New Roman"/>
          <w:szCs w:val="24"/>
          <w:lang w:val="uk-UA"/>
        </w:rPr>
      </w:pPr>
      <w:r>
        <w:rPr>
          <w:rFonts w:eastAsia="SimSun" w:cs="Times New Roman"/>
          <w:szCs w:val="24"/>
          <w:lang w:val="uk-UA"/>
        </w:rPr>
        <w:t>3</w:t>
      </w:r>
      <w:r w:rsidR="00842DCD">
        <w:rPr>
          <w:rFonts w:eastAsia="SimSun" w:cs="Times New Roman"/>
          <w:szCs w:val="24"/>
          <w:lang w:val="uk-UA"/>
        </w:rPr>
        <w:t>. Розгляд звернення ГО «Захистимо Одесу разом».</w:t>
      </w:r>
    </w:p>
    <w:p w:rsidR="00842DCD" w:rsidRDefault="001C21C8" w:rsidP="00842DCD">
      <w:pPr>
        <w:ind w:right="-1" w:firstLine="708"/>
        <w:jc w:val="both"/>
        <w:rPr>
          <w:rFonts w:eastAsia="SimSun" w:cs="Times New Roman"/>
          <w:szCs w:val="24"/>
          <w:lang w:val="uk-UA"/>
        </w:rPr>
      </w:pPr>
      <w:r>
        <w:rPr>
          <w:rFonts w:eastAsia="SimSun" w:cs="Times New Roman"/>
          <w:szCs w:val="24"/>
          <w:lang w:val="uk-UA"/>
        </w:rPr>
        <w:t>4</w:t>
      </w:r>
      <w:r w:rsidR="00842DCD">
        <w:rPr>
          <w:rFonts w:eastAsia="SimSun" w:cs="Times New Roman"/>
          <w:szCs w:val="24"/>
          <w:lang w:val="uk-UA"/>
        </w:rPr>
        <w:t xml:space="preserve">. Розгляд звернення представників колективу КУ МКЛ №3 </w:t>
      </w:r>
    </w:p>
    <w:p w:rsidR="00842DCD" w:rsidRDefault="001C21C8" w:rsidP="00842DCD">
      <w:pPr>
        <w:ind w:right="-1" w:firstLine="708"/>
        <w:jc w:val="both"/>
        <w:rPr>
          <w:rFonts w:eastAsia="SimSun" w:cs="Times New Roman"/>
          <w:szCs w:val="24"/>
          <w:lang w:val="uk-UA"/>
        </w:rPr>
      </w:pPr>
      <w:r>
        <w:rPr>
          <w:rFonts w:eastAsia="SimSun" w:cs="Times New Roman"/>
          <w:szCs w:val="24"/>
          <w:lang w:val="uk-UA"/>
        </w:rPr>
        <w:t>5</w:t>
      </w:r>
      <w:r w:rsidR="00842DCD">
        <w:rPr>
          <w:rFonts w:eastAsia="SimSun" w:cs="Times New Roman"/>
          <w:szCs w:val="24"/>
          <w:lang w:val="uk-UA"/>
        </w:rPr>
        <w:t>. Розгляд звернення ГО «Зелений лист».</w:t>
      </w:r>
    </w:p>
    <w:p w:rsidR="001C21C8" w:rsidRDefault="009E0FE3" w:rsidP="00842DCD">
      <w:pPr>
        <w:ind w:right="-1" w:firstLine="708"/>
        <w:jc w:val="both"/>
        <w:rPr>
          <w:rFonts w:eastAsia="SimSun" w:cs="Times New Roman"/>
          <w:szCs w:val="24"/>
          <w:lang w:val="uk-UA"/>
        </w:rPr>
      </w:pPr>
      <w:r>
        <w:rPr>
          <w:rFonts w:eastAsia="SimSun" w:cs="Times New Roman"/>
          <w:szCs w:val="24"/>
          <w:lang w:val="uk-UA"/>
        </w:rPr>
        <w:t>6. Р</w:t>
      </w:r>
      <w:r w:rsidR="001C21C8">
        <w:rPr>
          <w:rFonts w:eastAsia="SimSun" w:cs="Times New Roman"/>
          <w:szCs w:val="24"/>
          <w:lang w:val="uk-UA"/>
        </w:rPr>
        <w:t xml:space="preserve">озгляд звернення громадянина </w:t>
      </w:r>
      <w:proofErr w:type="spellStart"/>
      <w:r w:rsidR="001C21C8">
        <w:rPr>
          <w:rFonts w:eastAsia="SimSun" w:cs="Times New Roman"/>
          <w:szCs w:val="24"/>
          <w:lang w:val="uk-UA"/>
        </w:rPr>
        <w:t>Чумаченка</w:t>
      </w:r>
      <w:proofErr w:type="spellEnd"/>
      <w:r w:rsidR="001C21C8">
        <w:rPr>
          <w:rFonts w:eastAsia="SimSun" w:cs="Times New Roman"/>
          <w:szCs w:val="24"/>
          <w:lang w:val="uk-UA"/>
        </w:rPr>
        <w:t xml:space="preserve"> В.В. </w:t>
      </w:r>
    </w:p>
    <w:p w:rsidR="006B7BE9" w:rsidRPr="006B7BE9" w:rsidRDefault="009E0FE3" w:rsidP="006B7BE9">
      <w:pPr>
        <w:ind w:right="-1" w:firstLine="708"/>
        <w:jc w:val="both"/>
        <w:rPr>
          <w:rFonts w:cs="Times New Roman"/>
          <w:szCs w:val="28"/>
          <w:lang w:val="uk-UA"/>
        </w:rPr>
      </w:pPr>
      <w:r>
        <w:rPr>
          <w:rFonts w:eastAsia="SimSun" w:cs="Times New Roman"/>
          <w:szCs w:val="24"/>
          <w:lang w:val="uk-UA"/>
        </w:rPr>
        <w:t>7. І</w:t>
      </w:r>
      <w:r>
        <w:rPr>
          <w:rFonts w:eastAsia="SimSun" w:cs="Times New Roman"/>
          <w:bCs/>
          <w:szCs w:val="28"/>
          <w:lang w:val="uk-UA" w:eastAsia="zh-CN"/>
        </w:rPr>
        <w:t>нформація</w:t>
      </w:r>
      <w:r w:rsidR="006B7BE9" w:rsidRPr="006B7BE9">
        <w:rPr>
          <w:rFonts w:eastAsia="SimSun" w:cs="Times New Roman"/>
          <w:bCs/>
          <w:szCs w:val="28"/>
          <w:lang w:val="uk-UA" w:eastAsia="zh-CN"/>
        </w:rPr>
        <w:t xml:space="preserve"> щодо проекту договору </w:t>
      </w:r>
      <w:r w:rsidR="006B7BE9" w:rsidRPr="006B7BE9">
        <w:rPr>
          <w:rFonts w:eastAsia="Calibri" w:cs="Times New Roman"/>
          <w:sz w:val="27"/>
          <w:szCs w:val="27"/>
          <w:lang w:val="uk-UA"/>
        </w:rPr>
        <w:t>про співпрацю комунальних некомерційних підприємств з Одеськім національним медичним університетом.</w:t>
      </w:r>
    </w:p>
    <w:p w:rsidR="00842DCD" w:rsidRPr="00821DB3" w:rsidRDefault="006B7BE9" w:rsidP="00842DCD">
      <w:pPr>
        <w:ind w:right="-1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color w:val="252525"/>
          <w:szCs w:val="28"/>
          <w:lang w:val="uk-UA"/>
        </w:rPr>
        <w:t>8</w:t>
      </w:r>
      <w:r w:rsidR="00842DCD">
        <w:rPr>
          <w:rFonts w:cs="Times New Roman"/>
          <w:color w:val="252525"/>
          <w:szCs w:val="28"/>
          <w:lang w:val="uk-UA"/>
        </w:rPr>
        <w:t>. Різне.</w:t>
      </w:r>
    </w:p>
    <w:p w:rsidR="00842DCD" w:rsidRDefault="00842DCD" w:rsidP="00842DCD">
      <w:pPr>
        <w:spacing w:line="276" w:lineRule="auto"/>
        <w:ind w:right="141" w:firstLine="708"/>
        <w:jc w:val="both"/>
        <w:rPr>
          <w:rFonts w:cs="Times New Roman"/>
          <w:color w:val="000000"/>
          <w:szCs w:val="28"/>
          <w:lang w:val="uk-UA"/>
        </w:rPr>
      </w:pPr>
    </w:p>
    <w:p w:rsidR="00842DCD" w:rsidRDefault="00842DCD" w:rsidP="00842DCD">
      <w:pPr>
        <w:spacing w:line="276" w:lineRule="auto"/>
        <w:ind w:right="141" w:firstLine="708"/>
        <w:jc w:val="both"/>
        <w:rPr>
          <w:rFonts w:cs="Times New Roman"/>
          <w:color w:val="000000"/>
          <w:szCs w:val="28"/>
          <w:lang w:val="uk-UA"/>
        </w:rPr>
      </w:pPr>
    </w:p>
    <w:p w:rsidR="00842DCD" w:rsidRPr="007649A6" w:rsidRDefault="00842DCD" w:rsidP="00842DCD">
      <w:pPr>
        <w:rPr>
          <w:lang w:val="uk-UA"/>
        </w:rPr>
      </w:pPr>
    </w:p>
    <w:p w:rsidR="00842DCD" w:rsidRDefault="00842DCD" w:rsidP="00842DCD"/>
    <w:p w:rsidR="008361AB" w:rsidRDefault="008361AB"/>
    <w:sectPr w:rsidR="0083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A2"/>
    <w:rsid w:val="001C21C8"/>
    <w:rsid w:val="003753EB"/>
    <w:rsid w:val="003C4516"/>
    <w:rsid w:val="004002E4"/>
    <w:rsid w:val="006B7BE9"/>
    <w:rsid w:val="00752BA2"/>
    <w:rsid w:val="007B1856"/>
    <w:rsid w:val="008361AB"/>
    <w:rsid w:val="00842DCD"/>
    <w:rsid w:val="009E0FE3"/>
    <w:rsid w:val="00CB74E9"/>
    <w:rsid w:val="00D6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C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CD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C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CD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sov16</cp:lastModifiedBy>
  <cp:revision>9</cp:revision>
  <cp:lastPrinted>2021-07-23T09:48:00Z</cp:lastPrinted>
  <dcterms:created xsi:type="dcterms:W3CDTF">2021-07-21T13:53:00Z</dcterms:created>
  <dcterms:modified xsi:type="dcterms:W3CDTF">2021-07-23T09:53:00Z</dcterms:modified>
</cp:coreProperties>
</file>