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0FD467A2" w14:textId="77777777" w:rsidR="0000754D" w:rsidRDefault="0000754D" w:rsidP="007B74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</w:t>
      </w:r>
    </w:p>
    <w:p w14:paraId="42AD10AB" w14:textId="5FAD20E9" w:rsidR="00224009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постійної комісії</w:t>
      </w:r>
    </w:p>
    <w:p w14:paraId="3CF4FB8A" w14:textId="3D379DBC" w:rsidR="004451FD" w:rsidRPr="00CA5613" w:rsidRDefault="00063249" w:rsidP="00F654CA">
      <w:pPr>
        <w:jc w:val="right"/>
        <w:rPr>
          <w:sz w:val="28"/>
          <w:szCs w:val="28"/>
          <w:lang w:val="uk-UA"/>
        </w:rPr>
      </w:pPr>
      <w:r w:rsidRPr="00FF48D1">
        <w:rPr>
          <w:sz w:val="28"/>
          <w:szCs w:val="28"/>
          <w:lang w:val="uk-UA"/>
        </w:rPr>
        <w:t>14</w:t>
      </w:r>
      <w:r w:rsidR="004451FD">
        <w:rPr>
          <w:sz w:val="28"/>
          <w:szCs w:val="28"/>
          <w:lang w:val="uk-UA"/>
        </w:rPr>
        <w:t xml:space="preserve"> </w:t>
      </w:r>
      <w:r w:rsidR="00CE23E4">
        <w:rPr>
          <w:sz w:val="28"/>
          <w:szCs w:val="28"/>
          <w:lang w:val="uk-UA"/>
        </w:rPr>
        <w:t>квітня</w:t>
      </w:r>
      <w:r w:rsidR="004451FD" w:rsidRPr="00CA5613">
        <w:rPr>
          <w:sz w:val="28"/>
          <w:szCs w:val="28"/>
          <w:lang w:val="uk-UA"/>
        </w:rPr>
        <w:t xml:space="preserve"> 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</w:t>
      </w:r>
      <w:r w:rsidRPr="00FF48D1">
        <w:rPr>
          <w:sz w:val="28"/>
          <w:szCs w:val="28"/>
          <w:lang w:val="uk-UA"/>
        </w:rPr>
        <w:t>10</w:t>
      </w:r>
      <w:r w:rsidR="004451FD" w:rsidRPr="00CA5613">
        <w:rPr>
          <w:sz w:val="28"/>
          <w:szCs w:val="28"/>
          <w:lang w:val="uk-UA"/>
        </w:rPr>
        <w:t>:</w:t>
      </w:r>
      <w:r w:rsidR="004451FD">
        <w:rPr>
          <w:sz w:val="28"/>
          <w:szCs w:val="28"/>
          <w:lang w:val="uk-UA"/>
        </w:rPr>
        <w:t>00</w:t>
      </w:r>
    </w:p>
    <w:p w14:paraId="5A3816C1" w14:textId="77777777" w:rsidR="00774FEB" w:rsidRPr="00774FEB" w:rsidRDefault="00774FEB" w:rsidP="00774FEB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774FEB">
        <w:rPr>
          <w:rFonts w:eastAsia="Calibri"/>
          <w:sz w:val="28"/>
          <w:szCs w:val="28"/>
          <w:lang w:val="uk-UA" w:eastAsia="en-US"/>
        </w:rPr>
        <w:t>Мала актова зала (вул. Косовська 2-Д)</w:t>
      </w:r>
    </w:p>
    <w:p w14:paraId="2D3D29CA" w14:textId="77777777" w:rsidR="00774FEB" w:rsidRDefault="00774FEB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592632A" w14:textId="77777777" w:rsidR="00774FEB" w:rsidRDefault="00774FEB" w:rsidP="00063249">
      <w:pPr>
        <w:pStyle w:val="aa"/>
        <w:ind w:firstLine="709"/>
        <w:jc w:val="both"/>
        <w:rPr>
          <w:b/>
          <w:lang w:val="uk-UA"/>
        </w:rPr>
      </w:pPr>
    </w:p>
    <w:p w14:paraId="22A8A25D" w14:textId="779557ED" w:rsidR="00063249" w:rsidRDefault="00FF48D1" w:rsidP="00063249">
      <w:pPr>
        <w:pStyle w:val="aa"/>
        <w:ind w:firstLine="709"/>
        <w:jc w:val="both"/>
        <w:rPr>
          <w:lang w:val="uk-UA"/>
        </w:rPr>
      </w:pPr>
      <w:r w:rsidRPr="00FF48D1">
        <w:rPr>
          <w:b/>
          <w:lang w:val="uk-UA"/>
        </w:rPr>
        <w:t>1</w:t>
      </w:r>
      <w:r w:rsidR="00063249" w:rsidRPr="009847FB">
        <w:rPr>
          <w:b/>
          <w:lang w:val="uk-UA"/>
        </w:rPr>
        <w:t>.</w:t>
      </w:r>
      <w:r w:rsidR="00063249">
        <w:rPr>
          <w:lang w:val="uk-UA"/>
        </w:rPr>
        <w:tab/>
        <w:t>Про проєкт рішення Одеської міської ради «</w:t>
      </w:r>
      <w:r w:rsidR="00063249" w:rsidRPr="009847FB">
        <w:rPr>
          <w:lang w:val="uk-UA"/>
        </w:rPr>
        <w:t xml:space="preserve">Про внесення змін до Міської цільової програми енергоефективності в м. Одесі на 2022-2026 роки, затвердженої рішенням Одеської міської ради від 09 лютого 2022 року </w:t>
      </w:r>
      <w:r w:rsidR="00063249">
        <w:rPr>
          <w:lang w:val="uk-UA"/>
        </w:rPr>
        <w:t xml:space="preserve">                              </w:t>
      </w:r>
      <w:r w:rsidR="00063249" w:rsidRPr="009847FB">
        <w:rPr>
          <w:lang w:val="uk-UA"/>
        </w:rPr>
        <w:t>№ 866-VIІI»</w:t>
      </w:r>
      <w:r w:rsidR="00774FEB">
        <w:rPr>
          <w:lang w:val="uk-UA"/>
        </w:rPr>
        <w:t>.</w:t>
      </w:r>
    </w:p>
    <w:p w14:paraId="4BF320AB" w14:textId="77777777" w:rsidR="00774FEB" w:rsidRDefault="00774FEB" w:rsidP="00063249">
      <w:pPr>
        <w:pStyle w:val="aa"/>
        <w:ind w:firstLine="709"/>
        <w:jc w:val="both"/>
        <w:rPr>
          <w:b/>
          <w:lang w:val="uk-UA"/>
        </w:rPr>
      </w:pPr>
    </w:p>
    <w:p w14:paraId="7CEB9A04" w14:textId="3C039335" w:rsidR="00063249" w:rsidRDefault="00FF48D1" w:rsidP="00063249">
      <w:pPr>
        <w:pStyle w:val="aa"/>
        <w:ind w:firstLine="709"/>
        <w:jc w:val="both"/>
        <w:rPr>
          <w:lang w:val="uk-UA"/>
        </w:rPr>
      </w:pPr>
      <w:r w:rsidRPr="00595355">
        <w:rPr>
          <w:b/>
        </w:rPr>
        <w:t>2</w:t>
      </w:r>
      <w:r w:rsidR="00063249" w:rsidRPr="00D268AB">
        <w:rPr>
          <w:b/>
          <w:lang w:val="uk-UA"/>
        </w:rPr>
        <w:t>.</w:t>
      </w:r>
      <w:r w:rsidR="00063249">
        <w:rPr>
          <w:lang w:val="uk-UA"/>
        </w:rPr>
        <w:tab/>
        <w:t xml:space="preserve">Про інформацію Департаменту міського господарства Одеської міської ради на доручення комісії від 15 листопада 2022 року та повторний розгляд проєкту рішення </w:t>
      </w:r>
      <w:r w:rsidR="00063249" w:rsidRPr="00D268AB">
        <w:rPr>
          <w:lang w:val="uk-UA"/>
        </w:rPr>
        <w:t>«Про прийняття до комунальної власності територіальної громади міста Одеси та передачу на баланс Комунального підприємства «Теплопостачання міста Одеси» із закріпленням за ним на праві господарського відання мереж теплопостачання».</w:t>
      </w:r>
    </w:p>
    <w:p w14:paraId="3DC1D991" w14:textId="77777777" w:rsidR="00FF48D1" w:rsidRDefault="00FF48D1" w:rsidP="00063249">
      <w:pPr>
        <w:pStyle w:val="aa"/>
        <w:ind w:firstLine="709"/>
        <w:jc w:val="both"/>
        <w:rPr>
          <w:lang w:val="uk-UA"/>
        </w:rPr>
      </w:pPr>
    </w:p>
    <w:p w14:paraId="11836AF4" w14:textId="777A2FDC" w:rsidR="00063249" w:rsidRDefault="00FF48D1" w:rsidP="00063249">
      <w:pPr>
        <w:pStyle w:val="aa"/>
        <w:ind w:firstLine="709"/>
        <w:jc w:val="both"/>
        <w:rPr>
          <w:lang w:val="uk-UA"/>
        </w:rPr>
      </w:pPr>
      <w:r w:rsidRPr="00FF48D1">
        <w:rPr>
          <w:b/>
        </w:rPr>
        <w:t>3</w:t>
      </w:r>
      <w:r w:rsidR="00063249" w:rsidRPr="00D268AB">
        <w:rPr>
          <w:b/>
          <w:lang w:val="uk-UA"/>
        </w:rPr>
        <w:t>.</w:t>
      </w:r>
      <w:r w:rsidR="00063249">
        <w:rPr>
          <w:lang w:val="uk-UA"/>
        </w:rPr>
        <w:tab/>
        <w:t>Про визначення балансоутримувача виявлених об’єктів водопровідно-каналізаційного господарства серед комунальних підприємств та про порядок прийняття, обслуговування та утримання виявлених об’єктів водопровідно-каналізаційного господарства.</w:t>
      </w:r>
    </w:p>
    <w:p w14:paraId="493914DD" w14:textId="77777777" w:rsidR="00774FEB" w:rsidRDefault="00774FEB" w:rsidP="00063249">
      <w:pPr>
        <w:pStyle w:val="aa"/>
        <w:ind w:firstLine="709"/>
        <w:jc w:val="both"/>
        <w:rPr>
          <w:b/>
          <w:lang w:val="uk-UA"/>
        </w:rPr>
      </w:pPr>
    </w:p>
    <w:p w14:paraId="1ED98EC4" w14:textId="5D5C69E9" w:rsidR="00063249" w:rsidRDefault="00FF48D1" w:rsidP="00063249">
      <w:pPr>
        <w:pStyle w:val="aa"/>
        <w:ind w:firstLine="709"/>
        <w:jc w:val="both"/>
        <w:rPr>
          <w:lang w:val="uk-UA"/>
        </w:rPr>
      </w:pPr>
      <w:r w:rsidRPr="00FF48D1">
        <w:rPr>
          <w:b/>
          <w:lang w:val="uk-UA"/>
        </w:rPr>
        <w:t>4</w:t>
      </w:r>
      <w:r w:rsidR="00063249" w:rsidRPr="00D268AB">
        <w:rPr>
          <w:b/>
          <w:lang w:val="uk-UA"/>
        </w:rPr>
        <w:t>.</w:t>
      </w:r>
      <w:r w:rsidR="00063249">
        <w:rPr>
          <w:lang w:val="uk-UA"/>
        </w:rPr>
        <w:tab/>
        <w:t xml:space="preserve">Про розгляд листа Департаменту праці та соціальної політики Одеської міської ради щодо </w:t>
      </w:r>
      <w:r w:rsidR="00595355">
        <w:rPr>
          <w:lang w:val="uk-UA"/>
        </w:rPr>
        <w:t>надання</w:t>
      </w:r>
      <w:r w:rsidR="00063249">
        <w:rPr>
          <w:lang w:val="uk-UA"/>
        </w:rPr>
        <w:t xml:space="preserve"> представника комісії </w:t>
      </w:r>
      <w:r w:rsidR="00595355">
        <w:rPr>
          <w:lang w:val="uk-UA"/>
        </w:rPr>
        <w:t xml:space="preserve">для включення </w:t>
      </w:r>
      <w:bookmarkStart w:id="0" w:name="_GoBack"/>
      <w:bookmarkEnd w:id="0"/>
      <w:r w:rsidR="00063249">
        <w:rPr>
          <w:lang w:val="uk-UA"/>
        </w:rPr>
        <w:t xml:space="preserve">до складу Комітету із забезпечення </w:t>
      </w:r>
      <w:proofErr w:type="spellStart"/>
      <w:r w:rsidR="00063249">
        <w:rPr>
          <w:lang w:val="uk-UA"/>
        </w:rPr>
        <w:t>безбар</w:t>
      </w:r>
      <w:r w:rsidR="00063249" w:rsidRPr="00063249">
        <w:rPr>
          <w:lang w:val="uk-UA"/>
        </w:rPr>
        <w:t>’</w:t>
      </w:r>
      <w:r w:rsidR="00063249">
        <w:rPr>
          <w:lang w:val="uk-UA"/>
        </w:rPr>
        <w:t>єрного</w:t>
      </w:r>
      <w:proofErr w:type="spellEnd"/>
      <w:r w:rsidR="00063249">
        <w:rPr>
          <w:lang w:val="uk-UA"/>
        </w:rPr>
        <w:t xml:space="preserve"> середовища для осіб з інвалідністю та інших </w:t>
      </w:r>
      <w:proofErr w:type="spellStart"/>
      <w:r w:rsidR="00063249">
        <w:rPr>
          <w:lang w:val="uk-UA"/>
        </w:rPr>
        <w:t>маломобільних</w:t>
      </w:r>
      <w:proofErr w:type="spellEnd"/>
      <w:r w:rsidR="00063249">
        <w:rPr>
          <w:lang w:val="uk-UA"/>
        </w:rPr>
        <w:t xml:space="preserve"> груп населення в м. Одесі</w:t>
      </w:r>
      <w:r w:rsidR="00774FEB">
        <w:rPr>
          <w:lang w:val="uk-UA"/>
        </w:rPr>
        <w:t>.</w:t>
      </w:r>
    </w:p>
    <w:p w14:paraId="2DE24CD6" w14:textId="77777777" w:rsidR="00774FEB" w:rsidRDefault="00774FEB" w:rsidP="00063249">
      <w:pPr>
        <w:pStyle w:val="aa"/>
        <w:ind w:firstLine="709"/>
        <w:jc w:val="both"/>
        <w:rPr>
          <w:b/>
          <w:bCs/>
          <w:lang w:val="uk-UA"/>
        </w:rPr>
      </w:pPr>
    </w:p>
    <w:p w14:paraId="4404D985" w14:textId="5168D50B" w:rsidR="00F654CA" w:rsidRDefault="00FF48D1" w:rsidP="00063249">
      <w:pPr>
        <w:pStyle w:val="aa"/>
        <w:ind w:firstLine="709"/>
        <w:jc w:val="both"/>
        <w:rPr>
          <w:lang w:val="uk-UA"/>
        </w:rPr>
      </w:pPr>
      <w:r w:rsidRPr="00FF48D1">
        <w:rPr>
          <w:b/>
          <w:bCs/>
          <w:lang w:val="uk-UA"/>
        </w:rPr>
        <w:t>5</w:t>
      </w:r>
      <w:r w:rsidR="00C64D36" w:rsidRPr="00C64D36">
        <w:rPr>
          <w:b/>
          <w:bCs/>
          <w:lang w:val="uk-UA"/>
        </w:rPr>
        <w:t>.</w:t>
      </w:r>
      <w:r w:rsidR="00C64D36">
        <w:rPr>
          <w:lang w:val="uk-UA"/>
        </w:rPr>
        <w:tab/>
      </w:r>
      <w:r w:rsidR="00063249">
        <w:rPr>
          <w:lang w:val="uk-UA"/>
        </w:rPr>
        <w:t xml:space="preserve">Про розгляд листа секретаря міської ради щодо </w:t>
      </w:r>
      <w:r w:rsidR="00F654CA">
        <w:rPr>
          <w:lang w:val="uk-UA"/>
        </w:rPr>
        <w:t>зняття з контролю рішень Одеської мі</w:t>
      </w:r>
      <w:r w:rsidR="00D268AB">
        <w:rPr>
          <w:lang w:val="uk-UA"/>
        </w:rPr>
        <w:t>ської ради як такі, що виконані.</w:t>
      </w:r>
    </w:p>
    <w:sectPr w:rsidR="00F654CA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2D67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24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1FE1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5355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1E9A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E79C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4FEB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7FB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3E4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268AB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486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54CA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8D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C5FA-35EF-4750-8B6D-5E0705EE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21</cp:revision>
  <cp:lastPrinted>2023-04-11T12:18:00Z</cp:lastPrinted>
  <dcterms:created xsi:type="dcterms:W3CDTF">2023-01-23T10:21:00Z</dcterms:created>
  <dcterms:modified xsi:type="dcterms:W3CDTF">2023-04-11T12:22:00Z</dcterms:modified>
</cp:coreProperties>
</file>