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DE" w:rsidRPr="00960541" w:rsidRDefault="007128DE" w:rsidP="007128DE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8C7C517" wp14:editId="12E0CF1C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:rsidR="007128DE" w:rsidRPr="00960541" w:rsidRDefault="007128DE" w:rsidP="007128DE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:rsidR="007128DE" w:rsidRPr="00960541" w:rsidRDefault="007128DE" w:rsidP="007128DE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:rsidR="007128DE" w:rsidRPr="00960541" w:rsidRDefault="007128DE" w:rsidP="007128DE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:rsidR="007128DE" w:rsidRPr="00960541" w:rsidRDefault="007128DE" w:rsidP="007128DE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:rsidR="007128DE" w:rsidRPr="00960541" w:rsidRDefault="007128DE" w:rsidP="007128DE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316CB1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  <w:r>
        <w:rPr>
          <w:rFonts w:eastAsia="Calibri" w:cs="Times New Roman"/>
          <w:b/>
          <w:sz w:val="32"/>
          <w:szCs w:val="32"/>
          <w:lang w:val="uk-UA" w:eastAsia="ru-RU"/>
        </w:rPr>
        <w:t xml:space="preserve"> </w:t>
      </w:r>
      <w:r w:rsidRPr="00316CB1">
        <w:rPr>
          <w:rFonts w:eastAsia="Calibri" w:cs="Times New Roman"/>
          <w:b/>
          <w:sz w:val="32"/>
          <w:szCs w:val="32"/>
          <w:lang w:val="uk-UA" w:eastAsia="ru-RU"/>
        </w:rPr>
        <w:t>З ПИТАНЬ КУЛЬТУРИ, ТУРИЗМУ І МІЖНАРОДНИХ ВІДНОСИН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128DE" w:rsidRPr="00960541" w:rsidTr="00F50CA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7128DE" w:rsidRPr="00960541" w:rsidRDefault="007128DE" w:rsidP="00F50CA5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:rsidR="007128DE" w:rsidRPr="00960541" w:rsidRDefault="007128DE" w:rsidP="00F50CA5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Думська,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:rsidR="007128DE" w:rsidRPr="00960541" w:rsidRDefault="007128DE" w:rsidP="007128DE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:rsidR="007128DE" w:rsidRPr="00960541" w:rsidRDefault="007128DE" w:rsidP="007128DE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sz w:val="26"/>
          <w:szCs w:val="26"/>
          <w:lang w:eastAsia="ru-RU"/>
        </w:rPr>
        <w:t>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7128DE" w:rsidRPr="00960541" w:rsidRDefault="007128DE" w:rsidP="007128DE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:rsidR="007128DE" w:rsidRPr="00960541" w:rsidRDefault="007128DE" w:rsidP="007128DE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7128DE" w:rsidRDefault="007128DE" w:rsidP="007128DE">
      <w:pPr>
        <w:ind w:firstLine="0"/>
        <w:rPr>
          <w:rFonts w:eastAsia="Calibri" w:cs="Times New Roman"/>
          <w:sz w:val="32"/>
          <w:szCs w:val="28"/>
          <w:lang w:val="en-US" w:eastAsia="ru-RU"/>
        </w:rPr>
      </w:pPr>
    </w:p>
    <w:p w:rsidR="007128DE" w:rsidRDefault="007128DE" w:rsidP="007128DE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7128DE" w:rsidRPr="00971E05" w:rsidRDefault="007128DE" w:rsidP="007128DE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ПОРЯДОК  ДЕННИЙ</w:t>
      </w:r>
    </w:p>
    <w:p w:rsidR="007128DE" w:rsidRPr="00971E05" w:rsidRDefault="007128DE" w:rsidP="007128DE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Cs w:val="28"/>
          <w:lang w:val="uk-UA" w:eastAsia="zh-CN" w:bidi="hi-IN"/>
        </w:rPr>
      </w:pPr>
      <w:r w:rsidRPr="00971E05">
        <w:rPr>
          <w:rFonts w:eastAsia="Noto Sans CJK SC Regular"/>
          <w:kern w:val="3"/>
          <w:szCs w:val="28"/>
          <w:lang w:val="uk-UA" w:eastAsia="zh-CN" w:bidi="hi-IN"/>
        </w:rPr>
        <w:t>засідання комісії</w:t>
      </w:r>
    </w:p>
    <w:p w:rsidR="007128DE" w:rsidRPr="00971E05" w:rsidRDefault="007128DE" w:rsidP="007128DE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7128DE" w:rsidRPr="00971E05" w:rsidRDefault="007128DE" w:rsidP="007128DE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  <w:r>
        <w:rPr>
          <w:rFonts w:eastAsia="Noto Sans CJK SC Regular"/>
          <w:b/>
          <w:kern w:val="3"/>
          <w:szCs w:val="28"/>
          <w:lang w:val="uk-UA" w:eastAsia="zh-CN" w:bidi="hi-IN"/>
        </w:rPr>
        <w:t>23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.</w:t>
      </w:r>
      <w:r>
        <w:rPr>
          <w:rFonts w:eastAsia="Noto Sans CJK SC Regular"/>
          <w:b/>
          <w:kern w:val="3"/>
          <w:szCs w:val="28"/>
          <w:lang w:val="en-US" w:eastAsia="zh-CN" w:bidi="hi-IN"/>
        </w:rPr>
        <w:t>0</w:t>
      </w:r>
      <w:r>
        <w:rPr>
          <w:rFonts w:eastAsia="Noto Sans CJK SC Regular"/>
          <w:b/>
          <w:kern w:val="3"/>
          <w:szCs w:val="28"/>
          <w:lang w:val="uk-UA" w:eastAsia="zh-CN" w:bidi="hi-IN"/>
        </w:rPr>
        <w:t>4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.202</w:t>
      </w:r>
      <w:r>
        <w:rPr>
          <w:rFonts w:eastAsia="Noto Sans CJK SC Regular"/>
          <w:b/>
          <w:kern w:val="3"/>
          <w:szCs w:val="28"/>
          <w:lang w:val="en-US" w:eastAsia="zh-CN" w:bidi="hi-IN"/>
        </w:rPr>
        <w:t>4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 xml:space="preserve"> р.                 1</w:t>
      </w:r>
      <w:r w:rsidR="00CB7B1D">
        <w:rPr>
          <w:rFonts w:eastAsia="Noto Sans CJK SC Regular"/>
          <w:b/>
          <w:kern w:val="3"/>
          <w:szCs w:val="28"/>
          <w:lang w:eastAsia="zh-CN" w:bidi="hi-IN"/>
        </w:rPr>
        <w:t>4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-</w:t>
      </w:r>
      <w:r w:rsidR="00CB7B1D">
        <w:rPr>
          <w:rFonts w:eastAsia="Noto Sans CJK SC Regular"/>
          <w:b/>
          <w:kern w:val="3"/>
          <w:szCs w:val="28"/>
          <w:lang w:val="uk-UA" w:eastAsia="zh-CN" w:bidi="hi-IN"/>
        </w:rPr>
        <w:t>45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 xml:space="preserve">                  </w:t>
      </w:r>
      <w:r w:rsidR="00CB7B1D">
        <w:rPr>
          <w:rFonts w:eastAsia="Noto Sans CJK SC Regular"/>
          <w:b/>
          <w:kern w:val="3"/>
          <w:szCs w:val="28"/>
          <w:lang w:val="uk-UA" w:eastAsia="zh-CN" w:bidi="hi-IN"/>
        </w:rPr>
        <w:t xml:space="preserve"> 307 </w:t>
      </w:r>
      <w:proofErr w:type="spellStart"/>
      <w:r w:rsidR="00CB7B1D">
        <w:rPr>
          <w:rFonts w:eastAsia="Noto Sans CJK SC Regular"/>
          <w:b/>
          <w:kern w:val="3"/>
          <w:szCs w:val="28"/>
          <w:lang w:val="uk-UA" w:eastAsia="zh-CN" w:bidi="hi-IN"/>
        </w:rPr>
        <w:t>каб</w:t>
      </w:r>
      <w:proofErr w:type="spellEnd"/>
      <w:r w:rsidR="00CB7B1D">
        <w:rPr>
          <w:rFonts w:eastAsia="Noto Sans CJK SC Regular"/>
          <w:b/>
          <w:kern w:val="3"/>
          <w:szCs w:val="28"/>
          <w:lang w:val="uk-UA" w:eastAsia="zh-CN" w:bidi="hi-IN"/>
        </w:rPr>
        <w:t>.</w:t>
      </w:r>
    </w:p>
    <w:p w:rsidR="007128DE" w:rsidRPr="00971E05" w:rsidRDefault="007128DE" w:rsidP="007128DE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  <w:bookmarkStart w:id="0" w:name="_GoBack"/>
      <w:bookmarkEnd w:id="0"/>
    </w:p>
    <w:p w:rsidR="007128DE" w:rsidRDefault="007128DE" w:rsidP="007128DE">
      <w:pPr>
        <w:ind w:firstLine="0"/>
        <w:rPr>
          <w:rFonts w:eastAsia="Calibri" w:cs="Times New Roman"/>
          <w:sz w:val="32"/>
          <w:szCs w:val="28"/>
          <w:lang w:val="en-US" w:eastAsia="ru-RU"/>
        </w:rPr>
      </w:pPr>
    </w:p>
    <w:p w:rsidR="007128DE" w:rsidRDefault="007128DE" w:rsidP="007128DE">
      <w:pPr>
        <w:pStyle w:val="a3"/>
        <w:numPr>
          <w:ilvl w:val="0"/>
          <w:numId w:val="1"/>
        </w:numPr>
        <w:spacing w:line="276" w:lineRule="auto"/>
        <w:ind w:left="714" w:hanging="35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Розгляд проекту рішення «Про перейменування (найменування) об’єктів топоніміки на території міста Одеси».</w:t>
      </w:r>
    </w:p>
    <w:p w:rsidR="007128DE" w:rsidRDefault="007128DE" w:rsidP="007128DE"/>
    <w:p w:rsidR="006C5057" w:rsidRDefault="007A33B5"/>
    <w:sectPr w:rsidR="006C5057" w:rsidSect="00926E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319"/>
    <w:multiLevelType w:val="hybridMultilevel"/>
    <w:tmpl w:val="BC38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DE"/>
    <w:rsid w:val="005B0757"/>
    <w:rsid w:val="007128DE"/>
    <w:rsid w:val="00795051"/>
    <w:rsid w:val="008115B9"/>
    <w:rsid w:val="00C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D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8DE"/>
    <w:pPr>
      <w:ind w:left="720"/>
      <w:contextualSpacing/>
    </w:pPr>
  </w:style>
  <w:style w:type="table" w:styleId="a4">
    <w:name w:val="Table Grid"/>
    <w:basedOn w:val="a1"/>
    <w:uiPriority w:val="59"/>
    <w:rsid w:val="007128DE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D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8DE"/>
    <w:pPr>
      <w:ind w:left="720"/>
      <w:contextualSpacing/>
    </w:pPr>
  </w:style>
  <w:style w:type="table" w:styleId="a4">
    <w:name w:val="Table Grid"/>
    <w:basedOn w:val="a1"/>
    <w:uiPriority w:val="59"/>
    <w:rsid w:val="007128DE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Sov8</dc:creator>
  <cp:lastModifiedBy>Sov8</cp:lastModifiedBy>
  <cp:revision>2</cp:revision>
  <dcterms:created xsi:type="dcterms:W3CDTF">2024-04-22T05:30:00Z</dcterms:created>
  <dcterms:modified xsi:type="dcterms:W3CDTF">2024-04-22T05:30:00Z</dcterms:modified>
</cp:coreProperties>
</file>