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10C7A069" w:rsidR="009B4D2A" w:rsidRPr="005D2969" w:rsidRDefault="005D2969" w:rsidP="009B4D2A">
      <w:pPr>
        <w:jc w:val="right"/>
        <w:rPr>
          <w:bCs/>
          <w:sz w:val="28"/>
          <w:szCs w:val="28"/>
          <w:lang w:val="uk-UA"/>
        </w:rPr>
      </w:pPr>
      <w:r w:rsidRPr="005D2969">
        <w:rPr>
          <w:bCs/>
          <w:sz w:val="28"/>
          <w:szCs w:val="28"/>
          <w:lang w:val="uk-UA"/>
        </w:rPr>
        <w:t>29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 w:rsidRPr="005D2969">
        <w:rPr>
          <w:bCs/>
          <w:sz w:val="28"/>
          <w:szCs w:val="28"/>
          <w:lang w:val="uk-UA"/>
        </w:rPr>
        <w:t>листопада</w:t>
      </w:r>
      <w:r w:rsidR="009B4D2A" w:rsidRPr="005D2969">
        <w:rPr>
          <w:bCs/>
          <w:sz w:val="28"/>
          <w:szCs w:val="28"/>
          <w:lang w:val="uk-UA"/>
        </w:rPr>
        <w:t xml:space="preserve"> 2024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Pr="005D2969">
        <w:rPr>
          <w:bCs/>
          <w:sz w:val="28"/>
          <w:szCs w:val="28"/>
          <w:lang w:val="uk-UA"/>
        </w:rPr>
        <w:t>2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7FF46F99" w:rsidR="009B4D2A" w:rsidRPr="005D2969" w:rsidRDefault="009B4D2A" w:rsidP="009B4D2A">
      <w:pPr>
        <w:jc w:val="right"/>
        <w:rPr>
          <w:bCs/>
          <w:sz w:val="28"/>
          <w:szCs w:val="28"/>
          <w:lang w:val="uk-UA"/>
        </w:rPr>
      </w:pPr>
      <w:r w:rsidRPr="005D2969">
        <w:rPr>
          <w:bCs/>
          <w:sz w:val="28"/>
          <w:szCs w:val="28"/>
          <w:lang w:val="uk-UA"/>
        </w:rPr>
        <w:t>каб</w:t>
      </w:r>
      <w:r w:rsidR="005D2969">
        <w:rPr>
          <w:bCs/>
          <w:sz w:val="28"/>
          <w:szCs w:val="28"/>
          <w:lang w:val="uk-UA"/>
        </w:rPr>
        <w:t>інет</w:t>
      </w:r>
      <w:r w:rsidRPr="005D2969">
        <w:rPr>
          <w:bCs/>
          <w:sz w:val="28"/>
          <w:szCs w:val="28"/>
          <w:lang w:val="uk-UA"/>
        </w:rPr>
        <w:t xml:space="preserve"> 307 (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Pr="005D2969">
        <w:rPr>
          <w:bCs/>
          <w:sz w:val="28"/>
          <w:szCs w:val="28"/>
          <w:lang w:val="uk-UA"/>
        </w:rPr>
        <w:t>, 1)</w:t>
      </w:r>
    </w:p>
    <w:p w14:paraId="5C3BE801" w14:textId="77777777" w:rsidR="00B147DA" w:rsidRPr="00DC7EFF" w:rsidRDefault="00B147DA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Pr="005D2969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9A526DA" w14:textId="77777777" w:rsidR="00BC5434" w:rsidRDefault="00BC5434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659CDFA3" w14:textId="4F652A9A" w:rsidR="005D2969" w:rsidRPr="00254A9A" w:rsidRDefault="005D2969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254A9A">
        <w:rPr>
          <w:rFonts w:eastAsia="Calibri"/>
          <w:b/>
          <w:bCs/>
          <w:sz w:val="28"/>
          <w:szCs w:val="28"/>
          <w:lang w:val="uk-UA" w:eastAsia="en-US"/>
        </w:rPr>
        <w:t>1.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  <w:t>Про проєкт рішення «</w:t>
      </w:r>
      <w:r w:rsidRPr="00254A9A">
        <w:rPr>
          <w:rFonts w:eastAsia="Calibri"/>
          <w:sz w:val="28"/>
          <w:szCs w:val="28"/>
          <w:lang w:val="uk-UA"/>
        </w:rPr>
        <w:t>Про внесення змін до Міської цільової програми охорони тваринного світу та регулювання чисельності безпритульних тварин у м. Одесі на 2022 – 2027 роки, затвердженої рішенням Одеської міської ради від</w:t>
      </w:r>
      <w:r w:rsidRPr="00254A9A">
        <w:rPr>
          <w:rFonts w:eastAsia="Calibri"/>
          <w:sz w:val="28"/>
          <w:szCs w:val="28"/>
          <w:lang w:val="uk-UA"/>
        </w:rPr>
        <w:t xml:space="preserve"> 09 лютого 2022 року № 867-VIII», який внесений на розгляд Одеської міської ради Виконавчим комітетом.</w:t>
      </w:r>
    </w:p>
    <w:p w14:paraId="6ADECAD8" w14:textId="77777777" w:rsidR="00254A9A" w:rsidRDefault="00254A9A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74DE21C7" w14:textId="350F27EA" w:rsidR="005D2969" w:rsidRPr="00254A9A" w:rsidRDefault="005D2969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254A9A">
        <w:rPr>
          <w:rFonts w:eastAsia="Calibri"/>
          <w:b/>
          <w:bCs/>
          <w:sz w:val="28"/>
          <w:szCs w:val="28"/>
          <w:lang w:val="uk-UA" w:eastAsia="en-US"/>
        </w:rPr>
        <w:t>2</w:t>
      </w:r>
      <w:r w:rsidRPr="00254A9A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  <w:t xml:space="preserve">Про проєкт рішення </w:t>
      </w:r>
      <w:r w:rsidRPr="00254A9A">
        <w:rPr>
          <w:rFonts w:eastAsia="Calibri"/>
          <w:bCs/>
          <w:sz w:val="28"/>
          <w:szCs w:val="28"/>
          <w:lang w:val="uk-UA" w:eastAsia="en-US"/>
        </w:rPr>
        <w:t>«</w:t>
      </w:r>
      <w:r w:rsidRPr="005D2969">
        <w:rPr>
          <w:rFonts w:eastAsia="Calibri"/>
          <w:sz w:val="28"/>
          <w:szCs w:val="28"/>
          <w:lang w:val="uk-UA"/>
        </w:rPr>
        <w:t>Про внесення змін до Міської цільової програми охорони і поліпшення стану навколишнього природного середовища м. Одеси на 2022 – 2027 роки, затвердженої рішенням Виконавчого комітету Одеської міської ради від 21 червня 2022 року № 117</w:t>
      </w:r>
      <w:r w:rsidRPr="00254A9A">
        <w:rPr>
          <w:rFonts w:eastAsia="Calibri"/>
          <w:sz w:val="28"/>
          <w:szCs w:val="28"/>
          <w:lang w:val="uk-UA"/>
        </w:rPr>
        <w:t xml:space="preserve">, </w:t>
      </w:r>
      <w:r w:rsidRPr="00254A9A">
        <w:rPr>
          <w:rFonts w:eastAsia="Calibri"/>
          <w:sz w:val="28"/>
          <w:szCs w:val="28"/>
          <w:lang w:val="uk-UA"/>
        </w:rPr>
        <w:t>який внесений на розгляд Одеської міської ради Виконавчим комітетом.</w:t>
      </w:r>
    </w:p>
    <w:p w14:paraId="0018C279" w14:textId="77777777" w:rsidR="00254A9A" w:rsidRDefault="00254A9A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</w:p>
    <w:p w14:paraId="669ED886" w14:textId="26719695" w:rsidR="005D2969" w:rsidRPr="00254A9A" w:rsidRDefault="005D2969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254A9A">
        <w:rPr>
          <w:rFonts w:eastAsia="Calibri"/>
          <w:b/>
          <w:sz w:val="28"/>
          <w:szCs w:val="28"/>
          <w:lang w:val="uk-UA"/>
        </w:rPr>
        <w:t>3.</w:t>
      </w:r>
      <w:r w:rsidRPr="00254A9A">
        <w:rPr>
          <w:rFonts w:eastAsia="Calibri"/>
          <w:sz w:val="28"/>
          <w:szCs w:val="28"/>
          <w:lang w:val="uk-UA"/>
        </w:rPr>
        <w:tab/>
        <w:t xml:space="preserve">Про внесення на розгляд Одеської міської ради </w:t>
      </w:r>
      <w:r w:rsidR="00254A9A" w:rsidRPr="00254A9A">
        <w:rPr>
          <w:rFonts w:eastAsia="Calibri"/>
          <w:sz w:val="28"/>
          <w:szCs w:val="28"/>
          <w:lang w:val="uk-UA"/>
        </w:rPr>
        <w:t>проєкту рішення «Про внесення змін до Міської цільової програми створення страхового фонду документації м. Одеси на 2024 – 2027 роки, затвердженої рішенням Одеської міської ради від 24 квітня 2024 року № 2013-</w:t>
      </w:r>
      <w:r w:rsidR="00254A9A" w:rsidRPr="00254A9A">
        <w:rPr>
          <w:rFonts w:eastAsia="Calibri"/>
          <w:sz w:val="28"/>
          <w:szCs w:val="28"/>
          <w:lang w:val="en-US"/>
        </w:rPr>
        <w:t>VIII</w:t>
      </w:r>
      <w:r w:rsidR="00254A9A" w:rsidRPr="00254A9A">
        <w:rPr>
          <w:rFonts w:eastAsia="Calibri"/>
          <w:sz w:val="28"/>
          <w:szCs w:val="28"/>
          <w:lang w:val="uk-UA"/>
        </w:rPr>
        <w:t>».</w:t>
      </w:r>
    </w:p>
    <w:p w14:paraId="50E95520" w14:textId="77777777" w:rsidR="00254A9A" w:rsidRDefault="00254A9A" w:rsidP="00254A9A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</w:p>
    <w:p w14:paraId="5CB8F5C0" w14:textId="5E868D12" w:rsidR="00B22E85" w:rsidRPr="00254A9A" w:rsidRDefault="00254A9A" w:rsidP="00254A9A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bookmarkStart w:id="1" w:name="_GoBack"/>
      <w:r w:rsidRPr="00254A9A">
        <w:rPr>
          <w:rFonts w:eastAsia="Calibri"/>
          <w:b/>
          <w:sz w:val="28"/>
          <w:szCs w:val="28"/>
          <w:lang w:val="uk-UA"/>
        </w:rPr>
        <w:t>4.</w:t>
      </w:r>
      <w:bookmarkEnd w:id="1"/>
      <w:r w:rsidRPr="00254A9A">
        <w:rPr>
          <w:rFonts w:eastAsia="Calibri"/>
          <w:sz w:val="28"/>
          <w:szCs w:val="28"/>
          <w:lang w:val="uk-UA"/>
        </w:rPr>
        <w:tab/>
        <w:t xml:space="preserve">Про внесення на розгляд Одеської міської ради проєкту рішення «Про внесення змін до </w:t>
      </w:r>
      <w:r w:rsidR="00B22E85" w:rsidRPr="00254A9A">
        <w:rPr>
          <w:rFonts w:eastAsia="Calibri"/>
          <w:sz w:val="28"/>
          <w:szCs w:val="28"/>
          <w:lang w:val="uk-UA" w:eastAsia="en-US"/>
        </w:rPr>
        <w:t>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роки, затвердженої рішенням  Виконавчого комітету Одеської міської ради від</w:t>
      </w:r>
      <w:r w:rsidRPr="00254A9A">
        <w:rPr>
          <w:rFonts w:eastAsia="Calibri"/>
          <w:sz w:val="28"/>
          <w:szCs w:val="28"/>
          <w:lang w:val="uk-UA" w:eastAsia="en-US"/>
        </w:rPr>
        <w:t> </w:t>
      </w:r>
      <w:r w:rsidR="00B22E85" w:rsidRPr="00254A9A">
        <w:rPr>
          <w:rFonts w:eastAsia="Calibri"/>
          <w:sz w:val="28"/>
          <w:szCs w:val="28"/>
          <w:lang w:val="uk-UA" w:eastAsia="en-US"/>
        </w:rPr>
        <w:t>05</w:t>
      </w:r>
      <w:r w:rsidRPr="00254A9A">
        <w:rPr>
          <w:rFonts w:eastAsia="Calibri"/>
          <w:sz w:val="28"/>
          <w:szCs w:val="28"/>
          <w:lang w:val="uk-UA" w:eastAsia="en-US"/>
        </w:rPr>
        <w:t> </w:t>
      </w:r>
      <w:r w:rsidR="00B22E85" w:rsidRPr="00254A9A">
        <w:rPr>
          <w:rFonts w:eastAsia="Calibri"/>
          <w:sz w:val="28"/>
          <w:szCs w:val="28"/>
          <w:lang w:val="uk-UA" w:eastAsia="en-US"/>
        </w:rPr>
        <w:t>квітня 2022 року № 40».</w:t>
      </w:r>
    </w:p>
    <w:sectPr w:rsidR="00B22E85" w:rsidRPr="00254A9A" w:rsidSect="0054278C">
      <w:type w:val="continuous"/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A0248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160F"/>
    <w:rsid w:val="00FD20E8"/>
    <w:rsid w:val="00FD21D3"/>
    <w:rsid w:val="00FD3EEA"/>
    <w:rsid w:val="00FD5434"/>
    <w:rsid w:val="00FD55FC"/>
    <w:rsid w:val="00FD584D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8B92-592E-4992-BF31-3C1815C5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223</cp:revision>
  <cp:lastPrinted>2024-03-14T09:48:00Z</cp:lastPrinted>
  <dcterms:created xsi:type="dcterms:W3CDTF">2024-04-10T19:28:00Z</dcterms:created>
  <dcterms:modified xsi:type="dcterms:W3CDTF">2024-11-28T16:47:00Z</dcterms:modified>
</cp:coreProperties>
</file>