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1C4C64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20</w:t>
      </w:r>
      <w:r w:rsidR="005F525B" w:rsidRPr="005F525B">
        <w:rPr>
          <w:b/>
          <w:color w:val="000000"/>
          <w:lang w:val="uk-UA"/>
        </w:rPr>
        <w:t xml:space="preserve"> червня </w:t>
      </w:r>
      <w:r w:rsidR="00FA1858" w:rsidRPr="005F525B">
        <w:rPr>
          <w:b/>
          <w:color w:val="000000"/>
          <w:lang w:val="uk-UA"/>
        </w:rPr>
        <w:t xml:space="preserve">2025 року                                                                                 </w:t>
      </w:r>
      <w:proofErr w:type="spellStart"/>
      <w:r w:rsidR="00FA1858" w:rsidRPr="009C7B66">
        <w:rPr>
          <w:b/>
          <w:color w:val="000000"/>
          <w:lang w:val="uk-UA"/>
        </w:rPr>
        <w:t>каб</w:t>
      </w:r>
      <w:proofErr w:type="spellEnd"/>
      <w:r w:rsidR="00FA1858" w:rsidRPr="009C7B66">
        <w:rPr>
          <w:b/>
          <w:color w:val="000000"/>
          <w:lang w:val="uk-UA"/>
        </w:rPr>
        <w:t>. 307</w:t>
      </w:r>
    </w:p>
    <w:p w:rsidR="00FA1858" w:rsidRPr="008F44F0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="00FA1858" w:rsidRPr="009C7B66">
        <w:rPr>
          <w:b/>
          <w:color w:val="000000"/>
          <w:lang w:val="uk-UA"/>
        </w:rPr>
        <w:t>1</w:t>
      </w:r>
      <w:r w:rsidR="001C4C64">
        <w:rPr>
          <w:b/>
          <w:color w:val="000000"/>
          <w:lang w:val="uk-UA"/>
        </w:rPr>
        <w:t>3</w:t>
      </w:r>
      <w:r w:rsidR="00FA1858" w:rsidRPr="009C7B66">
        <w:rPr>
          <w:b/>
          <w:color w:val="000000"/>
          <w:lang w:val="uk-UA"/>
        </w:rPr>
        <w:t>:</w:t>
      </w:r>
      <w:r w:rsidR="00FA1858">
        <w:rPr>
          <w:b/>
          <w:color w:val="000000"/>
          <w:lang w:val="uk-UA"/>
        </w:rPr>
        <w:t>0</w:t>
      </w:r>
      <w:r w:rsidR="00FA1858" w:rsidRPr="009C7B66">
        <w:rPr>
          <w:b/>
          <w:color w:val="000000"/>
          <w:lang w:val="uk-UA"/>
        </w:rPr>
        <w:t>0</w:t>
      </w:r>
      <w:r w:rsidR="00FA1858">
        <w:rPr>
          <w:b/>
          <w:color w:val="000000"/>
          <w:lang w:val="uk-UA"/>
        </w:rPr>
        <w:t xml:space="preserve">      </w:t>
      </w:r>
      <w:r w:rsidR="00FA1858" w:rsidRPr="009C7B66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                  </w:t>
      </w:r>
      <w:r w:rsidR="00FA1858" w:rsidRPr="009C7B66">
        <w:rPr>
          <w:b/>
          <w:color w:val="000000"/>
          <w:lang w:val="uk-UA"/>
        </w:rPr>
        <w:t xml:space="preserve">       </w:t>
      </w:r>
      <w:r w:rsidR="00FA1858">
        <w:rPr>
          <w:b/>
          <w:color w:val="000000"/>
          <w:lang w:val="uk-UA"/>
        </w:rPr>
        <w:t xml:space="preserve"> </w:t>
      </w:r>
      <w:r w:rsidR="00FA1858" w:rsidRPr="009C7B66">
        <w:rPr>
          <w:b/>
          <w:lang w:val="uk-UA"/>
        </w:rPr>
        <w:t xml:space="preserve">пл. </w:t>
      </w:r>
      <w:r w:rsidR="00FA1858">
        <w:rPr>
          <w:b/>
          <w:lang w:val="uk-UA"/>
        </w:rPr>
        <w:t>Біржова</w:t>
      </w:r>
      <w:r w:rsidR="00FA1858" w:rsidRPr="009C7B66">
        <w:rPr>
          <w:b/>
          <w:lang w:val="uk-UA"/>
        </w:rPr>
        <w:t>, 1</w:t>
      </w:r>
    </w:p>
    <w:p w:rsidR="008F44F0" w:rsidRDefault="008F44F0" w:rsidP="00FA1858">
      <w:pPr>
        <w:jc w:val="center"/>
        <w:rPr>
          <w:b/>
          <w:lang w:val="uk-UA"/>
        </w:rPr>
      </w:pPr>
    </w:p>
    <w:p w:rsidR="00FA1858" w:rsidRPr="005F525B" w:rsidRDefault="00FA1858" w:rsidP="008F44F0">
      <w:pPr>
        <w:jc w:val="center"/>
        <w:rPr>
          <w:b/>
        </w:rPr>
      </w:pPr>
      <w:r>
        <w:rPr>
          <w:b/>
          <w:lang w:val="uk-UA"/>
        </w:rPr>
        <w:t>ПОРЯДОК ДЕННИЙ</w:t>
      </w:r>
    </w:p>
    <w:p w:rsidR="000776D6" w:rsidRDefault="000776D6" w:rsidP="000776D6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5F525B" w:rsidRDefault="000776D6" w:rsidP="005F525B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Pr="00181E24">
        <w:rPr>
          <w:szCs w:val="28"/>
          <w:lang w:val="uk-UA"/>
        </w:rPr>
        <w:t xml:space="preserve">Про </w:t>
      </w:r>
      <w:r w:rsidR="009069A1" w:rsidRPr="003E6095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693963">
        <w:rPr>
          <w:szCs w:val="28"/>
          <w:lang w:val="uk-UA"/>
        </w:rPr>
        <w:t xml:space="preserve">Міської цільової </w:t>
      </w:r>
      <w:r w:rsidRPr="00693963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693963">
        <w:rPr>
          <w:szCs w:val="28"/>
          <w:lang w:val="uk-UA"/>
        </w:rPr>
        <w:t xml:space="preserve">Одеської міської ради від </w:t>
      </w:r>
      <w:r w:rsidRPr="00693963">
        <w:rPr>
          <w:szCs w:val="28"/>
          <w:shd w:val="clear" w:color="auto" w:fill="FFFFFF"/>
          <w:lang w:val="uk-UA"/>
        </w:rPr>
        <w:t xml:space="preserve">03 травня 2023 </w:t>
      </w:r>
      <w:r w:rsidRPr="00693963">
        <w:rPr>
          <w:szCs w:val="28"/>
          <w:lang w:val="uk-UA"/>
        </w:rPr>
        <w:t>року № 1144-VІІІ</w:t>
      </w:r>
      <w:r>
        <w:rPr>
          <w:szCs w:val="28"/>
          <w:lang w:val="uk-UA"/>
        </w:rPr>
        <w:t>»;</w:t>
      </w:r>
    </w:p>
    <w:p w:rsidR="000776D6" w:rsidRDefault="005F525B" w:rsidP="005F525B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5F525B">
        <w:rPr>
          <w:szCs w:val="28"/>
          <w:lang w:val="uk-UA"/>
        </w:rPr>
        <w:t>Про внесення на розгляд Одеській міській раді проєкту рішення «Про затвердження Положення про конкурс на посаду керівника закладу дошкільної освіти комунальної власності територіальної громади міста Одеси</w:t>
      </w:r>
      <w:r>
        <w:rPr>
          <w:szCs w:val="28"/>
          <w:lang w:val="uk-UA"/>
        </w:rPr>
        <w:t>»;</w:t>
      </w:r>
    </w:p>
    <w:p w:rsidR="006E5DBD" w:rsidRDefault="006E5DBD" w:rsidP="005F525B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5F525B">
        <w:rPr>
          <w:szCs w:val="28"/>
          <w:lang w:val="uk-UA"/>
        </w:rPr>
        <w:t>Про внесення на розгляд Одеській міській раді проєкту рішення «Про затвердження</w:t>
      </w:r>
      <w:r>
        <w:rPr>
          <w:szCs w:val="28"/>
          <w:lang w:val="uk-UA"/>
        </w:rPr>
        <w:t xml:space="preserve"> статуту Комунальної установи «Одеський інклюзивно-ресурсний центр № 9 у новій редакції;</w:t>
      </w:r>
    </w:p>
    <w:p w:rsidR="006E5DBD" w:rsidRPr="006E5DBD" w:rsidRDefault="006E5DBD" w:rsidP="006E5DBD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lang w:val="uk-UA"/>
        </w:rPr>
      </w:pPr>
      <w:r w:rsidRPr="006E5DBD">
        <w:rPr>
          <w:szCs w:val="28"/>
          <w:lang w:val="uk-UA"/>
        </w:rPr>
        <w:t>Про розгляд кандидатів на присвоєння почесного звання «Кращий педагогічний представник міста Одеси», з щомісячною виплатою муніципальної надбавки у розмірі 50% від розміру мінімальної заробітної плати, згідно до Положення, затвердженого розпорядженням міського голови від 29.01.2020 року №</w:t>
      </w:r>
      <w:r>
        <w:rPr>
          <w:szCs w:val="28"/>
          <w:lang w:val="uk-UA"/>
        </w:rPr>
        <w:t xml:space="preserve"> </w:t>
      </w:r>
      <w:r w:rsidRPr="006E5DBD">
        <w:rPr>
          <w:szCs w:val="28"/>
          <w:lang w:val="uk-UA"/>
        </w:rPr>
        <w:t>51 у новій редакції.</w:t>
      </w:r>
    </w:p>
    <w:p w:rsidR="005F525B" w:rsidRPr="005F525B" w:rsidRDefault="005F525B" w:rsidP="009069A1">
      <w:pPr>
        <w:pStyle w:val="a3"/>
        <w:ind w:left="360" w:firstLine="0"/>
        <w:jc w:val="both"/>
        <w:rPr>
          <w:szCs w:val="28"/>
          <w:lang w:val="uk-UA"/>
        </w:rPr>
      </w:pPr>
    </w:p>
    <w:p w:rsidR="009069A1" w:rsidRDefault="000776D6" w:rsidP="009069A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Олена </w:t>
      </w:r>
      <w:proofErr w:type="spellStart"/>
      <w:r>
        <w:rPr>
          <w:i/>
          <w:sz w:val="24"/>
          <w:szCs w:val="24"/>
          <w:lang w:val="uk-UA" w:eastAsia="ru-RU"/>
        </w:rPr>
        <w:t>Буйневич</w:t>
      </w:r>
      <w:proofErr w:type="spellEnd"/>
      <w:r w:rsidRPr="00B947A6">
        <w:rPr>
          <w:i/>
          <w:sz w:val="24"/>
          <w:szCs w:val="24"/>
          <w:lang w:val="uk-UA" w:eastAsia="ru-RU"/>
        </w:rPr>
        <w:t xml:space="preserve"> - директор Департаменту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9069A1" w:rsidRDefault="009069A1" w:rsidP="009069A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</w:p>
    <w:p w:rsidR="009069A1" w:rsidRPr="00821D11" w:rsidRDefault="009069A1" w:rsidP="009069A1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i/>
          <w:sz w:val="24"/>
          <w:szCs w:val="24"/>
          <w:lang w:val="uk-UA" w:eastAsia="ru-RU"/>
        </w:rPr>
      </w:pPr>
      <w:r w:rsidRPr="009069A1">
        <w:rPr>
          <w:rFonts w:eastAsia="Times New Roman"/>
          <w:szCs w:val="28"/>
          <w:lang w:val="uk-UA"/>
        </w:rPr>
        <w:t xml:space="preserve">Про внесення змін до </w:t>
      </w:r>
      <w:r w:rsidRPr="009069A1">
        <w:rPr>
          <w:rFonts w:eastAsia="Times New Roman"/>
          <w:color w:val="1B1D1F"/>
          <w:szCs w:val="28"/>
          <w:lang w:val="uk-UA"/>
        </w:rPr>
        <w:t>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</w:t>
      </w:r>
      <w:r w:rsidRPr="009069A1">
        <w:rPr>
          <w:rFonts w:eastAsia="Times New Roman"/>
          <w:szCs w:val="28"/>
          <w:lang w:val="uk-UA"/>
        </w:rPr>
        <w:t xml:space="preserve">, затвердженої рішенням Одеської міської ради </w:t>
      </w:r>
      <w:r w:rsidRPr="009069A1">
        <w:rPr>
          <w:rFonts w:eastAsia="Times New Roman"/>
          <w:color w:val="1B1D1F"/>
          <w:szCs w:val="28"/>
          <w:lang w:val="uk-UA"/>
        </w:rPr>
        <w:t>від 03 травня 2023 року № 1143-VIІI;</w:t>
      </w:r>
      <w:bookmarkStart w:id="0" w:name="_Hlk200706231"/>
    </w:p>
    <w:p w:rsidR="00821D11" w:rsidRPr="00821D11" w:rsidRDefault="00821D11" w:rsidP="00821D11">
      <w:pPr>
        <w:pStyle w:val="a3"/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  <w:bookmarkStart w:id="1" w:name="_GoBack"/>
      <w:bookmarkEnd w:id="1"/>
    </w:p>
    <w:p w:rsidR="009069A1" w:rsidRDefault="009069A1" w:rsidP="007F5DA4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9069A1">
        <w:rPr>
          <w:b/>
          <w:i/>
          <w:sz w:val="24"/>
          <w:szCs w:val="24"/>
          <w:lang w:val="uk-UA" w:eastAsia="ru-RU"/>
        </w:rPr>
        <w:t>Доповідач:</w:t>
      </w:r>
      <w:r w:rsidRPr="009069A1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Тетяна </w:t>
      </w:r>
      <w:proofErr w:type="spellStart"/>
      <w:r>
        <w:rPr>
          <w:i/>
          <w:sz w:val="24"/>
          <w:szCs w:val="24"/>
          <w:lang w:val="uk-UA" w:eastAsia="ru-RU"/>
        </w:rPr>
        <w:t>Проданчук</w:t>
      </w:r>
      <w:proofErr w:type="spellEnd"/>
      <w:r>
        <w:rPr>
          <w:i/>
          <w:sz w:val="24"/>
          <w:szCs w:val="24"/>
          <w:lang w:val="uk-UA" w:eastAsia="ru-RU"/>
        </w:rPr>
        <w:t xml:space="preserve"> </w:t>
      </w:r>
      <w:r w:rsidRPr="00B947A6">
        <w:rPr>
          <w:i/>
          <w:sz w:val="24"/>
          <w:szCs w:val="24"/>
          <w:lang w:val="uk-UA" w:eastAsia="ru-RU"/>
        </w:rPr>
        <w:t xml:space="preserve">- </w:t>
      </w:r>
      <w:r>
        <w:rPr>
          <w:i/>
          <w:sz w:val="24"/>
          <w:szCs w:val="24"/>
          <w:lang w:val="uk-UA" w:eastAsia="ru-RU"/>
        </w:rPr>
        <w:t>начальник служби у справах дітей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  <w:bookmarkEnd w:id="0"/>
    </w:p>
    <w:p w:rsidR="00821D11" w:rsidRPr="00163240" w:rsidRDefault="00821D11" w:rsidP="007F5DA4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</w:p>
    <w:p w:rsidR="00163240" w:rsidRPr="00163240" w:rsidRDefault="000776D6" w:rsidP="00163240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i/>
          <w:sz w:val="24"/>
          <w:szCs w:val="24"/>
          <w:lang w:val="uk-UA" w:eastAsia="ru-RU"/>
        </w:rPr>
      </w:pPr>
      <w:r w:rsidRPr="009069A1">
        <w:rPr>
          <w:bCs/>
          <w:szCs w:val="28"/>
          <w:bdr w:val="none" w:sz="0" w:space="0" w:color="auto" w:frame="1"/>
          <w:lang w:val="uk-UA"/>
        </w:rPr>
        <w:lastRenderedPageBreak/>
        <w:t>Про розгляд проєкту рішення</w:t>
      </w:r>
      <w:r w:rsidRPr="009069A1">
        <w:rPr>
          <w:bCs/>
          <w:color w:val="1B1D1F"/>
          <w:szCs w:val="28"/>
          <w:shd w:val="clear" w:color="auto" w:fill="FFFFFF"/>
          <w:lang w:val="uk-UA"/>
        </w:rPr>
        <w:t xml:space="preserve"> «Про внесення змін до Міської цільової програми «Розвиток фізичної культури та спорту в м. Одесі на 2024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Pr="009069A1">
        <w:rPr>
          <w:bCs/>
          <w:color w:val="1B1D1F"/>
          <w:szCs w:val="28"/>
          <w:shd w:val="clear" w:color="auto" w:fill="FFFFFF"/>
          <w:lang w:val="uk-UA"/>
        </w:rPr>
        <w:t xml:space="preserve">2027 роки», затвердженої рішенням Одеської міської ради від 29 листопада </w:t>
      </w:r>
      <w:r w:rsidR="007F5DA4">
        <w:rPr>
          <w:bCs/>
          <w:color w:val="1B1D1F"/>
          <w:szCs w:val="28"/>
          <w:shd w:val="clear" w:color="auto" w:fill="FFFFFF"/>
          <w:lang w:val="uk-UA"/>
        </w:rPr>
        <w:t xml:space="preserve">              </w:t>
      </w:r>
      <w:r w:rsidRPr="009069A1">
        <w:rPr>
          <w:bCs/>
          <w:color w:val="1B1D1F"/>
          <w:szCs w:val="28"/>
          <w:shd w:val="clear" w:color="auto" w:fill="FFFFFF"/>
          <w:lang w:val="uk-UA"/>
        </w:rPr>
        <w:t>2023 року № 1628-</w:t>
      </w:r>
      <w:r w:rsidRPr="009069A1">
        <w:rPr>
          <w:b/>
          <w:szCs w:val="28"/>
          <w:lang w:val="uk-UA"/>
        </w:rPr>
        <w:t xml:space="preserve"> </w:t>
      </w:r>
      <w:r w:rsidRPr="009069A1">
        <w:rPr>
          <w:szCs w:val="28"/>
          <w:lang w:val="en-US"/>
        </w:rPr>
        <w:t>VIII</w:t>
      </w:r>
      <w:r w:rsidRPr="009069A1">
        <w:rPr>
          <w:bCs/>
          <w:color w:val="1B1D1F"/>
          <w:szCs w:val="28"/>
          <w:shd w:val="clear" w:color="auto" w:fill="FFFFFF"/>
          <w:lang w:val="uk-UA"/>
        </w:rPr>
        <w:t>»</w:t>
      </w:r>
      <w:r w:rsidR="00163240">
        <w:rPr>
          <w:bCs/>
          <w:color w:val="1B1D1F"/>
          <w:szCs w:val="28"/>
          <w:shd w:val="clear" w:color="auto" w:fill="FFFFFF"/>
          <w:lang w:val="uk-UA"/>
        </w:rPr>
        <w:t>.</w:t>
      </w:r>
    </w:p>
    <w:p w:rsidR="00163240" w:rsidRDefault="00163240" w:rsidP="00163240">
      <w:pPr>
        <w:pStyle w:val="a3"/>
        <w:tabs>
          <w:tab w:val="left" w:pos="1843"/>
        </w:tabs>
        <w:ind w:left="360" w:firstLine="0"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163240" w:rsidRDefault="00163240" w:rsidP="00163240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Руслан ПУЗДРАЧ -</w:t>
      </w:r>
      <w:r w:rsidRPr="00DC7CAB">
        <w:rPr>
          <w:i/>
          <w:sz w:val="24"/>
          <w:szCs w:val="24"/>
          <w:lang w:val="uk-UA" w:eastAsia="ru-RU"/>
        </w:rPr>
        <w:t xml:space="preserve"> начальник управління </w:t>
      </w:r>
      <w:r>
        <w:rPr>
          <w:i/>
          <w:sz w:val="24"/>
          <w:szCs w:val="24"/>
          <w:lang w:val="uk-UA" w:eastAsia="ru-RU"/>
        </w:rPr>
        <w:t xml:space="preserve">з </w:t>
      </w:r>
      <w:r w:rsidRPr="00DC7CAB">
        <w:rPr>
          <w:i/>
          <w:sz w:val="24"/>
          <w:szCs w:val="24"/>
          <w:lang w:val="uk-UA" w:eastAsia="ru-RU"/>
        </w:rPr>
        <w:t>фізичної культури та спорту Одеської міської ради</w:t>
      </w:r>
    </w:p>
    <w:p w:rsidR="00163240" w:rsidRPr="00163240" w:rsidRDefault="00163240" w:rsidP="00163240">
      <w:pPr>
        <w:pStyle w:val="a3"/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</w:p>
    <w:p w:rsidR="00163240" w:rsidRPr="00163240" w:rsidRDefault="007F5DA4" w:rsidP="00163240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163240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163240">
        <w:rPr>
          <w:szCs w:val="28"/>
          <w:lang w:val="uk-UA"/>
        </w:rPr>
        <w:t xml:space="preserve">Міської цільової </w:t>
      </w:r>
      <w:r w:rsidRPr="00163240">
        <w:rPr>
          <w:szCs w:val="28"/>
          <w:shd w:val="clear" w:color="auto" w:fill="FFFFFF"/>
          <w:lang w:val="uk-UA"/>
        </w:rPr>
        <w:t>програми «Молодь Одеси» на 2023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Pr="00163240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163240">
        <w:rPr>
          <w:szCs w:val="28"/>
          <w:lang w:val="uk-UA"/>
        </w:rPr>
        <w:t xml:space="preserve">Одеської міської ради від </w:t>
      </w:r>
      <w:r w:rsidRPr="00163240">
        <w:rPr>
          <w:szCs w:val="28"/>
          <w:shd w:val="clear" w:color="auto" w:fill="FFFFFF"/>
          <w:lang w:val="uk-UA"/>
        </w:rPr>
        <w:t xml:space="preserve">30 листопада 2022 </w:t>
      </w:r>
      <w:r w:rsidRPr="00163240">
        <w:rPr>
          <w:szCs w:val="28"/>
          <w:lang w:val="uk-UA"/>
        </w:rPr>
        <w:t>року № 1</w:t>
      </w:r>
      <w:r w:rsidR="003F52D9" w:rsidRPr="00163240">
        <w:rPr>
          <w:szCs w:val="28"/>
          <w:lang w:val="uk-UA"/>
        </w:rPr>
        <w:t>037</w:t>
      </w:r>
      <w:r w:rsidRPr="00163240">
        <w:rPr>
          <w:szCs w:val="28"/>
          <w:lang w:val="uk-UA"/>
        </w:rPr>
        <w:t>-VІІІ»</w:t>
      </w:r>
      <w:r w:rsidR="003F52D9" w:rsidRPr="00163240">
        <w:rPr>
          <w:szCs w:val="28"/>
          <w:lang w:val="uk-UA"/>
        </w:rPr>
        <w:t>;</w:t>
      </w:r>
    </w:p>
    <w:p w:rsidR="00272D16" w:rsidRPr="00272D16" w:rsidRDefault="003F52D9" w:rsidP="00272D16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163240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163240">
        <w:rPr>
          <w:szCs w:val="28"/>
          <w:lang w:val="uk-UA"/>
        </w:rPr>
        <w:t xml:space="preserve">Міської цільової </w:t>
      </w:r>
      <w:r w:rsidRPr="00163240">
        <w:rPr>
          <w:szCs w:val="28"/>
          <w:shd w:val="clear" w:color="auto" w:fill="FFFFFF"/>
          <w:lang w:val="uk-UA"/>
        </w:rPr>
        <w:t xml:space="preserve">програми </w:t>
      </w:r>
      <w:r w:rsidR="00163240" w:rsidRPr="00163240">
        <w:rPr>
          <w:szCs w:val="28"/>
          <w:lang w:val="uk-UA"/>
        </w:rPr>
        <w:t>сприяння розвитку громадянського суспільства міста Одеси на 2024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="00163240" w:rsidRPr="00163240">
        <w:rPr>
          <w:szCs w:val="28"/>
          <w:lang w:val="uk-UA"/>
        </w:rPr>
        <w:t>2026 роки,</w:t>
      </w:r>
      <w:r w:rsidR="00163240" w:rsidRPr="0016324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="00163240" w:rsidRPr="00163240">
        <w:rPr>
          <w:szCs w:val="28"/>
          <w:lang w:val="uk-UA"/>
        </w:rPr>
        <w:t>Одеської міської ради від 21.02.2024 № 1797-VIII;</w:t>
      </w:r>
    </w:p>
    <w:p w:rsidR="007F5DA4" w:rsidRPr="00272D16" w:rsidRDefault="00272D16" w:rsidP="00272D16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>
        <w:rPr>
          <w:szCs w:val="28"/>
          <w:lang w:val="uk-UA"/>
        </w:rPr>
        <w:t xml:space="preserve"> </w:t>
      </w:r>
      <w:r w:rsidR="00163240" w:rsidRPr="00272D16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="00163240" w:rsidRPr="00272D16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163240" w:rsidRPr="00272D16">
        <w:rPr>
          <w:szCs w:val="28"/>
          <w:lang w:val="uk-UA"/>
        </w:rPr>
        <w:t xml:space="preserve">Міської цільової </w:t>
      </w:r>
      <w:r w:rsidR="00163240" w:rsidRPr="00272D16">
        <w:rPr>
          <w:szCs w:val="28"/>
          <w:shd w:val="clear" w:color="auto" w:fill="FFFFFF"/>
          <w:lang w:val="uk-UA"/>
        </w:rPr>
        <w:t xml:space="preserve">програми </w:t>
      </w:r>
      <w:r w:rsidRPr="00272D16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роки,</w:t>
      </w:r>
      <w:r w:rsidRPr="00272D16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272D16">
        <w:rPr>
          <w:szCs w:val="28"/>
          <w:lang w:val="uk-UA"/>
        </w:rPr>
        <w:t>Одеської міської ради від 24 квітня 2024 року № 2018-VIII.</w:t>
      </w:r>
    </w:p>
    <w:p w:rsidR="00272D16" w:rsidRPr="00272D16" w:rsidRDefault="00272D16" w:rsidP="00272D16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7F5DA4" w:rsidRPr="00DC7CAB" w:rsidRDefault="007F5DA4" w:rsidP="007F5DA4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Олександр ЖИЛЬЦОВ -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директор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7F5DA4" w:rsidRDefault="007F5DA4" w:rsidP="007F5DA4">
      <w:pPr>
        <w:ind w:firstLine="0"/>
        <w:jc w:val="both"/>
        <w:rPr>
          <w:lang w:val="uk-UA"/>
        </w:rPr>
      </w:pPr>
    </w:p>
    <w:p w:rsidR="000605B0" w:rsidRPr="007F5DA4" w:rsidRDefault="000605B0" w:rsidP="007F5DA4">
      <w:pPr>
        <w:ind w:firstLine="0"/>
        <w:jc w:val="both"/>
        <w:rPr>
          <w:lang w:val="uk-UA"/>
        </w:rPr>
      </w:pPr>
      <w:r w:rsidRPr="007F5DA4">
        <w:rPr>
          <w:szCs w:val="24"/>
          <w:lang w:val="uk-UA"/>
        </w:rPr>
        <w:t>Різне.</w:t>
      </w:r>
    </w:p>
    <w:p w:rsidR="000605B0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921D2A" w:rsidRDefault="000605B0" w:rsidP="000605B0">
      <w:pPr>
        <w:ind w:firstLine="0"/>
        <w:jc w:val="both"/>
        <w:rPr>
          <w:sz w:val="24"/>
          <w:szCs w:val="24"/>
          <w:lang w:val="uk-UA"/>
        </w:rPr>
      </w:pPr>
    </w:p>
    <w:p w:rsidR="000605B0" w:rsidRPr="00821D11" w:rsidRDefault="000605B0" w:rsidP="00821D11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  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sectPr w:rsidR="000605B0" w:rsidRPr="00821D11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5432D"/>
    <w:multiLevelType w:val="hybridMultilevel"/>
    <w:tmpl w:val="7388C9D4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A"/>
    <w:rsid w:val="000605A5"/>
    <w:rsid w:val="000605B0"/>
    <w:rsid w:val="000776D6"/>
    <w:rsid w:val="001104F4"/>
    <w:rsid w:val="00152E19"/>
    <w:rsid w:val="00163240"/>
    <w:rsid w:val="001C4C64"/>
    <w:rsid w:val="00271599"/>
    <w:rsid w:val="00272D16"/>
    <w:rsid w:val="002B5AA0"/>
    <w:rsid w:val="002C2599"/>
    <w:rsid w:val="00300CCF"/>
    <w:rsid w:val="00317366"/>
    <w:rsid w:val="003843FF"/>
    <w:rsid w:val="003D6F60"/>
    <w:rsid w:val="003F52D9"/>
    <w:rsid w:val="004B5165"/>
    <w:rsid w:val="0059048D"/>
    <w:rsid w:val="005D50F7"/>
    <w:rsid w:val="005F525B"/>
    <w:rsid w:val="0067282A"/>
    <w:rsid w:val="006D6D89"/>
    <w:rsid w:val="006E5DBD"/>
    <w:rsid w:val="0079183F"/>
    <w:rsid w:val="007F5DA4"/>
    <w:rsid w:val="00821D11"/>
    <w:rsid w:val="0088346F"/>
    <w:rsid w:val="008B2B81"/>
    <w:rsid w:val="008B448D"/>
    <w:rsid w:val="008C040E"/>
    <w:rsid w:val="008D28C1"/>
    <w:rsid w:val="008F44F0"/>
    <w:rsid w:val="009069A1"/>
    <w:rsid w:val="00952B85"/>
    <w:rsid w:val="00983860"/>
    <w:rsid w:val="00AD3088"/>
    <w:rsid w:val="00C16114"/>
    <w:rsid w:val="00DA5294"/>
    <w:rsid w:val="00DD2BC2"/>
    <w:rsid w:val="00E372B1"/>
    <w:rsid w:val="00E47B7A"/>
    <w:rsid w:val="00E67985"/>
    <w:rsid w:val="00F13A06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1F89-187D-4DFC-89AB-6C3E4EB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8168-7E80-4318-86A1-EA7F59F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Sov6</cp:lastModifiedBy>
  <cp:revision>3</cp:revision>
  <dcterms:created xsi:type="dcterms:W3CDTF">2025-06-17T11:00:00Z</dcterms:created>
  <dcterms:modified xsi:type="dcterms:W3CDTF">2025-06-17T11:13:00Z</dcterms:modified>
</cp:coreProperties>
</file>