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BA" w:rsidRPr="004F62DF" w:rsidRDefault="00841E0E">
      <w:pPr>
        <w:tabs>
          <w:tab w:val="left" w:pos="4200"/>
        </w:tabs>
        <w:ind w:firstLine="0"/>
        <w:rPr>
          <w:sz w:val="20"/>
          <w:szCs w:val="20"/>
          <w:lang w:val="uk-UA"/>
        </w:rPr>
      </w:pPr>
      <w:r w:rsidRPr="004F62DF">
        <w:rPr>
          <w:noProof/>
          <w:sz w:val="20"/>
          <w:szCs w:val="20"/>
          <w:lang w:val="uk-UA"/>
        </w:rPr>
        <w:drawing>
          <wp:anchor distT="0" distB="0" distL="0" distR="0" simplePos="0" relativeHeight="251657216" behindDoc="1" locked="0" layoutInCell="1" allowOverlap="1" wp14:anchorId="50B6CC43" wp14:editId="0FC6F9E3">
            <wp:simplePos x="0" y="0"/>
            <wp:positionH relativeFrom="column">
              <wp:posOffset>2463165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F62DF">
        <w:rPr>
          <w:sz w:val="20"/>
          <w:szCs w:val="20"/>
          <w:lang w:val="uk-UA"/>
        </w:rPr>
        <w:tab/>
      </w:r>
    </w:p>
    <w:p w:rsidR="006126BA" w:rsidRPr="004F62DF" w:rsidRDefault="006126BA">
      <w:pPr>
        <w:ind w:firstLine="0"/>
        <w:rPr>
          <w:b/>
          <w:bCs/>
          <w:sz w:val="48"/>
          <w:szCs w:val="48"/>
          <w:lang w:val="uk-UA"/>
        </w:rPr>
      </w:pPr>
    </w:p>
    <w:p w:rsidR="006126BA" w:rsidRPr="004F62DF" w:rsidRDefault="006126BA">
      <w:pPr>
        <w:ind w:firstLine="0"/>
        <w:rPr>
          <w:b/>
          <w:bCs/>
          <w:sz w:val="32"/>
          <w:szCs w:val="32"/>
          <w:lang w:val="uk-UA"/>
        </w:rPr>
      </w:pPr>
    </w:p>
    <w:p w:rsidR="006126BA" w:rsidRPr="004F62DF" w:rsidRDefault="00841E0E">
      <w:pPr>
        <w:ind w:firstLine="0"/>
        <w:rPr>
          <w:lang w:val="uk-UA"/>
        </w:rPr>
      </w:pPr>
      <w:r w:rsidRPr="004F62DF">
        <w:rPr>
          <w:b/>
          <w:bCs/>
          <w:lang w:val="uk-UA"/>
        </w:rPr>
        <w:t xml:space="preserve">                                          </w:t>
      </w:r>
      <w:r w:rsidRPr="004F62DF">
        <w:rPr>
          <w:lang w:val="uk-UA"/>
        </w:rPr>
        <w:t>ОДЕСЬКА МІСЬКА РАДА</w:t>
      </w:r>
    </w:p>
    <w:p w:rsidR="006126BA" w:rsidRPr="004F62DF" w:rsidRDefault="006126BA">
      <w:pPr>
        <w:ind w:firstLine="0"/>
        <w:rPr>
          <w:b/>
          <w:bCs/>
          <w:sz w:val="16"/>
          <w:szCs w:val="16"/>
          <w:lang w:val="uk-UA"/>
        </w:rPr>
      </w:pPr>
    </w:p>
    <w:p w:rsidR="006126BA" w:rsidRPr="004F62DF" w:rsidRDefault="00841E0E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F62DF">
        <w:rPr>
          <w:b/>
          <w:bCs/>
          <w:sz w:val="32"/>
          <w:szCs w:val="32"/>
          <w:lang w:val="uk-UA"/>
        </w:rPr>
        <w:t>ПОСТІЙНА КОМІСІЯ</w:t>
      </w:r>
    </w:p>
    <w:p w:rsidR="006126BA" w:rsidRPr="004F62DF" w:rsidRDefault="00841E0E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  <w:r w:rsidRPr="004F62DF">
        <w:rPr>
          <w:b/>
          <w:bCs/>
          <w:sz w:val="32"/>
          <w:szCs w:val="32"/>
          <w:lang w:val="uk-UA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3"/>
      </w:tblGrid>
      <w:tr w:rsidR="006126BA" w:rsidRPr="004F62DF"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6BA" w:rsidRPr="004F62DF" w:rsidRDefault="006126BA">
            <w:pPr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6126BA" w:rsidRPr="004F62DF" w:rsidRDefault="00841E0E">
            <w:pPr>
              <w:ind w:firstLine="0"/>
              <w:jc w:val="center"/>
              <w:rPr>
                <w:lang w:val="uk-UA"/>
              </w:rPr>
            </w:pPr>
            <w:r w:rsidRPr="004F62DF">
              <w:rPr>
                <w:b/>
                <w:bCs/>
                <w:sz w:val="24"/>
                <w:szCs w:val="24"/>
                <w:lang w:val="uk-UA"/>
              </w:rPr>
              <w:t>пл. Біржова 1, м. Одеса, 65026, Україна</w:t>
            </w:r>
          </w:p>
        </w:tc>
      </w:tr>
    </w:tbl>
    <w:p w:rsidR="006126BA" w:rsidRPr="004F62DF" w:rsidRDefault="006126BA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</w:p>
    <w:p w:rsidR="006126BA" w:rsidRPr="004F62DF" w:rsidRDefault="006126BA">
      <w:pPr>
        <w:ind w:firstLine="0"/>
        <w:jc w:val="both"/>
        <w:rPr>
          <w:b/>
          <w:bCs/>
          <w:sz w:val="20"/>
          <w:szCs w:val="20"/>
          <w:lang w:val="uk-UA"/>
        </w:rPr>
      </w:pPr>
    </w:p>
    <w:p w:rsidR="006126BA" w:rsidRPr="004F62DF" w:rsidRDefault="00841E0E">
      <w:pPr>
        <w:ind w:firstLine="0"/>
        <w:jc w:val="both"/>
        <w:rPr>
          <w:b/>
          <w:bCs/>
          <w:sz w:val="26"/>
          <w:szCs w:val="26"/>
          <w:lang w:val="uk-UA"/>
        </w:rPr>
      </w:pPr>
      <w:r w:rsidRPr="004F62DF">
        <w:rPr>
          <w:b/>
          <w:bCs/>
          <w:sz w:val="26"/>
          <w:szCs w:val="26"/>
          <w:lang w:val="uk-UA"/>
        </w:rPr>
        <w:t xml:space="preserve"> ________________</w:t>
      </w:r>
      <w:r w:rsidRPr="004F62DF">
        <w:rPr>
          <w:sz w:val="26"/>
          <w:szCs w:val="26"/>
          <w:lang w:val="uk-UA"/>
        </w:rPr>
        <w:t>№</w:t>
      </w:r>
      <w:r w:rsidRPr="004F62DF">
        <w:rPr>
          <w:b/>
          <w:bCs/>
          <w:sz w:val="26"/>
          <w:szCs w:val="26"/>
          <w:lang w:val="uk-UA"/>
        </w:rPr>
        <w:t>_________________</w:t>
      </w:r>
    </w:p>
    <w:p w:rsidR="006126BA" w:rsidRPr="004F62DF" w:rsidRDefault="006126BA">
      <w:pPr>
        <w:ind w:firstLine="0"/>
        <w:jc w:val="both"/>
        <w:rPr>
          <w:sz w:val="6"/>
          <w:szCs w:val="6"/>
          <w:lang w:val="uk-UA"/>
        </w:rPr>
      </w:pPr>
    </w:p>
    <w:p w:rsidR="006126BA" w:rsidRPr="004F62DF" w:rsidRDefault="00841E0E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  <w:r w:rsidRPr="004F62DF">
        <w:rPr>
          <w:sz w:val="26"/>
          <w:szCs w:val="26"/>
          <w:lang w:val="uk-UA"/>
        </w:rPr>
        <w:t>на №</w:t>
      </w:r>
      <w:r w:rsidRPr="004F62DF">
        <w:rPr>
          <w:b/>
          <w:bCs/>
          <w:sz w:val="26"/>
          <w:szCs w:val="26"/>
          <w:lang w:val="uk-UA"/>
        </w:rPr>
        <w:t>______________</w:t>
      </w:r>
      <w:r w:rsidRPr="004F62DF">
        <w:rPr>
          <w:sz w:val="26"/>
          <w:szCs w:val="26"/>
          <w:lang w:val="uk-UA"/>
        </w:rPr>
        <w:t>від</w:t>
      </w:r>
      <w:r w:rsidRPr="004F62DF">
        <w:rPr>
          <w:b/>
          <w:bCs/>
          <w:sz w:val="26"/>
          <w:szCs w:val="26"/>
          <w:lang w:val="uk-UA"/>
        </w:rPr>
        <w:t>______________</w:t>
      </w:r>
    </w:p>
    <w:p w:rsidR="006126BA" w:rsidRPr="004F62DF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4F62DF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4F62DF" w:rsidRDefault="007F7A67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1</w:t>
      </w:r>
      <w:r w:rsidR="00996652">
        <w:rPr>
          <w:b/>
          <w:bCs/>
          <w:sz w:val="32"/>
          <w:szCs w:val="32"/>
          <w:lang w:val="uk-UA"/>
        </w:rPr>
        <w:t>7</w:t>
      </w:r>
      <w:r w:rsidR="004F62DF" w:rsidRPr="004F62DF">
        <w:rPr>
          <w:b/>
          <w:bCs/>
          <w:sz w:val="32"/>
          <w:szCs w:val="32"/>
          <w:lang w:val="uk-UA"/>
        </w:rPr>
        <w:t>.09</w:t>
      </w:r>
      <w:r w:rsidR="00841E0E" w:rsidRPr="004F62DF">
        <w:rPr>
          <w:b/>
          <w:bCs/>
          <w:sz w:val="32"/>
          <w:szCs w:val="32"/>
          <w:lang w:val="uk-UA"/>
        </w:rPr>
        <w:t>.2025</w:t>
      </w:r>
      <w:r w:rsidR="00841E0E" w:rsidRPr="004F62DF">
        <w:rPr>
          <w:b/>
          <w:bCs/>
          <w:sz w:val="32"/>
          <w:szCs w:val="32"/>
          <w:lang w:val="uk-UA"/>
        </w:rPr>
        <w:tab/>
      </w:r>
      <w:proofErr w:type="spellStart"/>
      <w:r w:rsidR="00841E0E" w:rsidRPr="004F62DF">
        <w:rPr>
          <w:b/>
          <w:bCs/>
          <w:sz w:val="32"/>
          <w:szCs w:val="32"/>
          <w:lang w:val="uk-UA"/>
        </w:rPr>
        <w:t>каб</w:t>
      </w:r>
      <w:proofErr w:type="spellEnd"/>
      <w:r w:rsidR="00841E0E" w:rsidRPr="004F62DF">
        <w:rPr>
          <w:b/>
          <w:bCs/>
          <w:sz w:val="32"/>
          <w:szCs w:val="32"/>
          <w:lang w:val="uk-UA"/>
        </w:rPr>
        <w:t xml:space="preserve">. 307                      </w:t>
      </w:r>
      <w:r>
        <w:rPr>
          <w:b/>
          <w:bCs/>
          <w:sz w:val="32"/>
          <w:szCs w:val="32"/>
          <w:lang w:val="uk-UA"/>
        </w:rPr>
        <w:t>1</w:t>
      </w:r>
      <w:r w:rsidR="00996652">
        <w:rPr>
          <w:b/>
          <w:bCs/>
          <w:sz w:val="32"/>
          <w:szCs w:val="32"/>
          <w:lang w:val="uk-UA"/>
        </w:rPr>
        <w:t>1</w:t>
      </w:r>
      <w:bookmarkStart w:id="0" w:name="_GoBack"/>
      <w:bookmarkEnd w:id="0"/>
      <w:r>
        <w:rPr>
          <w:b/>
          <w:bCs/>
          <w:sz w:val="32"/>
          <w:szCs w:val="32"/>
          <w:lang w:val="uk-UA"/>
        </w:rPr>
        <w:t>.00</w:t>
      </w:r>
    </w:p>
    <w:p w:rsidR="006126BA" w:rsidRPr="004F62DF" w:rsidRDefault="006126BA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</w:p>
    <w:p w:rsidR="006126BA" w:rsidRPr="004F62DF" w:rsidRDefault="006126BA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6126BA" w:rsidRPr="004F62DF" w:rsidRDefault="007F7A67">
      <w:pPr>
        <w:ind w:firstLine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ПОПЕРЕДНІЙ </w:t>
      </w:r>
      <w:r w:rsidR="00841E0E" w:rsidRPr="004F62DF">
        <w:rPr>
          <w:b/>
          <w:bCs/>
          <w:sz w:val="32"/>
          <w:szCs w:val="32"/>
          <w:lang w:val="uk-UA"/>
        </w:rPr>
        <w:t>ПОРЯДОК ДЕННИЙ:</w:t>
      </w:r>
    </w:p>
    <w:p w:rsidR="004F62DF" w:rsidRPr="004F62DF" w:rsidRDefault="004F62DF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DA31FE" w:rsidRDefault="00DA31FE" w:rsidP="00DA31FE">
      <w:pPr>
        <w:pStyle w:val="a6"/>
        <w:numPr>
          <w:ilvl w:val="0"/>
          <w:numId w:val="3"/>
        </w:numPr>
        <w:jc w:val="both"/>
        <w:rPr>
          <w:lang w:val="uk-UA"/>
        </w:rPr>
      </w:pPr>
      <w:r w:rsidRPr="001A6068">
        <w:rPr>
          <w:rFonts w:ascii="Times New Roman CYR" w:hAnsi="Times New Roman CYR" w:cs="Times New Roman CYR"/>
          <w:lang w:val="uk-UA"/>
        </w:rPr>
        <w:t xml:space="preserve">. </w:t>
      </w:r>
      <w:r w:rsidR="0064137B">
        <w:rPr>
          <w:rFonts w:ascii="Times New Roman CYR" w:hAnsi="Times New Roman CYR" w:cs="Times New Roman CYR"/>
          <w:lang w:val="uk-UA"/>
        </w:rPr>
        <w:t xml:space="preserve">Розгляд </w:t>
      </w:r>
      <w:proofErr w:type="spellStart"/>
      <w:r w:rsidR="0064137B">
        <w:rPr>
          <w:rFonts w:ascii="Times New Roman CYR" w:hAnsi="Times New Roman CYR" w:cs="Times New Roman CYR"/>
          <w:lang w:val="uk-UA"/>
        </w:rPr>
        <w:t>проєкту</w:t>
      </w:r>
      <w:proofErr w:type="spellEnd"/>
      <w:r w:rsidR="0064137B">
        <w:rPr>
          <w:rFonts w:ascii="Times New Roman CYR" w:hAnsi="Times New Roman CYR" w:cs="Times New Roman CYR"/>
          <w:lang w:val="uk-UA"/>
        </w:rPr>
        <w:t xml:space="preserve"> рішення «</w:t>
      </w:r>
      <w:r w:rsidRPr="001A6068">
        <w:rPr>
          <w:lang w:val="uk-UA"/>
        </w:rPr>
        <w:t>Про внесення змін до Міської цільової програми «Безпека дорожнього руху в місті Одесі» на 2020 – 202</w:t>
      </w:r>
      <w:r>
        <w:rPr>
          <w:lang w:val="uk-UA"/>
        </w:rPr>
        <w:t>8</w:t>
      </w:r>
      <w:r w:rsidRPr="001A6068">
        <w:rPr>
          <w:lang w:val="uk-UA"/>
        </w:rPr>
        <w:t xml:space="preserve"> роки, затвердженої рішенням Одеської міської ради від 11 грудня 2019 року </w:t>
      </w:r>
      <w:r w:rsidR="008D3830">
        <w:rPr>
          <w:lang w:val="uk-UA"/>
        </w:rPr>
        <w:t xml:space="preserve">                          </w:t>
      </w:r>
      <w:r w:rsidRPr="001A6068">
        <w:rPr>
          <w:lang w:val="uk-UA"/>
        </w:rPr>
        <w:t>№ 5471-VII</w:t>
      </w:r>
      <w:r w:rsidR="0064137B">
        <w:rPr>
          <w:lang w:val="uk-UA"/>
        </w:rPr>
        <w:t>»</w:t>
      </w:r>
      <w:r w:rsidRPr="001A6068">
        <w:rPr>
          <w:lang w:val="uk-UA"/>
        </w:rPr>
        <w:t>.</w:t>
      </w:r>
    </w:p>
    <w:p w:rsidR="0064137B" w:rsidRDefault="0064137B" w:rsidP="0064137B">
      <w:pPr>
        <w:pStyle w:val="a6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 Розгляд </w:t>
      </w:r>
      <w:r>
        <w:rPr>
          <w:rFonts w:eastAsia="Times New Roman"/>
          <w:lang w:val="uk-UA"/>
        </w:rPr>
        <w:t>доопрацьованого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</w:t>
      </w:r>
      <w:r w:rsidRPr="004F62DF">
        <w:rPr>
          <w:lang w:val="uk-UA"/>
        </w:rPr>
        <w:t>«Про внесення змін до Міської цільової програми розвитку електротранспорту в м. Одесі на 2022 – 202</w:t>
      </w:r>
      <w:r>
        <w:rPr>
          <w:lang w:val="uk-UA"/>
        </w:rPr>
        <w:t>8</w:t>
      </w:r>
      <w:r w:rsidRPr="004F62DF">
        <w:rPr>
          <w:lang w:val="uk-UA"/>
        </w:rPr>
        <w:t xml:space="preserve"> роки, затвердженої рішенням Одеської міської ради від 09 лютого 2022 року № 864-VIІІ».</w:t>
      </w:r>
    </w:p>
    <w:p w:rsidR="00DA31FE" w:rsidRPr="0064137B" w:rsidRDefault="00DA31FE" w:rsidP="0064137B">
      <w:pPr>
        <w:pStyle w:val="a6"/>
        <w:ind w:left="0" w:firstLine="0"/>
        <w:jc w:val="both"/>
        <w:rPr>
          <w:lang w:val="uk-UA"/>
        </w:rPr>
      </w:pPr>
    </w:p>
    <w:p w:rsidR="006126BA" w:rsidRPr="004F62DF" w:rsidRDefault="00841E0E">
      <w:pPr>
        <w:numPr>
          <w:ilvl w:val="0"/>
          <w:numId w:val="3"/>
        </w:numPr>
        <w:jc w:val="both"/>
        <w:rPr>
          <w:lang w:val="uk-UA"/>
        </w:rPr>
      </w:pPr>
      <w:r w:rsidRPr="004F62DF">
        <w:rPr>
          <w:lang w:val="uk-UA"/>
        </w:rPr>
        <w:t>Інші питання.</w:t>
      </w:r>
    </w:p>
    <w:p w:rsidR="006126BA" w:rsidRPr="004F62DF" w:rsidRDefault="006126BA">
      <w:pPr>
        <w:pStyle w:val="a6"/>
        <w:tabs>
          <w:tab w:val="left" w:pos="1134"/>
        </w:tabs>
        <w:ind w:left="0"/>
        <w:jc w:val="both"/>
        <w:rPr>
          <w:lang w:val="uk-UA"/>
        </w:rPr>
      </w:pPr>
    </w:p>
    <w:p w:rsidR="006126BA" w:rsidRPr="004F62DF" w:rsidRDefault="006126BA">
      <w:pPr>
        <w:rPr>
          <w:rFonts w:ascii="Times New Roman CYR" w:eastAsia="Times New Roman CYR" w:hAnsi="Times New Roman CYR" w:cs="Times New Roman CYR"/>
          <w:lang w:val="uk-UA"/>
        </w:rPr>
      </w:pPr>
    </w:p>
    <w:p w:rsidR="006126BA" w:rsidRPr="004F62DF" w:rsidRDefault="006126BA">
      <w:pPr>
        <w:rPr>
          <w:rFonts w:ascii="Times New Roman CYR" w:eastAsia="Times New Roman CYR" w:hAnsi="Times New Roman CYR" w:cs="Times New Roman CYR"/>
          <w:lang w:val="uk-UA"/>
        </w:rPr>
      </w:pPr>
    </w:p>
    <w:p w:rsidR="006126BA" w:rsidRPr="004F62DF" w:rsidRDefault="00841E0E">
      <w:pPr>
        <w:ind w:firstLine="708"/>
        <w:rPr>
          <w:lang w:val="uk-UA"/>
        </w:rPr>
      </w:pPr>
      <w:r w:rsidRPr="004F62DF">
        <w:rPr>
          <w:lang w:val="uk-UA"/>
        </w:rPr>
        <w:t>Голова комісії                                                                     Петро ОБУХОВ</w:t>
      </w:r>
    </w:p>
    <w:sectPr w:rsidR="006126BA" w:rsidRPr="004F62DF">
      <w:headerReference w:type="default" r:id="rId9"/>
      <w:footerReference w:type="default" r:id="rId10"/>
      <w:pgSz w:w="11900" w:h="16840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B6" w:rsidRDefault="00C814B6">
      <w:r>
        <w:separator/>
      </w:r>
    </w:p>
  </w:endnote>
  <w:endnote w:type="continuationSeparator" w:id="0">
    <w:p w:rsidR="00C814B6" w:rsidRDefault="00C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B6" w:rsidRDefault="00C814B6">
      <w:r>
        <w:separator/>
      </w:r>
    </w:p>
  </w:footnote>
  <w:footnote w:type="continuationSeparator" w:id="0">
    <w:p w:rsidR="00C814B6" w:rsidRDefault="00C8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123018"/>
    <w:multiLevelType w:val="hybridMultilevel"/>
    <w:tmpl w:val="67D00CC4"/>
    <w:styleLink w:val="a"/>
    <w:lvl w:ilvl="0" w:tplc="1E1EE2F8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617D4">
      <w:start w:val="1"/>
      <w:numFmt w:val="decimal"/>
      <w:lvlText w:val="%2."/>
      <w:lvlJc w:val="left"/>
      <w:pPr>
        <w:tabs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4F5E2">
      <w:start w:val="1"/>
      <w:numFmt w:val="decimal"/>
      <w:lvlText w:val="%3."/>
      <w:lvlJc w:val="left"/>
      <w:pPr>
        <w:tabs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CB752">
      <w:start w:val="1"/>
      <w:numFmt w:val="decimal"/>
      <w:lvlText w:val="%4."/>
      <w:lvlJc w:val="left"/>
      <w:pPr>
        <w:tabs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2A08E">
      <w:start w:val="1"/>
      <w:numFmt w:val="decimal"/>
      <w:lvlText w:val="%5."/>
      <w:lvlJc w:val="left"/>
      <w:pPr>
        <w:tabs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8AE0">
      <w:start w:val="1"/>
      <w:numFmt w:val="decimal"/>
      <w:lvlText w:val="%6."/>
      <w:lvlJc w:val="left"/>
      <w:pPr>
        <w:tabs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C233E">
      <w:start w:val="1"/>
      <w:numFmt w:val="decimal"/>
      <w:lvlText w:val="%7."/>
      <w:lvlJc w:val="left"/>
      <w:pPr>
        <w:tabs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0244">
      <w:start w:val="1"/>
      <w:numFmt w:val="decimal"/>
      <w:lvlText w:val="%8."/>
      <w:lvlJc w:val="left"/>
      <w:pPr>
        <w:tabs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8D38">
      <w:start w:val="1"/>
      <w:numFmt w:val="decimal"/>
      <w:lvlText w:val="%9."/>
      <w:lvlJc w:val="left"/>
      <w:pPr>
        <w:tabs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5E12D4A"/>
    <w:multiLevelType w:val="multilevel"/>
    <w:tmpl w:val="3CBA0922"/>
    <w:lvl w:ilvl="0">
      <w:start w:val="27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67A70D1"/>
    <w:multiLevelType w:val="hybridMultilevel"/>
    <w:tmpl w:val="67D00CC4"/>
    <w:numStyleLink w:val="a"/>
  </w:abstractNum>
  <w:num w:numId="1">
    <w:abstractNumId w:val="1"/>
  </w:num>
  <w:num w:numId="2">
    <w:abstractNumId w:val="3"/>
  </w:num>
  <w:num w:numId="3">
    <w:abstractNumId w:val="3"/>
    <w:lvlOverride w:ilvl="0">
      <w:lvl w:ilvl="0" w:tplc="21AAC200">
        <w:start w:val="1"/>
        <w:numFmt w:val="decimal"/>
        <w:lvlText w:val="%1."/>
        <w:lvlJc w:val="left"/>
        <w:pPr>
          <w:tabs>
            <w:tab w:val="num" w:pos="295"/>
            <w:tab w:val="left" w:pos="1134"/>
          </w:tabs>
          <w:ind w:left="-272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D62434">
        <w:start w:val="1"/>
        <w:numFmt w:val="decimal"/>
        <w:lvlText w:val="%2."/>
        <w:lvlJc w:val="left"/>
        <w:pPr>
          <w:tabs>
            <w:tab w:val="left" w:pos="567"/>
            <w:tab w:val="num" w:pos="1662"/>
          </w:tabs>
          <w:ind w:left="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90D714">
        <w:start w:val="1"/>
        <w:numFmt w:val="decimal"/>
        <w:lvlText w:val="%3."/>
        <w:lvlJc w:val="left"/>
        <w:pPr>
          <w:tabs>
            <w:tab w:val="left" w:pos="567"/>
            <w:tab w:val="num" w:pos="2462"/>
          </w:tabs>
          <w:ind w:left="1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201874">
        <w:start w:val="1"/>
        <w:numFmt w:val="decimal"/>
        <w:lvlText w:val="%4."/>
        <w:lvlJc w:val="left"/>
        <w:pPr>
          <w:tabs>
            <w:tab w:val="left" w:pos="567"/>
            <w:tab w:val="num" w:pos="3262"/>
          </w:tabs>
          <w:ind w:left="2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4CD1EC">
        <w:start w:val="1"/>
        <w:numFmt w:val="decimal"/>
        <w:lvlText w:val="%5."/>
        <w:lvlJc w:val="left"/>
        <w:pPr>
          <w:tabs>
            <w:tab w:val="left" w:pos="567"/>
            <w:tab w:val="num" w:pos="4062"/>
          </w:tabs>
          <w:ind w:left="29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F8C092">
        <w:start w:val="1"/>
        <w:numFmt w:val="decimal"/>
        <w:lvlText w:val="%6."/>
        <w:lvlJc w:val="left"/>
        <w:pPr>
          <w:tabs>
            <w:tab w:val="left" w:pos="567"/>
            <w:tab w:val="num" w:pos="4862"/>
          </w:tabs>
          <w:ind w:left="37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B6FF32">
        <w:start w:val="1"/>
        <w:numFmt w:val="decimal"/>
        <w:lvlText w:val="%7."/>
        <w:lvlJc w:val="left"/>
        <w:pPr>
          <w:tabs>
            <w:tab w:val="left" w:pos="567"/>
            <w:tab w:val="num" w:pos="5662"/>
          </w:tabs>
          <w:ind w:left="4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A27E56">
        <w:start w:val="1"/>
        <w:numFmt w:val="decimal"/>
        <w:lvlText w:val="%8."/>
        <w:lvlJc w:val="left"/>
        <w:pPr>
          <w:tabs>
            <w:tab w:val="left" w:pos="567"/>
            <w:tab w:val="num" w:pos="6462"/>
          </w:tabs>
          <w:ind w:left="5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E21554">
        <w:start w:val="1"/>
        <w:numFmt w:val="decimal"/>
        <w:lvlText w:val="%9."/>
        <w:lvlJc w:val="left"/>
        <w:pPr>
          <w:tabs>
            <w:tab w:val="left" w:pos="567"/>
            <w:tab w:val="num" w:pos="7262"/>
          </w:tabs>
          <w:ind w:left="6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26BA"/>
    <w:rsid w:val="0003542F"/>
    <w:rsid w:val="001919AE"/>
    <w:rsid w:val="003974C3"/>
    <w:rsid w:val="003A35BE"/>
    <w:rsid w:val="003F299C"/>
    <w:rsid w:val="004F62DF"/>
    <w:rsid w:val="00521DF1"/>
    <w:rsid w:val="006126BA"/>
    <w:rsid w:val="0064137B"/>
    <w:rsid w:val="007F7A67"/>
    <w:rsid w:val="00841E0E"/>
    <w:rsid w:val="008C0E3F"/>
    <w:rsid w:val="008D3830"/>
    <w:rsid w:val="00990D9F"/>
    <w:rsid w:val="00996652"/>
    <w:rsid w:val="00AC4453"/>
    <w:rsid w:val="00C814B6"/>
    <w:rsid w:val="00CF3784"/>
    <w:rsid w:val="00CF571E"/>
    <w:rsid w:val="00DA31FE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Sov9</dc:creator>
  <cp:lastModifiedBy>Sov9</cp:lastModifiedBy>
  <cp:revision>3</cp:revision>
  <cp:lastPrinted>2025-09-12T10:07:00Z</cp:lastPrinted>
  <dcterms:created xsi:type="dcterms:W3CDTF">2025-09-12T11:12:00Z</dcterms:created>
  <dcterms:modified xsi:type="dcterms:W3CDTF">2025-09-16T07:49:00Z</dcterms:modified>
</cp:coreProperties>
</file>