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D25CB" w14:textId="77777777" w:rsidR="003E194F" w:rsidRPr="003E194F" w:rsidRDefault="003E194F" w:rsidP="003E194F">
      <w:pPr>
        <w:tabs>
          <w:tab w:val="left" w:pos="1288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2"/>
        </w:rPr>
      </w:pPr>
      <w:bookmarkStart w:id="0" w:name="_GoBack"/>
      <w:bookmarkEnd w:id="0"/>
      <w:r w:rsidRPr="003E194F">
        <w:rPr>
          <w:rFonts w:ascii="Times New Roman" w:eastAsia="Calibri" w:hAnsi="Times New Roman" w:cs="font234"/>
          <w:noProof/>
          <w:sz w:val="28"/>
          <w:szCs w:val="22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24E5D29" wp14:editId="5358C470">
            <wp:simplePos x="0" y="0"/>
            <wp:positionH relativeFrom="column">
              <wp:posOffset>2787650</wp:posOffset>
            </wp:positionH>
            <wp:positionV relativeFrom="paragraph">
              <wp:posOffset>-487045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FE8C9" w14:textId="77777777" w:rsidR="003E194F" w:rsidRPr="003E194F" w:rsidRDefault="003E194F" w:rsidP="003E194F">
      <w:pPr>
        <w:tabs>
          <w:tab w:val="left" w:pos="1288"/>
        </w:tabs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8"/>
          <w:szCs w:val="32"/>
          <w:lang w:eastAsia="ru-RU"/>
        </w:rPr>
      </w:pPr>
    </w:p>
    <w:p w14:paraId="38F25397" w14:textId="77777777" w:rsidR="003E194F" w:rsidRPr="003E194F" w:rsidRDefault="003E194F" w:rsidP="003E194F">
      <w:pPr>
        <w:tabs>
          <w:tab w:val="left" w:pos="1288"/>
        </w:tabs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8"/>
          <w:szCs w:val="32"/>
          <w:lang w:eastAsia="ru-RU"/>
        </w:rPr>
      </w:pPr>
      <w:r w:rsidRPr="003E194F">
        <w:rPr>
          <w:rFonts w:ascii="Times New Roman" w:eastAsia="Calibri" w:hAnsi="Times New Roman" w:cs="Times New Roman"/>
          <w:sz w:val="28"/>
          <w:szCs w:val="32"/>
          <w:lang w:eastAsia="ru-RU"/>
        </w:rPr>
        <w:t>ОДЕСЬКА МІСЬКА РАДА</w:t>
      </w:r>
    </w:p>
    <w:p w14:paraId="437DA943" w14:textId="77777777" w:rsidR="003E194F" w:rsidRPr="003E194F" w:rsidRDefault="003E194F" w:rsidP="003E194F">
      <w:pPr>
        <w:tabs>
          <w:tab w:val="left" w:pos="1288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46D34E46" w14:textId="77777777" w:rsidR="003E194F" w:rsidRPr="003E194F" w:rsidRDefault="003E194F" w:rsidP="003E194F">
      <w:pPr>
        <w:tabs>
          <w:tab w:val="left" w:pos="1288"/>
        </w:tabs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3E194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ПОСТІЙНА КОМІСІЯ</w:t>
      </w:r>
    </w:p>
    <w:p w14:paraId="336EB297" w14:textId="77777777" w:rsidR="003E194F" w:rsidRPr="003E194F" w:rsidRDefault="003E194F" w:rsidP="003E194F">
      <w:pPr>
        <w:tabs>
          <w:tab w:val="left" w:pos="1288"/>
        </w:tabs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3E194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З ПИТАНЬ ОХОРОНИ ЗДОРОВ’Я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3E194F" w:rsidRPr="003E194F" w14:paraId="44BDC458" w14:textId="77777777" w:rsidTr="00540DF2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38C6188F" w14:textId="77777777" w:rsidR="003E194F" w:rsidRPr="003E194F" w:rsidRDefault="003E194F" w:rsidP="003E194F">
            <w:pPr>
              <w:tabs>
                <w:tab w:val="left" w:pos="1288"/>
              </w:tabs>
              <w:ind w:left="-56"/>
              <w:jc w:val="both"/>
              <w:rPr>
                <w:rFonts w:eastAsia="Calibri" w:cs="Times New Roman"/>
                <w:b/>
                <w:szCs w:val="26"/>
                <w:lang w:eastAsia="ru-RU"/>
              </w:rPr>
            </w:pPr>
          </w:p>
          <w:p w14:paraId="22A8E74A" w14:textId="77777777" w:rsidR="003E194F" w:rsidRPr="003E194F" w:rsidRDefault="003E194F" w:rsidP="003E194F">
            <w:pPr>
              <w:tabs>
                <w:tab w:val="left" w:pos="1288"/>
              </w:tabs>
              <w:ind w:left="-56"/>
              <w:jc w:val="center"/>
              <w:rPr>
                <w:rFonts w:eastAsia="Calibri" w:cs="Times New Roman"/>
                <w:b/>
                <w:szCs w:val="26"/>
                <w:lang w:eastAsia="ru-RU"/>
              </w:rPr>
            </w:pPr>
            <w:r w:rsidRPr="003E194F">
              <w:rPr>
                <w:rFonts w:eastAsia="Calibri" w:cs="Times New Roman"/>
                <w:b/>
                <w:szCs w:val="26"/>
                <w:lang w:eastAsia="ru-RU"/>
              </w:rPr>
              <w:t>пл. Біржова, 1, м. Одеса, 65026, Україна</w:t>
            </w:r>
          </w:p>
        </w:tc>
      </w:tr>
    </w:tbl>
    <w:p w14:paraId="3F22423B" w14:textId="77777777" w:rsidR="003E194F" w:rsidRPr="003E194F" w:rsidRDefault="003E194F" w:rsidP="003E194F">
      <w:pPr>
        <w:tabs>
          <w:tab w:val="left" w:pos="128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6"/>
          <w:lang w:eastAsia="ru-RU"/>
        </w:rPr>
      </w:pPr>
    </w:p>
    <w:p w14:paraId="2053983E" w14:textId="77777777" w:rsidR="003E194F" w:rsidRPr="003E194F" w:rsidRDefault="003E194F" w:rsidP="003E194F">
      <w:pPr>
        <w:tabs>
          <w:tab w:val="left" w:pos="1288"/>
        </w:tabs>
        <w:spacing w:after="0" w:line="240" w:lineRule="auto"/>
        <w:ind w:left="-5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E194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________________</w:t>
      </w:r>
      <w:r w:rsidRPr="003E194F">
        <w:rPr>
          <w:rFonts w:ascii="Times New Roman" w:eastAsia="Calibri" w:hAnsi="Times New Roman" w:cs="Times New Roman"/>
          <w:sz w:val="26"/>
          <w:szCs w:val="26"/>
          <w:lang w:eastAsia="ru-RU"/>
        </w:rPr>
        <w:t>№</w:t>
      </w:r>
      <w:r w:rsidRPr="003E194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_________________</w:t>
      </w:r>
    </w:p>
    <w:p w14:paraId="42044EF3" w14:textId="77777777" w:rsidR="003E194F" w:rsidRPr="003E194F" w:rsidRDefault="003E194F" w:rsidP="003E194F">
      <w:pPr>
        <w:tabs>
          <w:tab w:val="left" w:pos="1288"/>
        </w:tabs>
        <w:spacing w:after="0" w:line="240" w:lineRule="auto"/>
        <w:ind w:left="-56"/>
        <w:jc w:val="both"/>
        <w:rPr>
          <w:rFonts w:ascii="Times New Roman" w:eastAsia="Calibri" w:hAnsi="Times New Roman" w:cs="Times New Roman"/>
          <w:sz w:val="6"/>
          <w:szCs w:val="26"/>
          <w:lang w:eastAsia="ru-RU"/>
        </w:rPr>
      </w:pPr>
    </w:p>
    <w:p w14:paraId="3A55A49B" w14:textId="77777777" w:rsidR="003E194F" w:rsidRPr="003E194F" w:rsidRDefault="003E194F" w:rsidP="003E194F">
      <w:pPr>
        <w:tabs>
          <w:tab w:val="left" w:pos="1288"/>
          <w:tab w:val="left" w:pos="4536"/>
        </w:tabs>
        <w:spacing w:after="0" w:line="240" w:lineRule="auto"/>
        <w:ind w:right="-108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3E194F">
        <w:rPr>
          <w:rFonts w:ascii="Times New Roman" w:eastAsia="Calibri" w:hAnsi="Times New Roman" w:cs="Times New Roman"/>
          <w:sz w:val="26"/>
          <w:szCs w:val="26"/>
          <w:lang w:eastAsia="ru-RU"/>
        </w:rPr>
        <w:t>на №</w:t>
      </w:r>
      <w:r w:rsidRPr="003E194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______________</w:t>
      </w:r>
      <w:r w:rsidRPr="003E194F">
        <w:rPr>
          <w:rFonts w:ascii="Times New Roman" w:eastAsia="Calibri" w:hAnsi="Times New Roman" w:cs="Times New Roman"/>
          <w:sz w:val="26"/>
          <w:szCs w:val="26"/>
          <w:lang w:eastAsia="ru-RU"/>
        </w:rPr>
        <w:t>від</w:t>
      </w:r>
      <w:r w:rsidRPr="003E194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______________</w:t>
      </w:r>
    </w:p>
    <w:p w14:paraId="0298B078" w14:textId="77777777" w:rsidR="003E194F" w:rsidRPr="003E194F" w:rsidRDefault="003E194F" w:rsidP="003E194F">
      <w:pPr>
        <w:tabs>
          <w:tab w:val="left" w:pos="12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B69D1F" w14:textId="20C82E09" w:rsidR="003E194F" w:rsidRPr="003E194F" w:rsidRDefault="003E194F" w:rsidP="003E194F">
      <w:pPr>
        <w:tabs>
          <w:tab w:val="left" w:pos="12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3E19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червень</w:t>
      </w:r>
      <w:r w:rsidRPr="003E194F">
        <w:rPr>
          <w:rFonts w:ascii="Times New Roman" w:eastAsia="Calibri" w:hAnsi="Times New Roman" w:cs="Times New Roman"/>
          <w:sz w:val="28"/>
          <w:szCs w:val="28"/>
        </w:rPr>
        <w:t xml:space="preserve"> 2026 рік</w:t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="001F0D82">
        <w:rPr>
          <w:rFonts w:ascii="Times New Roman" w:eastAsia="Calibri" w:hAnsi="Times New Roman" w:cs="Times New Roman"/>
          <w:sz w:val="28"/>
          <w:szCs w:val="28"/>
        </w:rPr>
        <w:t>12</w:t>
      </w:r>
      <w:r w:rsidRPr="003E194F">
        <w:rPr>
          <w:rFonts w:ascii="Times New Roman" w:eastAsia="Calibri" w:hAnsi="Times New Roman" w:cs="Times New Roman"/>
          <w:sz w:val="28"/>
          <w:szCs w:val="28"/>
        </w:rPr>
        <w:t>:</w:t>
      </w:r>
      <w:r w:rsidR="001F0D82">
        <w:rPr>
          <w:rFonts w:ascii="Times New Roman" w:eastAsia="Calibri" w:hAnsi="Times New Roman" w:cs="Times New Roman"/>
          <w:sz w:val="28"/>
          <w:szCs w:val="28"/>
        </w:rPr>
        <w:t>0</w:t>
      </w:r>
      <w:r w:rsidRPr="003E194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16B68A94" w14:textId="77777777" w:rsidR="003E194F" w:rsidRPr="003E194F" w:rsidRDefault="003E194F" w:rsidP="003E194F">
      <w:pPr>
        <w:tabs>
          <w:tab w:val="left" w:pos="12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</w:r>
      <w:r w:rsidRPr="003E194F">
        <w:rPr>
          <w:rFonts w:ascii="Times New Roman" w:eastAsia="Calibri" w:hAnsi="Times New Roman" w:cs="Times New Roman"/>
          <w:sz w:val="28"/>
          <w:szCs w:val="28"/>
        </w:rPr>
        <w:tab/>
        <w:t>каб. 307</w:t>
      </w:r>
    </w:p>
    <w:p w14:paraId="73EF11D9" w14:textId="77777777" w:rsidR="003E194F" w:rsidRPr="003E194F" w:rsidRDefault="003E194F" w:rsidP="003E194F">
      <w:pPr>
        <w:tabs>
          <w:tab w:val="left" w:pos="1288"/>
        </w:tabs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94F">
        <w:rPr>
          <w:rFonts w:ascii="Times New Roman" w:eastAsia="Calibri" w:hAnsi="Times New Roman" w:cs="Times New Roman"/>
          <w:sz w:val="28"/>
          <w:szCs w:val="28"/>
        </w:rPr>
        <w:t>площа Біржова,1</w:t>
      </w:r>
    </w:p>
    <w:p w14:paraId="358CB9FA" w14:textId="77777777" w:rsidR="003E194F" w:rsidRPr="003E194F" w:rsidRDefault="003E194F" w:rsidP="003E194F">
      <w:pPr>
        <w:tabs>
          <w:tab w:val="left" w:pos="1288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2"/>
        </w:rPr>
      </w:pPr>
    </w:p>
    <w:p w14:paraId="72C7874E" w14:textId="77777777" w:rsidR="003E194F" w:rsidRPr="003E194F" w:rsidRDefault="003E194F" w:rsidP="003E194F">
      <w:pPr>
        <w:tabs>
          <w:tab w:val="left" w:pos="1288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2"/>
        </w:rPr>
      </w:pPr>
    </w:p>
    <w:p w14:paraId="6B9EB338" w14:textId="77777777" w:rsidR="003E194F" w:rsidRDefault="003E194F" w:rsidP="003E194F">
      <w:pPr>
        <w:tabs>
          <w:tab w:val="left" w:pos="1288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2"/>
        </w:rPr>
      </w:pPr>
      <w:r w:rsidRPr="003E194F">
        <w:rPr>
          <w:rFonts w:ascii="Times New Roman" w:eastAsia="Calibri" w:hAnsi="Times New Roman" w:cs="Calibri"/>
          <w:sz w:val="28"/>
          <w:szCs w:val="22"/>
        </w:rPr>
        <w:t>ПОРЯДОК ДЕННИЙ</w:t>
      </w:r>
    </w:p>
    <w:p w14:paraId="0F74CEAA" w14:textId="77777777" w:rsidR="003E194F" w:rsidRPr="003E194F" w:rsidRDefault="003E194F" w:rsidP="003E194F">
      <w:pPr>
        <w:tabs>
          <w:tab w:val="left" w:pos="1288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2"/>
        </w:rPr>
      </w:pPr>
    </w:p>
    <w:p w14:paraId="694EB2F7" w14:textId="1175A51A" w:rsidR="000C706A" w:rsidRDefault="000C706A" w:rsidP="000C70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0C706A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складу комісії з реорганізації Комунального некомерційного підприємства «Консультативно діагностичний центр № 6» Одеської міської ради, призначеної </w:t>
      </w:r>
      <w:bookmarkStart w:id="1" w:name="_Hlk232005942"/>
      <w:r w:rsidRPr="000C706A">
        <w:rPr>
          <w:rFonts w:ascii="Times New Roman" w:hAnsi="Times New Roman" w:cs="Times New Roman"/>
          <w:bCs/>
          <w:sz w:val="28"/>
          <w:szCs w:val="28"/>
        </w:rPr>
        <w:t>рішенням Одеської міської ради від 29 квітня 2026 року № 4184-</w:t>
      </w:r>
      <w:r w:rsidRPr="000C706A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0C706A">
        <w:rPr>
          <w:rFonts w:ascii="Times New Roman" w:hAnsi="Times New Roman" w:cs="Times New Roman"/>
          <w:bCs/>
          <w:sz w:val="28"/>
          <w:szCs w:val="28"/>
        </w:rPr>
        <w:t xml:space="preserve"> «Про </w:t>
      </w:r>
      <w:r w:rsidRPr="000C706A">
        <w:rPr>
          <w:rFonts w:ascii="Times New Roman" w:hAnsi="Times New Roman" w:cs="Times New Roman"/>
          <w:sz w:val="28"/>
          <w:szCs w:val="28"/>
        </w:rPr>
        <w:t>припинення Комунального некомерційного підприємства «Консультативно-діагностичний центр № 6» Одеської міської ради, Комунального некомерційного підприємства «Консультативно-діагностичний центр № 29» Одеської міської ради та Комунального некомерційного підприємства «Пологовий будинок  № 5» Одеської міської ради шляхом приєднання до Комунального некомерційного підприємства «Дитяча міська клінічна лікарня № 3» Одеської міської ради»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1028D1" w14:textId="3640211D" w:rsidR="000C706A" w:rsidRDefault="000C706A" w:rsidP="000C706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C706A">
        <w:rPr>
          <w:rFonts w:ascii="Times New Roman" w:hAnsi="Times New Roman" w:cs="Times New Roman"/>
          <w:bCs/>
          <w:sz w:val="28"/>
          <w:szCs w:val="28"/>
        </w:rPr>
        <w:t>Про внесення змін до складу комісії з реорганізації Комунального некомерційного підприємства «</w:t>
      </w:r>
      <w:r>
        <w:rPr>
          <w:rFonts w:ascii="Times New Roman" w:hAnsi="Times New Roman" w:cs="Times New Roman"/>
          <w:bCs/>
          <w:sz w:val="28"/>
          <w:szCs w:val="28"/>
        </w:rPr>
        <w:t>Дитяча міська поліклініка</w:t>
      </w:r>
      <w:r w:rsidRPr="000C706A">
        <w:rPr>
          <w:rFonts w:ascii="Times New Roman" w:hAnsi="Times New Roman" w:cs="Times New Roman"/>
          <w:bCs/>
          <w:sz w:val="28"/>
          <w:szCs w:val="28"/>
        </w:rPr>
        <w:t xml:space="preserve"> № 6» Одеської міської ради, призначеної рішенням Одеської міської ради від 29 квітня 2026 року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0C706A">
        <w:rPr>
          <w:rFonts w:ascii="Times New Roman" w:hAnsi="Times New Roman" w:cs="Times New Roman"/>
          <w:bCs/>
          <w:sz w:val="28"/>
          <w:szCs w:val="28"/>
        </w:rPr>
        <w:t>№ 41</w:t>
      </w:r>
      <w:r>
        <w:rPr>
          <w:rFonts w:ascii="Times New Roman" w:hAnsi="Times New Roman" w:cs="Times New Roman"/>
          <w:bCs/>
          <w:sz w:val="28"/>
          <w:szCs w:val="28"/>
        </w:rPr>
        <w:t>79</w:t>
      </w:r>
      <w:r w:rsidRPr="000C706A">
        <w:rPr>
          <w:rFonts w:ascii="Times New Roman" w:hAnsi="Times New Roman" w:cs="Times New Roman"/>
          <w:bCs/>
          <w:sz w:val="28"/>
          <w:szCs w:val="28"/>
        </w:rPr>
        <w:t>-</w:t>
      </w:r>
      <w:r w:rsidRPr="000C706A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C706A">
        <w:rPr>
          <w:rFonts w:ascii="Times New Roman" w:hAnsi="Times New Roman" w:cs="Times New Roman"/>
          <w:bCs/>
          <w:sz w:val="28"/>
          <w:szCs w:val="28"/>
        </w:rPr>
        <w:t>Про припинення Комунального некомерційного підприємства «Дитяча міська поліклініка № 6» Одеської міської ради шляхом приєднання                 до Комунального некомерційного підприємства «</w:t>
      </w:r>
      <w:r w:rsidRPr="000C706A">
        <w:rPr>
          <w:rFonts w:ascii="Times New Roman" w:hAnsi="Times New Roman" w:cs="Times New Roman"/>
          <w:sz w:val="28"/>
          <w:szCs w:val="28"/>
        </w:rPr>
        <w:t>Центр первинної медико-санітарної допомоги № 3</w:t>
      </w:r>
      <w:r w:rsidRPr="000C706A">
        <w:rPr>
          <w:rFonts w:ascii="Times New Roman" w:hAnsi="Times New Roman" w:cs="Times New Roman"/>
          <w:bCs/>
          <w:sz w:val="28"/>
          <w:szCs w:val="28"/>
        </w:rPr>
        <w:t>» Одеської міської ради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39C179B" w14:textId="77777777" w:rsidR="000C706A" w:rsidRDefault="000C706A" w:rsidP="000C706A">
      <w:pPr>
        <w:spacing w:after="0"/>
        <w:ind w:firstLine="62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eastAsia="zh-CN"/>
        </w:rPr>
        <w:t xml:space="preserve">«Про </w:t>
      </w:r>
      <w:r>
        <w:rPr>
          <w:rFonts w:ascii="Times New Roman" w:hAnsi="Times New Roman"/>
          <w:spacing w:val="-2"/>
          <w:sz w:val="28"/>
          <w:szCs w:val="28"/>
          <w:lang w:eastAsia="zh-CN"/>
        </w:rPr>
        <w:t xml:space="preserve">формування </w:t>
      </w:r>
      <w:r>
        <w:rPr>
          <w:rFonts w:ascii="Times New Roman" w:hAnsi="Times New Roman"/>
          <w:sz w:val="28"/>
          <w:szCs w:val="28"/>
        </w:rPr>
        <w:t xml:space="preserve">постійно діючої конкурсної комісії Одеської міської </w:t>
      </w:r>
      <w:r>
        <w:rPr>
          <w:rFonts w:ascii="Times New Roman" w:hAnsi="Times New Roman"/>
          <w:sz w:val="28"/>
          <w:szCs w:val="28"/>
          <w:lang w:eastAsia="zh-CN"/>
        </w:rPr>
        <w:t>ради з проведення конкурс</w:t>
      </w:r>
      <w:r>
        <w:rPr>
          <w:rFonts w:ascii="Times New Roman" w:hAnsi="Times New Roman"/>
          <w:sz w:val="28"/>
          <w:szCs w:val="22"/>
          <w:lang w:eastAsia="zh-CN"/>
        </w:rPr>
        <w:t>у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2"/>
          <w:lang w:eastAsia="zh-CN"/>
        </w:rPr>
        <w:t>для обрання</w:t>
      </w:r>
      <w:r>
        <w:rPr>
          <w:rFonts w:ascii="Times New Roman" w:hAnsi="Times New Roman"/>
          <w:sz w:val="28"/>
          <w:szCs w:val="28"/>
          <w:lang w:eastAsia="zh-CN"/>
        </w:rPr>
        <w:t xml:space="preserve"> незалежних членів наглядових рад</w:t>
      </w:r>
      <w:r>
        <w:rPr>
          <w:rFonts w:ascii="Times New Roman" w:hAnsi="Times New Roman"/>
          <w:spacing w:val="-2"/>
          <w:sz w:val="28"/>
          <w:szCs w:val="28"/>
          <w:lang w:eastAsia="zh-CN"/>
        </w:rPr>
        <w:t xml:space="preserve"> закладів охорони здоров’я комунальної власності територіальної громади м</w:t>
      </w:r>
      <w:r>
        <w:rPr>
          <w:rFonts w:ascii="Times New Roman" w:hAnsi="Times New Roman"/>
          <w:sz w:val="28"/>
          <w:szCs w:val="22"/>
          <w:lang w:eastAsia="zh-CN"/>
        </w:rPr>
        <w:t>іста</w:t>
      </w:r>
      <w:r>
        <w:rPr>
          <w:rFonts w:ascii="Times New Roman" w:hAnsi="Times New Roman"/>
          <w:spacing w:val="-2"/>
          <w:sz w:val="28"/>
          <w:szCs w:val="28"/>
          <w:lang w:eastAsia="zh-CN"/>
        </w:rPr>
        <w:t xml:space="preserve"> Одеси</w:t>
      </w:r>
      <w:r>
        <w:rPr>
          <w:rFonts w:ascii="Times New Roman" w:hAnsi="Times New Roman"/>
          <w:sz w:val="28"/>
          <w:szCs w:val="28"/>
          <w:lang w:eastAsia="zh-CN"/>
        </w:rPr>
        <w:t>».</w:t>
      </w:r>
    </w:p>
    <w:p w14:paraId="50B97718" w14:textId="2D7567B0" w:rsidR="000C706A" w:rsidRPr="000C706A" w:rsidRDefault="00E37D61" w:rsidP="000C706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 «</w:t>
      </w:r>
      <w:r w:rsidRPr="00E37D61">
        <w:rPr>
          <w:rFonts w:ascii="Times New Roman" w:hAnsi="Times New Roman" w:cs="Times New Roman"/>
          <w:bCs/>
          <w:sz w:val="28"/>
          <w:szCs w:val="28"/>
        </w:rPr>
        <w:t>Про продовження строку виконання та внесення змін до Міської цільової програми «Здоров’я» на 2024-202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E37D61">
        <w:rPr>
          <w:rFonts w:ascii="Times New Roman" w:hAnsi="Times New Roman" w:cs="Times New Roman"/>
          <w:bCs/>
          <w:sz w:val="28"/>
          <w:szCs w:val="28"/>
        </w:rPr>
        <w:t xml:space="preserve"> роки, затвердженої рішенням  Одеської міської ради від 29 листопада 2023 року № 1639-VIIІ</w:t>
      </w:r>
      <w:r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bookmarkEnd w:id="1"/>
    <w:p w14:paraId="0B349F07" w14:textId="76E721CD" w:rsidR="000C706A" w:rsidRDefault="001F0D82" w:rsidP="000C7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1F0D82">
        <w:rPr>
          <w:rFonts w:ascii="Times New Roman" w:hAnsi="Times New Roman" w:cs="Times New Roman"/>
          <w:sz w:val="28"/>
          <w:szCs w:val="28"/>
        </w:rPr>
        <w:t xml:space="preserve">. Розгляд звернень на адресу постійної комісії </w:t>
      </w:r>
      <w:r w:rsidR="00B80AE0">
        <w:rPr>
          <w:rFonts w:ascii="Times New Roman" w:hAnsi="Times New Roman" w:cs="Times New Roman"/>
          <w:sz w:val="28"/>
          <w:szCs w:val="28"/>
        </w:rPr>
        <w:t xml:space="preserve">№ 705/2-мр, </w:t>
      </w:r>
      <w:r w:rsidR="00852A9B">
        <w:rPr>
          <w:rFonts w:ascii="Times New Roman" w:hAnsi="Times New Roman" w:cs="Times New Roman"/>
          <w:sz w:val="28"/>
          <w:szCs w:val="28"/>
        </w:rPr>
        <w:t>№ 718/2-мр,</w:t>
      </w:r>
      <w:r w:rsidR="00793914">
        <w:rPr>
          <w:rFonts w:ascii="Times New Roman" w:hAnsi="Times New Roman" w:cs="Times New Roman"/>
          <w:sz w:val="28"/>
          <w:szCs w:val="28"/>
        </w:rPr>
        <w:t xml:space="preserve"> № 724/2-мр, № 724/2/2-мр, </w:t>
      </w:r>
      <w:r w:rsidRPr="001F0D82">
        <w:rPr>
          <w:rFonts w:ascii="Times New Roman" w:hAnsi="Times New Roman" w:cs="Times New Roman"/>
          <w:sz w:val="28"/>
          <w:szCs w:val="28"/>
        </w:rPr>
        <w:t xml:space="preserve">№ </w:t>
      </w:r>
      <w:r w:rsidR="00852A9B">
        <w:rPr>
          <w:rFonts w:ascii="Times New Roman" w:hAnsi="Times New Roman" w:cs="Times New Roman"/>
          <w:sz w:val="28"/>
          <w:szCs w:val="28"/>
        </w:rPr>
        <w:t>725</w:t>
      </w:r>
      <w:r w:rsidR="00793914">
        <w:rPr>
          <w:rFonts w:ascii="Times New Roman" w:hAnsi="Times New Roman" w:cs="Times New Roman"/>
          <w:sz w:val="28"/>
          <w:szCs w:val="28"/>
        </w:rPr>
        <w:t xml:space="preserve">/2-мр, </w:t>
      </w:r>
      <w:r w:rsidRPr="001F0D82">
        <w:rPr>
          <w:rFonts w:ascii="Times New Roman" w:hAnsi="Times New Roman" w:cs="Times New Roman"/>
          <w:sz w:val="28"/>
          <w:szCs w:val="28"/>
        </w:rPr>
        <w:t xml:space="preserve">№ </w:t>
      </w:r>
      <w:r w:rsidR="00793914">
        <w:rPr>
          <w:rFonts w:ascii="Times New Roman" w:hAnsi="Times New Roman" w:cs="Times New Roman"/>
          <w:sz w:val="28"/>
          <w:szCs w:val="28"/>
        </w:rPr>
        <w:t>791</w:t>
      </w:r>
      <w:r w:rsidRPr="001F0D82">
        <w:rPr>
          <w:rFonts w:ascii="Times New Roman" w:hAnsi="Times New Roman" w:cs="Times New Roman"/>
          <w:sz w:val="28"/>
          <w:szCs w:val="28"/>
        </w:rPr>
        <w:t xml:space="preserve">-мр, № </w:t>
      </w:r>
      <w:r w:rsidR="00793914">
        <w:rPr>
          <w:rFonts w:ascii="Times New Roman" w:hAnsi="Times New Roman" w:cs="Times New Roman"/>
          <w:sz w:val="28"/>
          <w:szCs w:val="28"/>
        </w:rPr>
        <w:t>799</w:t>
      </w:r>
      <w:r w:rsidRPr="001F0D82">
        <w:rPr>
          <w:rFonts w:ascii="Times New Roman" w:hAnsi="Times New Roman" w:cs="Times New Roman"/>
          <w:sz w:val="28"/>
          <w:szCs w:val="28"/>
        </w:rPr>
        <w:t xml:space="preserve">/2-мр, № </w:t>
      </w:r>
      <w:r w:rsidR="00793914">
        <w:rPr>
          <w:rFonts w:ascii="Times New Roman" w:hAnsi="Times New Roman" w:cs="Times New Roman"/>
          <w:sz w:val="28"/>
          <w:szCs w:val="28"/>
        </w:rPr>
        <w:t>822</w:t>
      </w:r>
      <w:r w:rsidRPr="001F0D82">
        <w:rPr>
          <w:rFonts w:ascii="Times New Roman" w:hAnsi="Times New Roman" w:cs="Times New Roman"/>
          <w:sz w:val="28"/>
          <w:szCs w:val="28"/>
        </w:rPr>
        <w:t>/2-мр</w:t>
      </w:r>
      <w:r w:rsidR="00793914">
        <w:rPr>
          <w:rFonts w:ascii="Times New Roman" w:hAnsi="Times New Roman" w:cs="Times New Roman"/>
          <w:sz w:val="28"/>
          <w:szCs w:val="28"/>
        </w:rPr>
        <w:t xml:space="preserve"> </w:t>
      </w:r>
      <w:r w:rsidRPr="001F0D82">
        <w:rPr>
          <w:rFonts w:ascii="Times New Roman" w:hAnsi="Times New Roman" w:cs="Times New Roman"/>
          <w:sz w:val="28"/>
          <w:szCs w:val="28"/>
        </w:rPr>
        <w:t>щодо лікування препаратом Пембролізумабом.</w:t>
      </w:r>
    </w:p>
    <w:p w14:paraId="345FD02F" w14:textId="668B0A11" w:rsidR="001F0D82" w:rsidRPr="000C706A" w:rsidRDefault="001F0D82" w:rsidP="001F0D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F0D82">
        <w:rPr>
          <w:rFonts w:ascii="Times New Roman" w:hAnsi="Times New Roman" w:cs="Times New Roman"/>
          <w:sz w:val="28"/>
          <w:szCs w:val="28"/>
        </w:rPr>
        <w:t>. Різне.</w:t>
      </w:r>
    </w:p>
    <w:p w14:paraId="37007626" w14:textId="77777777" w:rsidR="006E67C8" w:rsidRPr="000C706A" w:rsidRDefault="006E67C8" w:rsidP="000C70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67C8" w:rsidRPr="000C70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6A"/>
    <w:rsid w:val="000468B5"/>
    <w:rsid w:val="000C706A"/>
    <w:rsid w:val="000E36AA"/>
    <w:rsid w:val="001F0D82"/>
    <w:rsid w:val="00212A13"/>
    <w:rsid w:val="00373DFB"/>
    <w:rsid w:val="00377ADF"/>
    <w:rsid w:val="0039331A"/>
    <w:rsid w:val="003E194F"/>
    <w:rsid w:val="00454808"/>
    <w:rsid w:val="004E2560"/>
    <w:rsid w:val="00564484"/>
    <w:rsid w:val="006503B3"/>
    <w:rsid w:val="006E67C8"/>
    <w:rsid w:val="007919EC"/>
    <w:rsid w:val="00793914"/>
    <w:rsid w:val="008027DA"/>
    <w:rsid w:val="00852A9B"/>
    <w:rsid w:val="008601A3"/>
    <w:rsid w:val="00994603"/>
    <w:rsid w:val="00B46A11"/>
    <w:rsid w:val="00B80AE0"/>
    <w:rsid w:val="00C75E6B"/>
    <w:rsid w:val="00DE2672"/>
    <w:rsid w:val="00DF4B7A"/>
    <w:rsid w:val="00E12414"/>
    <w:rsid w:val="00E37D61"/>
    <w:rsid w:val="00EE6EBE"/>
    <w:rsid w:val="00F81D6E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6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7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0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0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0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C7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0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0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0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0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06A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E194F"/>
    <w:pPr>
      <w:spacing w:after="0" w:line="240" w:lineRule="auto"/>
      <w:ind w:firstLine="709"/>
    </w:pPr>
    <w:rPr>
      <w:rFonts w:ascii="Times New Roman" w:hAnsi="Times New Roman"/>
      <w:kern w:val="0"/>
      <w:sz w:val="28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E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7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0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0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0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C7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0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0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0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0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06A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E194F"/>
    <w:pPr>
      <w:spacing w:after="0" w:line="240" w:lineRule="auto"/>
      <w:ind w:firstLine="709"/>
    </w:pPr>
    <w:rPr>
      <w:rFonts w:ascii="Times New Roman" w:hAnsi="Times New Roman"/>
      <w:kern w:val="0"/>
      <w:sz w:val="28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E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UserOZ</dc:creator>
  <cp:lastModifiedBy>sov18</cp:lastModifiedBy>
  <cp:revision>2</cp:revision>
  <dcterms:created xsi:type="dcterms:W3CDTF">2026-06-24T10:21:00Z</dcterms:created>
  <dcterms:modified xsi:type="dcterms:W3CDTF">2026-06-24T10:21:00Z</dcterms:modified>
</cp:coreProperties>
</file>