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AF" w:rsidRPr="00647B74" w:rsidRDefault="005613AF" w:rsidP="005613AF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E1D6AC1" wp14:editId="799565B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5613AF" w:rsidRPr="00647B74" w:rsidRDefault="005613AF" w:rsidP="005613AF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5613AF" w:rsidRPr="00647B74" w:rsidRDefault="005613AF" w:rsidP="005613AF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5613AF" w:rsidRPr="00647B74" w:rsidRDefault="005613AF" w:rsidP="005613AF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5613AF" w:rsidRPr="00647B74" w:rsidRDefault="005613AF" w:rsidP="005613AF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613AF" w:rsidRPr="00647B74" w:rsidRDefault="005613AF" w:rsidP="005613AF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5613AF" w:rsidRPr="00647B74" w:rsidRDefault="005613AF" w:rsidP="005613AF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613AF" w:rsidRPr="00647B74" w:rsidTr="003A29A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613AF" w:rsidRPr="00647B74" w:rsidRDefault="005613AF" w:rsidP="003A29AE">
            <w:pPr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5613AF" w:rsidRPr="00647B74" w:rsidRDefault="005613AF" w:rsidP="003A29A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613AF" w:rsidRPr="00647B74" w:rsidRDefault="005613AF" w:rsidP="005613AF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5613AF" w:rsidRPr="00647B74" w:rsidRDefault="005613AF" w:rsidP="005613AF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613AF" w:rsidRPr="00647B74" w:rsidRDefault="005613AF" w:rsidP="005613AF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5613AF" w:rsidRPr="00647B74" w:rsidRDefault="005613AF" w:rsidP="005613AF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613AF" w:rsidRPr="00647B74" w:rsidRDefault="005613AF" w:rsidP="005613AF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5613AF" w:rsidRPr="00647B74" w:rsidRDefault="005613AF" w:rsidP="005613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AF" w:rsidRPr="00CD0C9D" w:rsidRDefault="005613AF" w:rsidP="005613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C9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613AF" w:rsidRPr="00647B74" w:rsidRDefault="005613AF" w:rsidP="005613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5613AF" w:rsidRPr="00647B74" w:rsidRDefault="005613AF" w:rsidP="005613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3AF" w:rsidRPr="005613AF" w:rsidRDefault="005613AF" w:rsidP="005613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b/>
          <w:sz w:val="28"/>
          <w:szCs w:val="28"/>
        </w:rPr>
        <w:t>1</w:t>
      </w:r>
      <w:r w:rsidRPr="00D05DE2">
        <w:rPr>
          <w:rFonts w:ascii="Times New Roman" w:hAnsi="Times New Roman" w:cs="Times New Roman"/>
          <w:b/>
          <w:sz w:val="28"/>
          <w:szCs w:val="28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</w:t>
      </w:r>
      <w:r w:rsidR="001979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C3FE4">
        <w:rPr>
          <w:rFonts w:ascii="Times New Roman" w:hAnsi="Times New Roman" w:cs="Times New Roman"/>
          <w:b/>
          <w:sz w:val="28"/>
          <w:szCs w:val="28"/>
        </w:rPr>
        <w:t xml:space="preserve"> 307</w:t>
      </w:r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5613AF" w:rsidRPr="00F05CB6" w:rsidRDefault="005613AF" w:rsidP="005613A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5613AF" w:rsidRPr="00F05CB6" w:rsidRDefault="005613AF" w:rsidP="005613A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5613AF" w:rsidRPr="00F05CB6" w:rsidRDefault="005613AF" w:rsidP="005613A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5613AF" w:rsidRDefault="005613AF" w:rsidP="005613A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613AF" w:rsidRPr="00F05CB6" w:rsidRDefault="005613AF" w:rsidP="005613A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5613AF" w:rsidRDefault="005613AF" w:rsidP="005613A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5613AF" w:rsidRPr="00F05CB6" w:rsidRDefault="005613AF" w:rsidP="005613A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5613AF" w:rsidRDefault="005613AF" w:rsidP="005613A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613AF" w:rsidRPr="000636A1" w:rsidTr="003A29AE">
        <w:tc>
          <w:tcPr>
            <w:tcW w:w="2943" w:type="dxa"/>
          </w:tcPr>
          <w:p w:rsidR="005613AF" w:rsidRDefault="005613AF" w:rsidP="003A29AE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Бедрега</w:t>
            </w:r>
            <w:proofErr w:type="spellEnd"/>
          </w:p>
          <w:p w:rsidR="005613AF" w:rsidRPr="000636A1" w:rsidRDefault="005613AF" w:rsidP="003A29AE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Світлана Миколаївна </w:t>
            </w: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627" w:type="dxa"/>
          </w:tcPr>
          <w:p w:rsidR="005613AF" w:rsidRPr="000636A1" w:rsidRDefault="005613AF" w:rsidP="003A29A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613AF" w:rsidRPr="000636A1" w:rsidRDefault="005613AF" w:rsidP="003A29AE">
            <w:pPr>
              <w:pStyle w:val="a3"/>
              <w:numPr>
                <w:ilvl w:val="0"/>
                <w:numId w:val="2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департаменту фінансів Одеської міської ради;</w:t>
            </w:r>
          </w:p>
        </w:tc>
      </w:tr>
      <w:tr w:rsidR="005613AF" w:rsidRPr="000636A1" w:rsidTr="003A29AE">
        <w:tc>
          <w:tcPr>
            <w:tcW w:w="2943" w:type="dxa"/>
          </w:tcPr>
          <w:p w:rsidR="005613AF" w:rsidRDefault="005613AF" w:rsidP="003A29AE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Мостовських</w:t>
            </w:r>
          </w:p>
          <w:p w:rsidR="005613AF" w:rsidRPr="000636A1" w:rsidRDefault="005613AF" w:rsidP="003A29AE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Наталія Іванівна </w:t>
            </w: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6627" w:type="dxa"/>
          </w:tcPr>
          <w:p w:rsidR="005613AF" w:rsidRPr="000636A1" w:rsidRDefault="005613AF" w:rsidP="003A29A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613AF" w:rsidRPr="000636A1" w:rsidRDefault="005613AF" w:rsidP="005613AF">
            <w:pPr>
              <w:ind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директор департаменту міського господарства Одеської міської рад;</w:t>
            </w:r>
          </w:p>
        </w:tc>
      </w:tr>
      <w:tr w:rsidR="002537FE" w:rsidRPr="000636A1" w:rsidTr="002537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0636A1" w:rsidRDefault="002537FE" w:rsidP="0018183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Пятаєва</w:t>
            </w:r>
            <w:proofErr w:type="spellEnd"/>
          </w:p>
          <w:p w:rsidR="002537FE" w:rsidRPr="000636A1" w:rsidRDefault="002537FE" w:rsidP="0018183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Олена Василівна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0636A1" w:rsidRDefault="002537FE" w:rsidP="00181830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7FE" w:rsidRPr="000636A1" w:rsidRDefault="002537FE" w:rsidP="002537F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заступник директора департаменту міського господарства Одеської міської рад;</w:t>
            </w:r>
          </w:p>
        </w:tc>
      </w:tr>
      <w:tr w:rsidR="002537FE" w:rsidRPr="000636A1" w:rsidTr="002537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0636A1" w:rsidRDefault="002537FE" w:rsidP="003E693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Єремиця</w:t>
            </w:r>
            <w:proofErr w:type="spellEnd"/>
          </w:p>
          <w:p w:rsidR="002537FE" w:rsidRPr="000636A1" w:rsidRDefault="002537FE" w:rsidP="003E693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Олексій Миколайович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0636A1" w:rsidRDefault="002537FE" w:rsidP="003E6937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7FE" w:rsidRPr="002537FE" w:rsidRDefault="002537FE" w:rsidP="002537FE">
            <w:pPr>
              <w:ind w:right="27" w:firstLine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37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Одеської міської ради; </w:t>
            </w:r>
          </w:p>
        </w:tc>
      </w:tr>
      <w:tr w:rsidR="002537FE" w:rsidRPr="000636A1" w:rsidTr="002537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Default="002537FE" w:rsidP="003E693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Данилюк</w:t>
            </w:r>
          </w:p>
          <w:p w:rsidR="002537FE" w:rsidRDefault="002537FE" w:rsidP="003E693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Сергій Леонтійович </w:t>
            </w:r>
          </w:p>
          <w:p w:rsidR="002537FE" w:rsidRPr="002537FE" w:rsidRDefault="002537FE" w:rsidP="003E693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Default="002537FE" w:rsidP="003E6937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7FE" w:rsidRPr="000636A1" w:rsidRDefault="002537FE" w:rsidP="003E6937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37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 Одеської міської ради;</w:t>
            </w:r>
          </w:p>
        </w:tc>
      </w:tr>
    </w:tbl>
    <w:p w:rsidR="002537FE" w:rsidRDefault="002537FE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7FE" w:rsidRDefault="002537FE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9FB" w:rsidRDefault="001979FB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7FE" w:rsidRDefault="002537FE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СЛУХАЛИ: Інформацію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щодо розгляду листа начальника управління дорожнього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166 від 10.03.2021 року щодо перерозподілу коштів бюджету Одеської міської територіальної громади.</w:t>
      </w:r>
    </w:p>
    <w:p w:rsidR="002537FE" w:rsidRDefault="002537FE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Голосували за включення розгляду звернення </w:t>
      </w:r>
      <w:r>
        <w:rPr>
          <w:rFonts w:ascii="Times New Roman" w:hAnsi="Times New Roman" w:cs="Times New Roman"/>
          <w:sz w:val="28"/>
          <w:szCs w:val="28"/>
        </w:rPr>
        <w:t xml:space="preserve">управління дорожнього господарства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166 від 10.03.2021 року до порядку денного засідання комісії:</w:t>
      </w:r>
    </w:p>
    <w:p w:rsidR="002537FE" w:rsidRPr="009C3FE4" w:rsidRDefault="002537FE" w:rsidP="002537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За – одноголосно.</w:t>
      </w:r>
    </w:p>
    <w:p w:rsidR="002537FE" w:rsidRDefault="002537FE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ВИСНОВОК: Розглянути звернення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управління дорожнього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166 від 10.03.2021 року.</w:t>
      </w:r>
    </w:p>
    <w:p w:rsidR="002537FE" w:rsidRDefault="002537FE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37FE" w:rsidRDefault="002537FE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Pr="002A6355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355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по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ню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54F9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пунктом 8.2.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Одеської міської ради 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Pr="002A6355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2A635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від 24.02.2021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3AF" w:rsidRDefault="005613AF" w:rsidP="005613AF">
      <w:pPr>
        <w:pStyle w:val="a5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коригування 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 w:rsidR="00253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7FE" w:rsidRPr="00FD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53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8.2. </w:t>
      </w:r>
      <w:r w:rsidR="002537FE" w:rsidRPr="00FD328C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 w:rsidR="002537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37FE" w:rsidRPr="00FD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фінансів </w:t>
      </w:r>
      <w:r w:rsidR="00253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Одеської міської ради </w:t>
      </w:r>
      <w:r w:rsidR="002537FE" w:rsidRPr="00DD27B6">
        <w:rPr>
          <w:rFonts w:ascii="Times New Roman" w:hAnsi="Times New Roman" w:cs="Times New Roman"/>
          <w:sz w:val="28"/>
          <w:szCs w:val="28"/>
        </w:rPr>
        <w:t>№ 04-14/</w:t>
      </w:r>
      <w:r w:rsidR="002537FE" w:rsidRPr="002A6355">
        <w:rPr>
          <w:rFonts w:ascii="Times New Roman" w:hAnsi="Times New Roman" w:cs="Times New Roman"/>
          <w:sz w:val="28"/>
          <w:szCs w:val="28"/>
        </w:rPr>
        <w:t>58</w:t>
      </w:r>
      <w:r w:rsidR="002537FE" w:rsidRPr="00DD27B6">
        <w:rPr>
          <w:rFonts w:ascii="Times New Roman" w:hAnsi="Times New Roman" w:cs="Times New Roman"/>
          <w:sz w:val="28"/>
          <w:szCs w:val="28"/>
        </w:rPr>
        <w:t>/3</w:t>
      </w:r>
      <w:r w:rsidR="002537FE" w:rsidRPr="002A6355">
        <w:rPr>
          <w:rFonts w:ascii="Times New Roman" w:hAnsi="Times New Roman" w:cs="Times New Roman"/>
          <w:sz w:val="28"/>
          <w:szCs w:val="28"/>
        </w:rPr>
        <w:t>29</w:t>
      </w:r>
      <w:r w:rsidR="002537FE" w:rsidRPr="00DD27B6">
        <w:rPr>
          <w:rFonts w:ascii="Times New Roman" w:hAnsi="Times New Roman" w:cs="Times New Roman"/>
          <w:sz w:val="28"/>
          <w:szCs w:val="28"/>
        </w:rPr>
        <w:t xml:space="preserve"> </w:t>
      </w:r>
      <w:r w:rsidR="002537FE" w:rsidRPr="00DD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FE" w:rsidRPr="00DD27B6">
        <w:rPr>
          <w:rFonts w:ascii="Times New Roman" w:hAnsi="Times New Roman" w:cs="Times New Roman"/>
          <w:sz w:val="28"/>
          <w:szCs w:val="28"/>
        </w:rPr>
        <w:t>від 24.02.2021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13AF" w:rsidRPr="009C3FE4" w:rsidRDefault="005613AF" w:rsidP="005613A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За – одноголосно.</w:t>
      </w:r>
    </w:p>
    <w:p w:rsidR="005613AF" w:rsidRPr="002A6355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F54F9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пунктом 8.2. 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Pr="002A6355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2A635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 xml:space="preserve"> від 24.02.2021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3AF" w:rsidRPr="002A6355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Default="005613AF" w:rsidP="005613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4" w:rsidRPr="009C3FE4" w:rsidRDefault="009C3FE4" w:rsidP="009C3F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="00CD0C9D" w:rsidRPr="00CD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</w:t>
      </w:r>
      <w:r w:rsidR="00CD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№ 04-14/66/403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09.03.2021 року</w:t>
      </w:r>
      <w:r w:rsidR="00CD0C9D" w:rsidRPr="00CD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C3FE4" w:rsidRDefault="009C3FE4" w:rsidP="009C3FE4">
      <w:pPr>
        <w:pStyle w:val="a5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коригування 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 w:rsidR="00CD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CD0C9D"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 w:rsidR="00CD0C9D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CD0C9D"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фінансів </w:t>
      </w:r>
      <w:r w:rsidR="00CD0C9D" w:rsidRPr="009C3FE4">
        <w:rPr>
          <w:rFonts w:ascii="Times New Roman" w:hAnsi="Times New Roman" w:cs="Times New Roman"/>
          <w:sz w:val="28"/>
          <w:szCs w:val="28"/>
        </w:rPr>
        <w:t>№ 04-14/66/403</w:t>
      </w:r>
      <w:r w:rsidR="00CD0C9D"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09.03.2021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3FE4" w:rsidRPr="009C3FE4" w:rsidRDefault="009C3FE4" w:rsidP="009C3FE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9C3FE4" w:rsidRDefault="009C3FE4" w:rsidP="009C3FE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 w:rsidR="00CD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№ 04-14/66/403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09.03.2021 року.</w:t>
      </w:r>
    </w:p>
    <w:p w:rsidR="002537FE" w:rsidRDefault="002537FE" w:rsidP="009C3FE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37FE" w:rsidRDefault="002537FE" w:rsidP="009C3FE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37FE" w:rsidRDefault="002537FE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СЛУХАЛИ: Інформацію за листами районних адміністрації Одеської   міської ради щодо виділення бюджетних призначень на проведення видатків з утримання територій загального користування (лист Київської районної адміністрації № 03-02/34 від 05.03.2021 року, лист Приморської районної адміністрації № 01-07/37 </w:t>
      </w:r>
      <w:proofErr w:type="spellStart"/>
      <w:r w:rsidRPr="0025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</w:t>
      </w:r>
      <w:proofErr w:type="spellEnd"/>
      <w:r w:rsidRPr="0025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05.03.2021 року; лист Малиновської  районної адміністрації № 0509/01-20  від 05.03.2021 року; лист Суворовської  районної адміністрації № 01-08-33  від 04.03.2021 року).</w:t>
      </w:r>
    </w:p>
    <w:p w:rsidR="002537FE" w:rsidRDefault="002537FE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Виступили: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Бедрега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Танцюра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Звягін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О.С., Мостовських Н.І.</w:t>
      </w:r>
    </w:p>
    <w:p w:rsidR="002537FE" w:rsidRPr="001979FB" w:rsidRDefault="002537FE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ВИСНОВОК: </w:t>
      </w:r>
      <w:r w:rsidR="003C25C1" w:rsidRP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Розглянути звернення після прийняття виконавчим комітетом Одеської міської ради відповідних рішень. </w:t>
      </w:r>
    </w:p>
    <w:p w:rsidR="003C25C1" w:rsidRDefault="003C25C1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5C1" w:rsidRDefault="003C25C1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5C1" w:rsidRDefault="003C25C1" w:rsidP="003C25C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СЛУХАЛИ: Інформацію за листом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управління дорожнього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166 від 10.03.2021 року щодо перерозподілу коштів бюджету Одеської міської територіальної громади.</w:t>
      </w:r>
    </w:p>
    <w:p w:rsidR="003C25C1" w:rsidRDefault="003C25C1" w:rsidP="003C25C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Голосували за погодження перерозподілу коштів бюджету Одеської міської територіальної громади за листом у</w:t>
      </w:r>
      <w:r>
        <w:rPr>
          <w:rFonts w:ascii="Times New Roman" w:hAnsi="Times New Roman" w:cs="Times New Roman"/>
          <w:sz w:val="28"/>
          <w:szCs w:val="28"/>
        </w:rPr>
        <w:t xml:space="preserve">правління дорожнього господарства.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166 від 10.03.2021 року:</w:t>
      </w:r>
    </w:p>
    <w:p w:rsidR="003C25C1" w:rsidRPr="009C3FE4" w:rsidRDefault="003C25C1" w:rsidP="003C25C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За – одноголосно.</w:t>
      </w:r>
    </w:p>
    <w:p w:rsidR="003C25C1" w:rsidRDefault="003C25C1" w:rsidP="003C25C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ВИСНОВОК: Погодити перерозподіл коштів бюджету Одеської міської територіальної громади за листом у</w:t>
      </w:r>
      <w:r>
        <w:rPr>
          <w:rFonts w:ascii="Times New Roman" w:hAnsi="Times New Roman" w:cs="Times New Roman"/>
          <w:sz w:val="28"/>
          <w:szCs w:val="28"/>
        </w:rPr>
        <w:t xml:space="preserve">правління дорожнього господарства Одеської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166 від 10.03.2021 року:</w:t>
      </w:r>
    </w:p>
    <w:p w:rsidR="003C25C1" w:rsidRDefault="003C25C1" w:rsidP="003C25C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5C1" w:rsidRPr="002537FE" w:rsidRDefault="003C25C1" w:rsidP="002537F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5C1" w:rsidRDefault="003C25C1" w:rsidP="003C25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>по поправкам д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о 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3C25C1" w:rsidRDefault="003C25C1" w:rsidP="003C25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3C25C1" w:rsidRDefault="003C25C1" w:rsidP="003C25C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3C25C1" w:rsidRDefault="003C25C1" w:rsidP="003C25C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додається). </w:t>
      </w:r>
    </w:p>
    <w:p w:rsidR="009C3FE4" w:rsidRDefault="009C3FE4" w:rsidP="005613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C1" w:rsidRPr="00571371" w:rsidRDefault="003C25C1" w:rsidP="005613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3AF" w:rsidRPr="005F5F08" w:rsidRDefault="005613AF" w:rsidP="005F5F0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5F08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</w:t>
      </w:r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- </w:t>
      </w:r>
      <w:r w:rsidRPr="005F5F0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</w:t>
      </w:r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 xml:space="preserve">фінансів </w:t>
      </w:r>
      <w:r w:rsidRPr="005F5F08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proofErr w:type="spellStart"/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Pr="005F5F08">
        <w:rPr>
          <w:rFonts w:ascii="Times New Roman" w:hAnsi="Times New Roman" w:cs="Times New Roman"/>
          <w:sz w:val="28"/>
          <w:szCs w:val="28"/>
          <w:lang w:val="uk-UA"/>
        </w:rPr>
        <w:t xml:space="preserve">щодо проєкту рішення </w:t>
      </w:r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Порядку списання об'єктів комунальної власності, затвердженого рішенням Одеської міської ради від  16.04.2013 р. № 3333-VI</w:t>
      </w:r>
      <w:r w:rsidRPr="005F5F08">
        <w:rPr>
          <w:rFonts w:ascii="Times New Roman" w:eastAsia="Times New Roman" w:hAnsi="Times New Roman"/>
          <w:sz w:val="28"/>
          <w:szCs w:val="28"/>
          <w:lang w:val="uk-UA" w:eastAsia="uk-UA"/>
        </w:rPr>
        <w:t>» (</w:t>
      </w:r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>лист департаменту фінансів № 05-16-100/317 від 23.02.21 року</w:t>
      </w:r>
      <w:r w:rsidRPr="005F5F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5613AF" w:rsidRDefault="005613AF" w:rsidP="005F5F0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5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Голосували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проєкт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Порядку списання об'єктів комунальної власності, затвердженого рішенням Одеської міської ради від  16.04.2013 р. № 3333-VI</w:t>
      </w:r>
      <w:r w:rsidR="005F5F08" w:rsidRPr="005F5F08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5613AF" w:rsidRDefault="005613AF" w:rsidP="005F5F0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 – одноголосно.</w:t>
      </w:r>
    </w:p>
    <w:p w:rsidR="005613AF" w:rsidRPr="00252C25" w:rsidRDefault="005613AF" w:rsidP="005F5F0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ВИСНОВОК: Підтримати проєкт рішення </w:t>
      </w:r>
      <w:r w:rsidR="005F5F08" w:rsidRPr="005F5F0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Порядку списання об'єктів комунальної власності, затвердженого рішенням Одеської міської ради від  16.04.2013 р. № 3333-VI</w:t>
      </w:r>
      <w:r w:rsidR="005F5F08" w:rsidRPr="005F5F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внести його на розгляд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сесії Одеської міської ради. </w:t>
      </w:r>
    </w:p>
    <w:p w:rsidR="005613AF" w:rsidRDefault="005613AF" w:rsidP="005613AF">
      <w:pPr>
        <w:ind w:right="3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по зверненню  </w:t>
      </w:r>
      <w:r>
        <w:rPr>
          <w:rFonts w:ascii="Times New Roman" w:hAnsi="Times New Roman"/>
          <w:sz w:val="28"/>
          <w:szCs w:val="28"/>
          <w:lang w:val="uk-UA"/>
        </w:rPr>
        <w:t>ректора Одеської Національної академії зв</w:t>
      </w:r>
      <w:r w:rsidRPr="000F7F4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ім. О.С.Попова щодо проведення капітального ремонту протипожежного резервуара, розташованого за адресою: м. Одеса, вул. Композитора Ніщинського,4, за рахунок коштів </w:t>
      </w:r>
      <w:r w:rsidRPr="008D3228">
        <w:rPr>
          <w:rFonts w:ascii="Times New Roman" w:hAnsi="Times New Roman"/>
          <w:sz w:val="28"/>
          <w:szCs w:val="28"/>
          <w:lang w:val="uk-UA"/>
        </w:rPr>
        <w:t>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D3228">
        <w:rPr>
          <w:rFonts w:ascii="Times New Roman" w:hAnsi="Times New Roman"/>
          <w:sz w:val="28"/>
          <w:szCs w:val="28"/>
          <w:lang w:val="uk-UA"/>
        </w:rPr>
        <w:t xml:space="preserve"> Одеської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25C1" w:rsidRDefault="005613AF" w:rsidP="005613AF">
      <w:pPr>
        <w:ind w:right="3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О.Ю., </w:t>
      </w:r>
      <w:r w:rsidR="003C25C1">
        <w:rPr>
          <w:rFonts w:ascii="Times New Roman" w:hAnsi="Times New Roman"/>
          <w:sz w:val="28"/>
          <w:szCs w:val="28"/>
          <w:lang w:val="uk-UA"/>
        </w:rPr>
        <w:t xml:space="preserve">Мостовських Н.І., </w:t>
      </w:r>
      <w:proofErr w:type="spellStart"/>
      <w:r w:rsidR="003C25C1">
        <w:rPr>
          <w:rFonts w:ascii="Times New Roman" w:hAnsi="Times New Roman"/>
          <w:sz w:val="28"/>
          <w:szCs w:val="28"/>
          <w:lang w:val="uk-UA"/>
        </w:rPr>
        <w:t>Звягін</w:t>
      </w:r>
      <w:proofErr w:type="spellEnd"/>
      <w:r w:rsidR="003C25C1"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812B8C" w:rsidRDefault="005613AF" w:rsidP="00812B8C">
      <w:pPr>
        <w:ind w:right="3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812B8C">
        <w:rPr>
          <w:rFonts w:ascii="Times New Roman" w:hAnsi="Times New Roman"/>
          <w:sz w:val="28"/>
          <w:szCs w:val="28"/>
          <w:lang w:val="uk-UA"/>
        </w:rPr>
        <w:t xml:space="preserve">Беручи до уваги вимоги Інструкції про порядок утримання, обліку та перевірки технічного стану джерел зовнішнього протипожежного водопостачання, а саме - </w:t>
      </w:r>
      <w:r w:rsidR="00812B8C" w:rsidRPr="00812B8C">
        <w:rPr>
          <w:rFonts w:ascii="Times New Roman" w:hAnsi="Times New Roman"/>
          <w:i/>
          <w:sz w:val="28"/>
          <w:szCs w:val="28"/>
          <w:lang w:val="uk-UA"/>
        </w:rPr>
        <w:t>утримання джерел зовнішнього протипожежного водопостачання зобов’язані здійснювати юридичні особи, яким на підставі права власності належать такі об’єкти</w:t>
      </w:r>
      <w:r w:rsidR="00812B8C">
        <w:rPr>
          <w:rFonts w:ascii="Times New Roman" w:hAnsi="Times New Roman"/>
          <w:sz w:val="28"/>
          <w:szCs w:val="28"/>
          <w:lang w:val="uk-UA"/>
        </w:rPr>
        <w:t xml:space="preserve">,  проведення капітального ремонту протипожежного резервуара, розташованого за адресою: м. Одеса, вул. Композитора Ніщинського,4, за рахунок коштів </w:t>
      </w:r>
      <w:r w:rsidR="00812B8C" w:rsidRPr="008D3228">
        <w:rPr>
          <w:rFonts w:ascii="Times New Roman" w:hAnsi="Times New Roman"/>
          <w:sz w:val="28"/>
          <w:szCs w:val="28"/>
          <w:lang w:val="uk-UA"/>
        </w:rPr>
        <w:t>бюджет</w:t>
      </w:r>
      <w:r w:rsidR="00812B8C">
        <w:rPr>
          <w:rFonts w:ascii="Times New Roman" w:hAnsi="Times New Roman"/>
          <w:sz w:val="28"/>
          <w:szCs w:val="28"/>
          <w:lang w:val="uk-UA"/>
        </w:rPr>
        <w:t>у</w:t>
      </w:r>
      <w:r w:rsidR="00812B8C" w:rsidRPr="008D3228">
        <w:rPr>
          <w:rFonts w:ascii="Times New Roman" w:hAnsi="Times New Roman"/>
          <w:sz w:val="28"/>
          <w:szCs w:val="28"/>
          <w:lang w:val="uk-UA"/>
        </w:rPr>
        <w:t xml:space="preserve"> Одеської міської територіальної громади</w:t>
      </w:r>
      <w:r w:rsidR="00812B8C">
        <w:rPr>
          <w:rFonts w:ascii="Times New Roman" w:hAnsi="Times New Roman"/>
          <w:sz w:val="28"/>
          <w:szCs w:val="28"/>
          <w:lang w:val="uk-UA"/>
        </w:rPr>
        <w:t xml:space="preserve"> не є можливим.</w:t>
      </w:r>
    </w:p>
    <w:p w:rsidR="005613AF" w:rsidRDefault="005613AF" w:rsidP="00812B8C">
      <w:pPr>
        <w:ind w:right="3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B8C" w:rsidRDefault="00812B8C" w:rsidP="00812B8C">
      <w:pPr>
        <w:ind w:right="3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B8C" w:rsidRDefault="00812B8C" w:rsidP="00812B8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СЛУХАЛИ: Інформацію щодо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 ремонтних робіт жилого будинку за адресою: м. Одеса, вул. Ніжинська, 16.</w:t>
      </w:r>
    </w:p>
    <w:p w:rsidR="00812B8C" w:rsidRDefault="00812B8C" w:rsidP="00812B8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Виступили: Ієремія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Звягін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О.С., </w:t>
      </w:r>
      <w:proofErr w:type="spellStart"/>
      <w:r w:rsid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Танцюра</w:t>
      </w:r>
      <w:proofErr w:type="spellEnd"/>
      <w:r w:rsid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Д.М.</w:t>
      </w:r>
    </w:p>
    <w:p w:rsidR="001979FB" w:rsidRDefault="00812B8C" w:rsidP="001979F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ВИСНОВОК: Департаменту міського господарства </w:t>
      </w:r>
      <w:r w:rsid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надати на наступне засідання постійної комісії інформацію щодо виділення необхідних коштів з бюджету </w:t>
      </w:r>
      <w:r w:rsidR="001979FB" w:rsidRPr="008D3228">
        <w:rPr>
          <w:rFonts w:ascii="Times New Roman" w:hAnsi="Times New Roman"/>
          <w:sz w:val="28"/>
          <w:szCs w:val="28"/>
        </w:rPr>
        <w:t>Одеської міської територіальної громади</w:t>
      </w:r>
      <w:r w:rsidR="001979FB">
        <w:rPr>
          <w:rFonts w:ascii="Times New Roman" w:hAnsi="Times New Roman"/>
          <w:sz w:val="28"/>
          <w:szCs w:val="28"/>
        </w:rPr>
        <w:t xml:space="preserve"> на першочергові заходи з проведення ремонтних </w:t>
      </w:r>
      <w:r w:rsid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робіт жилого будинку за адресою: м. Одеса,              вул. Ніжинська, 16 та ремонтних робіт покрівлі жилого будинку за адресою: м. Одеса, </w:t>
      </w:r>
      <w:proofErr w:type="spellStart"/>
      <w:r w:rsid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F5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шеніна</w:t>
      </w:r>
      <w:proofErr w:type="spellEnd"/>
      <w:r w:rsidR="00197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32. </w:t>
      </w:r>
    </w:p>
    <w:p w:rsidR="00812B8C" w:rsidRDefault="00812B8C" w:rsidP="00812B8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B8C" w:rsidRDefault="00812B8C" w:rsidP="005613AF">
      <w:pPr>
        <w:ind w:right="3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3AF" w:rsidRDefault="005613AF" w:rsidP="005613AF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Pr="004057E8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Pr="004057E8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Pr="004057E8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5613AF" w:rsidRDefault="005613AF" w:rsidP="005613AF">
      <w:pPr>
        <w:rPr>
          <w:sz w:val="28"/>
          <w:szCs w:val="28"/>
          <w:lang w:val="uk-UA"/>
        </w:rPr>
      </w:pPr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3AF" w:rsidRDefault="005613AF" w:rsidP="00561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7FC" w:rsidRDefault="00DF07FC">
      <w:pPr>
        <w:rPr>
          <w:lang w:val="uk-UA"/>
        </w:rPr>
      </w:pPr>
    </w:p>
    <w:p w:rsidR="005F5F08" w:rsidRDefault="005F5F08">
      <w:pPr>
        <w:rPr>
          <w:lang w:val="uk-UA"/>
        </w:rPr>
      </w:pPr>
    </w:p>
    <w:p w:rsidR="00CA1FAA" w:rsidRDefault="00CA1FAA">
      <w:pPr>
        <w:rPr>
          <w:lang w:val="uk-UA"/>
        </w:rPr>
      </w:pPr>
      <w:bookmarkStart w:id="0" w:name="_GoBack"/>
      <w:bookmarkEnd w:id="0"/>
    </w:p>
    <w:sectPr w:rsidR="00CA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EA0"/>
    <w:multiLevelType w:val="hybridMultilevel"/>
    <w:tmpl w:val="B02C12EE"/>
    <w:lvl w:ilvl="0" w:tplc="15C80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238E48A6"/>
    <w:multiLevelType w:val="hybridMultilevel"/>
    <w:tmpl w:val="4894C6FE"/>
    <w:lvl w:ilvl="0" w:tplc="C04476BA"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350A"/>
    <w:multiLevelType w:val="hybridMultilevel"/>
    <w:tmpl w:val="F6AA5BA2"/>
    <w:lvl w:ilvl="0" w:tplc="F07C7D1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826F72"/>
    <w:multiLevelType w:val="hybridMultilevel"/>
    <w:tmpl w:val="6284D9B4"/>
    <w:lvl w:ilvl="0" w:tplc="0C3E205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A415D8"/>
    <w:multiLevelType w:val="hybridMultilevel"/>
    <w:tmpl w:val="3AAC2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6423"/>
    <w:multiLevelType w:val="hybridMultilevel"/>
    <w:tmpl w:val="62D63252"/>
    <w:lvl w:ilvl="0" w:tplc="14FEAB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4497485"/>
    <w:multiLevelType w:val="multilevel"/>
    <w:tmpl w:val="5CD26472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495E6358"/>
    <w:multiLevelType w:val="hybridMultilevel"/>
    <w:tmpl w:val="875C65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94DA8"/>
    <w:multiLevelType w:val="hybridMultilevel"/>
    <w:tmpl w:val="4E8E316A"/>
    <w:lvl w:ilvl="0" w:tplc="6FDCC1EE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5AEB4320"/>
    <w:multiLevelType w:val="hybridMultilevel"/>
    <w:tmpl w:val="3C12F15E"/>
    <w:lvl w:ilvl="0" w:tplc="B77CB5B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AF"/>
    <w:rsid w:val="000F5244"/>
    <w:rsid w:val="001979DB"/>
    <w:rsid w:val="001979FB"/>
    <w:rsid w:val="002537FE"/>
    <w:rsid w:val="0035346E"/>
    <w:rsid w:val="003C25C1"/>
    <w:rsid w:val="005613AF"/>
    <w:rsid w:val="005F5F08"/>
    <w:rsid w:val="00752A35"/>
    <w:rsid w:val="00812B8C"/>
    <w:rsid w:val="009C3FE4"/>
    <w:rsid w:val="00C93720"/>
    <w:rsid w:val="00CA1FAA"/>
    <w:rsid w:val="00CD0C9D"/>
    <w:rsid w:val="00D9470E"/>
    <w:rsid w:val="00D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3A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5613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3A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Standard">
    <w:name w:val="Standard"/>
    <w:rsid w:val="005613A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613A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5613A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613A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5613AF"/>
    <w:rPr>
      <w:lang w:val="uk-UA"/>
    </w:rPr>
  </w:style>
  <w:style w:type="table" w:customStyle="1" w:styleId="3">
    <w:name w:val="Сетка таблицы3"/>
    <w:basedOn w:val="a1"/>
    <w:next w:val="a4"/>
    <w:uiPriority w:val="59"/>
    <w:rsid w:val="0056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6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3A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613AF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10">
    <w:name w:val="Абзац списка1"/>
    <w:basedOn w:val="a"/>
    <w:rsid w:val="009C3FE4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styleId="a9">
    <w:name w:val="Hyperlink"/>
    <w:basedOn w:val="a0"/>
    <w:uiPriority w:val="99"/>
    <w:semiHidden/>
    <w:unhideWhenUsed/>
    <w:rsid w:val="00253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3A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5613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3A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Standard">
    <w:name w:val="Standard"/>
    <w:rsid w:val="005613A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613A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5613A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613A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5613AF"/>
    <w:rPr>
      <w:lang w:val="uk-UA"/>
    </w:rPr>
  </w:style>
  <w:style w:type="table" w:customStyle="1" w:styleId="3">
    <w:name w:val="Сетка таблицы3"/>
    <w:basedOn w:val="a1"/>
    <w:next w:val="a4"/>
    <w:uiPriority w:val="59"/>
    <w:rsid w:val="0056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6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3A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613AF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10">
    <w:name w:val="Абзац списка1"/>
    <w:basedOn w:val="a"/>
    <w:rsid w:val="009C3FE4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styleId="a9">
    <w:name w:val="Hyperlink"/>
    <w:basedOn w:val="a0"/>
    <w:uiPriority w:val="99"/>
    <w:semiHidden/>
    <w:unhideWhenUsed/>
    <w:rsid w:val="0025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11</cp:revision>
  <cp:lastPrinted>2021-03-12T07:08:00Z</cp:lastPrinted>
  <dcterms:created xsi:type="dcterms:W3CDTF">2021-03-10T08:11:00Z</dcterms:created>
  <dcterms:modified xsi:type="dcterms:W3CDTF">2021-05-06T11:38:00Z</dcterms:modified>
</cp:coreProperties>
</file>