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F3F" w:rsidRPr="00647B74" w:rsidRDefault="00FE7F3F" w:rsidP="00FE7F3F">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282CEA3C" wp14:editId="5E22C015">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FE7F3F" w:rsidRPr="00647B74" w:rsidRDefault="00FE7F3F" w:rsidP="00FE7F3F">
      <w:pPr>
        <w:rPr>
          <w:rFonts w:ascii="Times New Roman" w:eastAsia="Calibri" w:hAnsi="Times New Roman" w:cs="Times New Roman"/>
          <w:b/>
          <w:sz w:val="48"/>
          <w:szCs w:val="32"/>
          <w:lang w:val="uk-UA" w:eastAsia="ru-RU"/>
        </w:rPr>
      </w:pPr>
    </w:p>
    <w:p w:rsidR="00FE7F3F" w:rsidRPr="00647B74" w:rsidRDefault="00FE7F3F" w:rsidP="00FE7F3F">
      <w:pPr>
        <w:ind w:right="-143"/>
        <w:rPr>
          <w:rFonts w:ascii="Times New Roman" w:eastAsia="Calibri" w:hAnsi="Times New Roman" w:cs="Times New Roman"/>
          <w:b/>
          <w:sz w:val="32"/>
          <w:szCs w:val="32"/>
          <w:lang w:val="uk-UA" w:eastAsia="ru-RU"/>
        </w:rPr>
      </w:pPr>
    </w:p>
    <w:p w:rsidR="00FE7F3F" w:rsidRPr="00647B74" w:rsidRDefault="00FE7F3F" w:rsidP="00FE7F3F">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FE7F3F" w:rsidRPr="00647B74" w:rsidRDefault="00FE7F3F" w:rsidP="00FE7F3F">
      <w:pPr>
        <w:ind w:right="-143"/>
        <w:rPr>
          <w:rFonts w:ascii="Times New Roman" w:eastAsia="Calibri" w:hAnsi="Times New Roman" w:cs="Times New Roman"/>
          <w:b/>
          <w:sz w:val="16"/>
          <w:szCs w:val="16"/>
          <w:lang w:val="uk-UA" w:eastAsia="ru-RU"/>
        </w:rPr>
      </w:pPr>
    </w:p>
    <w:p w:rsidR="00FE7F3F" w:rsidRPr="00647B74" w:rsidRDefault="00FE7F3F" w:rsidP="00FE7F3F">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FE7F3F" w:rsidRPr="00647B74" w:rsidRDefault="00FE7F3F" w:rsidP="00FE7F3F">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FE7F3F" w:rsidRPr="00647B74" w:rsidTr="00E42006">
        <w:tc>
          <w:tcPr>
            <w:tcW w:w="9463" w:type="dxa"/>
            <w:tcBorders>
              <w:top w:val="nil"/>
              <w:left w:val="nil"/>
              <w:bottom w:val="thinThickMediumGap" w:sz="18" w:space="0" w:color="auto"/>
              <w:right w:val="nil"/>
            </w:tcBorders>
            <w:vAlign w:val="center"/>
          </w:tcPr>
          <w:p w:rsidR="00FE7F3F" w:rsidRDefault="00FE7F3F" w:rsidP="00E42006">
            <w:pPr>
              <w:ind w:left="-56" w:firstLine="0"/>
              <w:jc w:val="center"/>
              <w:rPr>
                <w:rFonts w:ascii="Times New Roman" w:eastAsia="Calibri" w:hAnsi="Times New Roman" w:cs="Times New Roman"/>
                <w:b/>
                <w:szCs w:val="26"/>
                <w:lang w:val="uk-UA" w:eastAsia="ru-RU"/>
              </w:rPr>
            </w:pPr>
          </w:p>
          <w:p w:rsidR="00FE7F3F" w:rsidRPr="00647B74" w:rsidRDefault="00FE7F3F" w:rsidP="00E42006">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FE7F3F" w:rsidRPr="00647B74" w:rsidRDefault="00FE7F3F" w:rsidP="00FE7F3F">
      <w:pPr>
        <w:jc w:val="both"/>
        <w:rPr>
          <w:rFonts w:ascii="Times New Roman" w:eastAsia="Calibri" w:hAnsi="Times New Roman" w:cs="Times New Roman"/>
          <w:b/>
          <w:sz w:val="20"/>
          <w:szCs w:val="26"/>
          <w:lang w:val="uk-UA" w:eastAsia="ru-RU"/>
        </w:rPr>
      </w:pPr>
    </w:p>
    <w:p w:rsidR="00FE7F3F" w:rsidRPr="00647B74" w:rsidRDefault="00FE7F3F" w:rsidP="00FE7F3F">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FE7F3F" w:rsidRPr="00647B74" w:rsidRDefault="00FE7F3F" w:rsidP="00FE7F3F">
      <w:pPr>
        <w:ind w:left="-56"/>
        <w:jc w:val="both"/>
        <w:rPr>
          <w:rFonts w:ascii="Times New Roman" w:eastAsia="Calibri" w:hAnsi="Times New Roman" w:cs="Times New Roman"/>
          <w:sz w:val="6"/>
          <w:szCs w:val="26"/>
          <w:lang w:eastAsia="ru-RU"/>
        </w:rPr>
      </w:pPr>
    </w:p>
    <w:p w:rsidR="00FE7F3F" w:rsidRPr="00647B74" w:rsidRDefault="00FE7F3F" w:rsidP="00FE7F3F">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FE7F3F" w:rsidRPr="00647B74" w:rsidRDefault="00FE7F3F" w:rsidP="00FE7F3F">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FE7F3F" w:rsidRPr="00647B74" w:rsidRDefault="00FE7F3F" w:rsidP="00FE7F3F">
      <w:pPr>
        <w:ind w:firstLine="567"/>
        <w:jc w:val="center"/>
        <w:rPr>
          <w:rFonts w:ascii="Times New Roman" w:hAnsi="Times New Roman" w:cs="Times New Roman"/>
          <w:b/>
          <w:sz w:val="28"/>
          <w:szCs w:val="28"/>
        </w:rPr>
      </w:pPr>
    </w:p>
    <w:p w:rsidR="00FE7F3F" w:rsidRPr="00647B74" w:rsidRDefault="00FE7F3F" w:rsidP="00FE7F3F">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FE7F3F" w:rsidRPr="00647B74" w:rsidRDefault="00FE7F3F" w:rsidP="00FE7F3F">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FE7F3F" w:rsidRPr="005361C4" w:rsidRDefault="00FE7F3F" w:rsidP="00FE7F3F">
      <w:pPr>
        <w:spacing w:before="100" w:beforeAutospacing="1" w:after="100" w:afterAutospacing="1"/>
        <w:ind w:firstLine="567"/>
        <w:jc w:val="center"/>
        <w:rPr>
          <w:rFonts w:ascii="Times New Roman" w:hAnsi="Times New Roman" w:cs="Times New Roman"/>
          <w:b/>
          <w:sz w:val="28"/>
          <w:szCs w:val="28"/>
          <w:lang w:val="uk-UA"/>
        </w:rPr>
      </w:pPr>
      <w:r w:rsidRPr="00561114">
        <w:rPr>
          <w:rFonts w:ascii="Times New Roman" w:hAnsi="Times New Roman" w:cs="Times New Roman"/>
          <w:b/>
          <w:sz w:val="28"/>
          <w:szCs w:val="28"/>
        </w:rPr>
        <w:t>0</w:t>
      </w:r>
      <w:r>
        <w:rPr>
          <w:rFonts w:ascii="Times New Roman" w:hAnsi="Times New Roman" w:cs="Times New Roman"/>
          <w:b/>
          <w:sz w:val="28"/>
          <w:szCs w:val="28"/>
          <w:lang w:val="uk-UA"/>
        </w:rPr>
        <w:t>6</w:t>
      </w:r>
      <w:r w:rsidRPr="005361C4">
        <w:rPr>
          <w:rFonts w:ascii="Times New Roman" w:hAnsi="Times New Roman" w:cs="Times New Roman"/>
          <w:b/>
          <w:sz w:val="28"/>
          <w:szCs w:val="28"/>
          <w:lang w:val="uk-UA"/>
        </w:rPr>
        <w:t>.1</w:t>
      </w:r>
      <w:r>
        <w:rPr>
          <w:rFonts w:ascii="Times New Roman" w:hAnsi="Times New Roman" w:cs="Times New Roman"/>
          <w:b/>
          <w:sz w:val="28"/>
          <w:szCs w:val="28"/>
          <w:lang w:val="uk-UA"/>
        </w:rPr>
        <w:t>2</w:t>
      </w:r>
      <w:r w:rsidRPr="005361C4">
        <w:rPr>
          <w:rFonts w:ascii="Times New Roman" w:hAnsi="Times New Roman" w:cs="Times New Roman"/>
          <w:b/>
          <w:sz w:val="28"/>
          <w:szCs w:val="28"/>
          <w:lang w:val="uk-UA"/>
        </w:rPr>
        <w:t>.2021 р.                 1</w:t>
      </w:r>
      <w:r w:rsidR="004C3B29">
        <w:rPr>
          <w:rFonts w:ascii="Times New Roman" w:hAnsi="Times New Roman" w:cs="Times New Roman"/>
          <w:b/>
          <w:sz w:val="28"/>
          <w:szCs w:val="28"/>
          <w:lang w:val="uk-UA"/>
        </w:rPr>
        <w:t>4</w:t>
      </w:r>
      <w:r w:rsidRPr="005361C4">
        <w:rPr>
          <w:rFonts w:ascii="Times New Roman" w:hAnsi="Times New Roman" w:cs="Times New Roman"/>
          <w:b/>
          <w:sz w:val="28"/>
          <w:szCs w:val="28"/>
          <w:lang w:val="uk-UA"/>
        </w:rPr>
        <w:t xml:space="preserve">-00              Велика зала </w:t>
      </w:r>
    </w:p>
    <w:p w:rsidR="00FE7F3F" w:rsidRPr="00DB59FE" w:rsidRDefault="00FE7F3F" w:rsidP="00FE7F3F">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FE7F3F" w:rsidRPr="00F05CB6" w:rsidRDefault="00FE7F3F"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FE7F3F" w:rsidRPr="009D41FA" w:rsidRDefault="00FE7F3F"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FE7F3F" w:rsidRPr="00CB2D49" w:rsidRDefault="00FE7F3F"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Ієремія Васил</w:t>
      </w:r>
      <w:r w:rsidR="006D3378">
        <w:rPr>
          <w:rFonts w:ascii="Times New Roman" w:eastAsia="Times New Roman" w:hAnsi="Times New Roman" w:cs="Times New Roman"/>
          <w:color w:val="000000"/>
          <w:sz w:val="28"/>
          <w:szCs w:val="28"/>
          <w:lang w:val="uk-UA" w:eastAsia="ru-RU"/>
        </w:rPr>
        <w:t>ь</w:t>
      </w:r>
      <w:r w:rsidRPr="0054754A">
        <w:rPr>
          <w:rFonts w:ascii="Times New Roman" w:eastAsia="Times New Roman" w:hAnsi="Times New Roman" w:cs="Times New Roman"/>
          <w:color w:val="000000"/>
          <w:sz w:val="28"/>
          <w:szCs w:val="28"/>
          <w:lang w:val="uk-UA" w:eastAsia="ru-RU"/>
        </w:rPr>
        <w:t xml:space="preserve"> Володимирович </w:t>
      </w:r>
    </w:p>
    <w:p w:rsidR="00CB2D49" w:rsidRPr="0054754A" w:rsidRDefault="00CB2D49"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p>
    <w:p w:rsidR="00FE7F3F" w:rsidRDefault="00FE7F3F"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FE7F3F" w:rsidRPr="0054754A" w:rsidRDefault="00FE7F3F" w:rsidP="00FE7F3F">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FE7F3F" w:rsidRDefault="00FE7F3F" w:rsidP="00FE7F3F">
      <w:pPr>
        <w:jc w:val="both"/>
        <w:rPr>
          <w:rFonts w:ascii="Times New Roman" w:eastAsia="Times New Roman" w:hAnsi="Times New Roman" w:cs="Times New Roman"/>
          <w:b/>
          <w:color w:val="000000"/>
          <w:sz w:val="28"/>
          <w:szCs w:val="28"/>
          <w:u w:val="single"/>
          <w:lang w:val="uk-UA" w:eastAsia="ru-RU"/>
        </w:rPr>
      </w:pPr>
    </w:p>
    <w:p w:rsidR="00D83513" w:rsidRDefault="00D83513" w:rsidP="00FE7F3F">
      <w:pPr>
        <w:jc w:val="both"/>
        <w:rPr>
          <w:rFonts w:ascii="Times New Roman" w:eastAsia="Times New Roman" w:hAnsi="Times New Roman" w:cs="Times New Roman"/>
          <w:b/>
          <w:color w:val="000000"/>
          <w:sz w:val="28"/>
          <w:szCs w:val="28"/>
          <w:u w:val="single"/>
          <w:lang w:val="uk-UA" w:eastAsia="ru-RU"/>
        </w:rPr>
      </w:pPr>
    </w:p>
    <w:p w:rsidR="00FE7F3F" w:rsidRPr="00F05CB6" w:rsidRDefault="00FE7F3F" w:rsidP="00FE7F3F">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FE7F3F" w:rsidRDefault="00FE7F3F" w:rsidP="00FE7F3F">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FE7F3F" w:rsidRPr="000A6C74" w:rsidTr="00B23407">
        <w:tc>
          <w:tcPr>
            <w:tcW w:w="2943" w:type="dxa"/>
          </w:tcPr>
          <w:p w:rsidR="00FE7F3F" w:rsidRPr="000A6C74" w:rsidRDefault="00FE7F3F" w:rsidP="00E42006">
            <w:pPr>
              <w:ind w:right="27"/>
              <w:jc w:val="both"/>
              <w:rPr>
                <w:rFonts w:ascii="Times New Roman" w:hAnsi="Times New Roman" w:cs="Times New Roman"/>
                <w:sz w:val="28"/>
                <w:szCs w:val="28"/>
                <w:lang w:val="uk-UA"/>
              </w:rPr>
            </w:pPr>
            <w:proofErr w:type="spellStart"/>
            <w:r w:rsidRPr="000A6C74">
              <w:rPr>
                <w:rFonts w:ascii="Times New Roman" w:hAnsi="Times New Roman" w:cs="Times New Roman"/>
                <w:sz w:val="28"/>
                <w:szCs w:val="28"/>
                <w:lang w:val="uk-UA"/>
              </w:rPr>
              <w:t>Бедрега</w:t>
            </w:r>
            <w:proofErr w:type="spellEnd"/>
          </w:p>
          <w:p w:rsidR="00FE7F3F" w:rsidRPr="000A6C74" w:rsidRDefault="00FE7F3F" w:rsidP="00E42006">
            <w:pPr>
              <w:ind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Світлана Миколаївна  </w:t>
            </w:r>
          </w:p>
        </w:tc>
        <w:tc>
          <w:tcPr>
            <w:tcW w:w="6627" w:type="dxa"/>
          </w:tcPr>
          <w:p w:rsidR="00FE7F3F" w:rsidRPr="000A6C74" w:rsidRDefault="00FE7F3F" w:rsidP="00E42006">
            <w:pPr>
              <w:ind w:left="34" w:right="27" w:firstLine="142"/>
              <w:jc w:val="both"/>
              <w:rPr>
                <w:rFonts w:ascii="Times New Roman" w:hAnsi="Times New Roman" w:cs="Times New Roman"/>
                <w:sz w:val="28"/>
                <w:szCs w:val="28"/>
                <w:lang w:val="uk-UA"/>
              </w:rPr>
            </w:pPr>
          </w:p>
          <w:p w:rsidR="00FE7F3F" w:rsidRPr="000A6C74" w:rsidRDefault="00FE7F3F" w:rsidP="00F07565">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r w:rsidR="00F07565">
              <w:rPr>
                <w:rFonts w:ascii="Times New Roman" w:hAnsi="Times New Roman" w:cs="Times New Roman"/>
                <w:sz w:val="28"/>
                <w:szCs w:val="28"/>
                <w:lang w:val="uk-UA"/>
              </w:rPr>
              <w:t>;</w:t>
            </w:r>
          </w:p>
        </w:tc>
      </w:tr>
      <w:tr w:rsidR="00F07565" w:rsidRPr="000A6C74" w:rsidTr="00B23407">
        <w:tc>
          <w:tcPr>
            <w:tcW w:w="2943" w:type="dxa"/>
          </w:tcPr>
          <w:p w:rsidR="00F07565" w:rsidRDefault="00F07565" w:rsidP="00E4200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Філімонов</w:t>
            </w:r>
            <w:proofErr w:type="spellEnd"/>
          </w:p>
          <w:p w:rsidR="00F07565" w:rsidRPr="00F07565" w:rsidRDefault="00F07565" w:rsidP="00F07565">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Миколайович </w:t>
            </w:r>
          </w:p>
        </w:tc>
        <w:tc>
          <w:tcPr>
            <w:tcW w:w="6627" w:type="dxa"/>
          </w:tcPr>
          <w:p w:rsidR="00F07565" w:rsidRDefault="00F07565" w:rsidP="00E42006">
            <w:pPr>
              <w:ind w:left="34" w:right="27" w:firstLine="142"/>
              <w:jc w:val="both"/>
              <w:rPr>
                <w:rFonts w:ascii="Times New Roman" w:hAnsi="Times New Roman" w:cs="Times New Roman"/>
                <w:sz w:val="28"/>
                <w:szCs w:val="28"/>
                <w:lang w:val="uk-UA"/>
              </w:rPr>
            </w:pPr>
          </w:p>
          <w:p w:rsidR="00F07565" w:rsidRPr="000A6C74" w:rsidRDefault="00F07565" w:rsidP="00F07565">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Одеської міської ради – голова постійної комісії з питань культури, туризму і міжнародних відносин; </w:t>
            </w:r>
          </w:p>
        </w:tc>
      </w:tr>
      <w:tr w:rsidR="00D83513" w:rsidRPr="008B0E81" w:rsidTr="00B23407">
        <w:tc>
          <w:tcPr>
            <w:tcW w:w="2943" w:type="dxa"/>
          </w:tcPr>
          <w:p w:rsidR="00D83513" w:rsidRDefault="00D83513" w:rsidP="00E4200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Осауленко</w:t>
            </w:r>
            <w:proofErr w:type="spellEnd"/>
          </w:p>
          <w:p w:rsidR="00D83513" w:rsidRPr="00D83513" w:rsidRDefault="00D83513" w:rsidP="00D83513">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Світлано Вікторівна </w:t>
            </w:r>
          </w:p>
        </w:tc>
        <w:tc>
          <w:tcPr>
            <w:tcW w:w="6627" w:type="dxa"/>
          </w:tcPr>
          <w:p w:rsidR="00D83513" w:rsidRDefault="00D83513" w:rsidP="00E42006">
            <w:pPr>
              <w:ind w:left="34" w:right="27" w:firstLine="142"/>
              <w:jc w:val="both"/>
              <w:rPr>
                <w:rFonts w:ascii="Times New Roman" w:hAnsi="Times New Roman" w:cs="Times New Roman"/>
                <w:sz w:val="28"/>
                <w:szCs w:val="28"/>
                <w:lang w:val="uk-UA"/>
              </w:rPr>
            </w:pPr>
          </w:p>
          <w:p w:rsidR="00D83513" w:rsidRDefault="00D83513" w:rsidP="00E42006">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 Одеської міської ради, голова </w:t>
            </w:r>
            <w:r w:rsidRPr="00FF030D">
              <w:rPr>
                <w:rFonts w:ascii="Times New Roman" w:hAnsi="Times New Roman" w:cs="Times New Roman"/>
                <w:sz w:val="28"/>
                <w:szCs w:val="28"/>
                <w:lang w:val="uk-UA"/>
              </w:rPr>
              <w:t xml:space="preserve">постійної комісії Одеської міської </w:t>
            </w:r>
            <w:r w:rsidRPr="00D83513">
              <w:rPr>
                <w:rFonts w:ascii="Times New Roman" w:hAnsi="Times New Roman" w:cs="Times New Roman"/>
                <w:sz w:val="28"/>
                <w:szCs w:val="28"/>
                <w:lang w:val="uk-UA"/>
              </w:rPr>
              <w:t>ради</w:t>
            </w:r>
            <w:r w:rsidRPr="00D83513">
              <w:rPr>
                <w:rFonts w:ascii="Times New Roman" w:hAnsi="Times New Roman" w:cs="Times New Roman"/>
                <w:b/>
                <w:sz w:val="28"/>
                <w:szCs w:val="28"/>
                <w:lang w:val="uk-UA"/>
              </w:rPr>
              <w:t xml:space="preserve"> </w:t>
            </w:r>
            <w:r w:rsidRPr="00D83513">
              <w:rPr>
                <w:rStyle w:val="af2"/>
                <w:rFonts w:ascii="Times New Roman" w:hAnsi="Times New Roman" w:cs="Times New Roman"/>
                <w:b w:val="0"/>
                <w:color w:val="1B1D1F"/>
                <w:sz w:val="28"/>
                <w:szCs w:val="28"/>
                <w:shd w:val="clear" w:color="auto" w:fill="F9F9F9"/>
                <w:lang w:val="en-US"/>
              </w:rPr>
              <w:t> </w:t>
            </w:r>
            <w:r w:rsidRPr="00D83513">
              <w:rPr>
                <w:rStyle w:val="af2"/>
                <w:rFonts w:ascii="Times New Roman" w:hAnsi="Times New Roman" w:cs="Times New Roman"/>
                <w:b w:val="0"/>
                <w:color w:val="1B1D1F"/>
                <w:sz w:val="28"/>
                <w:szCs w:val="28"/>
                <w:shd w:val="clear" w:color="auto" w:fill="F9F9F9"/>
                <w:lang w:val="uk-UA"/>
              </w:rPr>
              <w:t>з питань планування забудови територій, міського дизайну, архітектури та охорони культурної спадщини:</w:t>
            </w:r>
          </w:p>
        </w:tc>
      </w:tr>
      <w:tr w:rsidR="00FE7F3F" w:rsidRPr="001E6651" w:rsidTr="00B23407">
        <w:tc>
          <w:tcPr>
            <w:tcW w:w="2943" w:type="dxa"/>
            <w:tcBorders>
              <w:top w:val="single" w:sz="4" w:space="0" w:color="auto"/>
              <w:left w:val="single" w:sz="4" w:space="0" w:color="auto"/>
              <w:bottom w:val="single" w:sz="4" w:space="0" w:color="auto"/>
              <w:right w:val="single" w:sz="4" w:space="0" w:color="auto"/>
            </w:tcBorders>
          </w:tcPr>
          <w:p w:rsidR="00FE7F3F" w:rsidRPr="001E6651" w:rsidRDefault="00FE7F3F" w:rsidP="00E42006">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Мостовських</w:t>
            </w:r>
          </w:p>
          <w:p w:rsidR="00FE7F3F" w:rsidRPr="001E6651" w:rsidRDefault="00FE7F3F" w:rsidP="00E42006">
            <w:pPr>
              <w:ind w:right="27"/>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Наталія Іванівна</w:t>
            </w:r>
          </w:p>
        </w:tc>
        <w:tc>
          <w:tcPr>
            <w:tcW w:w="6627" w:type="dxa"/>
            <w:tcBorders>
              <w:top w:val="single" w:sz="4" w:space="0" w:color="auto"/>
              <w:left w:val="single" w:sz="4" w:space="0" w:color="auto"/>
              <w:bottom w:val="single" w:sz="4" w:space="0" w:color="auto"/>
              <w:right w:val="single" w:sz="4" w:space="0" w:color="auto"/>
            </w:tcBorders>
          </w:tcPr>
          <w:p w:rsidR="00FE7F3F" w:rsidRPr="001E6651" w:rsidRDefault="00FE7F3F" w:rsidP="00E42006">
            <w:pPr>
              <w:ind w:left="34" w:right="27" w:firstLine="142"/>
              <w:jc w:val="both"/>
              <w:rPr>
                <w:rFonts w:ascii="Times New Roman" w:hAnsi="Times New Roman" w:cs="Times New Roman"/>
                <w:sz w:val="28"/>
                <w:szCs w:val="28"/>
                <w:lang w:val="uk-UA"/>
              </w:rPr>
            </w:pPr>
          </w:p>
          <w:p w:rsidR="00FE7F3F" w:rsidRPr="001E6651" w:rsidRDefault="00FE7F3F" w:rsidP="00E42006">
            <w:pPr>
              <w:ind w:left="34" w:right="27" w:firstLine="142"/>
              <w:jc w:val="both"/>
              <w:rPr>
                <w:rFonts w:ascii="Times New Roman" w:hAnsi="Times New Roman" w:cs="Times New Roman"/>
                <w:sz w:val="28"/>
                <w:szCs w:val="28"/>
                <w:lang w:val="uk-UA"/>
              </w:rPr>
            </w:pPr>
            <w:r w:rsidRPr="001E6651">
              <w:rPr>
                <w:rFonts w:ascii="Times New Roman" w:hAnsi="Times New Roman" w:cs="Times New Roman"/>
                <w:sz w:val="28"/>
                <w:szCs w:val="28"/>
                <w:lang w:val="uk-UA"/>
              </w:rPr>
              <w:t>- директор Департаменту міського господарства Одеської міської ради;</w:t>
            </w:r>
          </w:p>
        </w:tc>
      </w:tr>
      <w:tr w:rsidR="00FE7F3F" w:rsidRPr="001E6651" w:rsidTr="00B23407">
        <w:tc>
          <w:tcPr>
            <w:tcW w:w="2943" w:type="dxa"/>
            <w:tcBorders>
              <w:top w:val="single" w:sz="4" w:space="0" w:color="auto"/>
              <w:left w:val="single" w:sz="4" w:space="0" w:color="auto"/>
              <w:bottom w:val="single" w:sz="4" w:space="0" w:color="auto"/>
              <w:right w:val="single" w:sz="4" w:space="0" w:color="auto"/>
            </w:tcBorders>
          </w:tcPr>
          <w:p w:rsidR="00FE7F3F" w:rsidRDefault="00FE7F3F" w:rsidP="00E4200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lastRenderedPageBreak/>
              <w:t>Позднякова</w:t>
            </w:r>
            <w:proofErr w:type="spellEnd"/>
          </w:p>
          <w:p w:rsidR="00FE7F3F" w:rsidRPr="007D32E2" w:rsidRDefault="00FE7F3F" w:rsidP="00E4200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Гана Іванівна </w:t>
            </w:r>
          </w:p>
        </w:tc>
        <w:tc>
          <w:tcPr>
            <w:tcW w:w="6627" w:type="dxa"/>
            <w:tcBorders>
              <w:top w:val="single" w:sz="4" w:space="0" w:color="auto"/>
              <w:left w:val="single" w:sz="4" w:space="0" w:color="auto"/>
              <w:bottom w:val="single" w:sz="4" w:space="0" w:color="auto"/>
              <w:right w:val="single" w:sz="4" w:space="0" w:color="auto"/>
            </w:tcBorders>
          </w:tcPr>
          <w:p w:rsidR="00FE7F3F" w:rsidRDefault="00FE7F3F" w:rsidP="00E42006">
            <w:pPr>
              <w:ind w:firstLine="142"/>
              <w:jc w:val="both"/>
              <w:rPr>
                <w:rFonts w:ascii="Times New Roman" w:hAnsi="Times New Roman" w:cs="Times New Roman"/>
                <w:sz w:val="28"/>
                <w:szCs w:val="28"/>
                <w:lang w:val="uk-UA"/>
              </w:rPr>
            </w:pPr>
          </w:p>
          <w:p w:rsidR="00FE7F3F" w:rsidRPr="00F962FB" w:rsidRDefault="00FE7F3F" w:rsidP="00E42006">
            <w:pPr>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директор комунального підприємства «Теплопостачання міста Одеси»; </w:t>
            </w:r>
          </w:p>
        </w:tc>
      </w:tr>
      <w:tr w:rsidR="00FE7F3F" w:rsidRPr="001E6651" w:rsidTr="00B23407">
        <w:tc>
          <w:tcPr>
            <w:tcW w:w="2943" w:type="dxa"/>
            <w:tcBorders>
              <w:top w:val="single" w:sz="4" w:space="0" w:color="auto"/>
              <w:left w:val="single" w:sz="4" w:space="0" w:color="auto"/>
              <w:bottom w:val="single" w:sz="4" w:space="0" w:color="auto"/>
              <w:right w:val="single" w:sz="4" w:space="0" w:color="auto"/>
            </w:tcBorders>
          </w:tcPr>
          <w:p w:rsidR="00FE7F3F" w:rsidRDefault="00FE7F3F" w:rsidP="00E4200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Панов</w:t>
            </w:r>
            <w:proofErr w:type="spellEnd"/>
          </w:p>
          <w:p w:rsidR="00FE7F3F" w:rsidRPr="001E6651" w:rsidRDefault="00FE7F3F" w:rsidP="00E4200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Миколайович </w:t>
            </w:r>
          </w:p>
        </w:tc>
        <w:tc>
          <w:tcPr>
            <w:tcW w:w="6627" w:type="dxa"/>
            <w:tcBorders>
              <w:top w:val="single" w:sz="4" w:space="0" w:color="auto"/>
              <w:left w:val="single" w:sz="4" w:space="0" w:color="auto"/>
              <w:bottom w:val="single" w:sz="4" w:space="0" w:color="auto"/>
              <w:right w:val="single" w:sz="4" w:space="0" w:color="auto"/>
            </w:tcBorders>
          </w:tcPr>
          <w:p w:rsidR="00FE7F3F" w:rsidRPr="00F962FB" w:rsidRDefault="00FE7F3F" w:rsidP="00E42006">
            <w:pPr>
              <w:ind w:left="34" w:right="27" w:firstLine="142"/>
              <w:jc w:val="both"/>
              <w:rPr>
                <w:rFonts w:ascii="Times New Roman" w:hAnsi="Times New Roman" w:cs="Times New Roman"/>
                <w:sz w:val="28"/>
                <w:szCs w:val="28"/>
                <w:lang w:val="uk-UA"/>
              </w:rPr>
            </w:pPr>
          </w:p>
          <w:p w:rsidR="00FE7F3F" w:rsidRPr="00F962FB" w:rsidRDefault="00FE7F3F" w:rsidP="00E42006">
            <w:pPr>
              <w:ind w:left="34" w:right="27" w:firstLine="142"/>
              <w:jc w:val="both"/>
              <w:rPr>
                <w:rFonts w:ascii="Times New Roman" w:hAnsi="Times New Roman" w:cs="Times New Roman"/>
                <w:sz w:val="28"/>
                <w:szCs w:val="28"/>
                <w:lang w:val="uk-UA"/>
              </w:rPr>
            </w:pPr>
            <w:r w:rsidRPr="00F962FB">
              <w:rPr>
                <w:rFonts w:ascii="Times New Roman" w:hAnsi="Times New Roman" w:cs="Times New Roman"/>
                <w:sz w:val="28"/>
                <w:szCs w:val="28"/>
                <w:lang w:val="uk-UA"/>
              </w:rPr>
              <w:t xml:space="preserve">- начальник </w:t>
            </w:r>
            <w:r>
              <w:rPr>
                <w:rFonts w:ascii="Times New Roman" w:hAnsi="Times New Roman" w:cs="Times New Roman"/>
                <w:sz w:val="28"/>
                <w:szCs w:val="28"/>
                <w:lang w:val="uk-UA"/>
              </w:rPr>
              <w:t>У</w:t>
            </w:r>
            <w:r w:rsidRPr="00F962FB">
              <w:rPr>
                <w:rFonts w:ascii="Times New Roman" w:hAnsi="Times New Roman" w:cs="Times New Roman"/>
                <w:sz w:val="28"/>
                <w:szCs w:val="28"/>
                <w:lang w:val="uk-UA"/>
              </w:rPr>
              <w:t xml:space="preserve">правління капітального будівництва Одеської міської ради; </w:t>
            </w:r>
          </w:p>
        </w:tc>
      </w:tr>
      <w:tr w:rsidR="00F07565" w:rsidRPr="005B7D08" w:rsidTr="00B23407">
        <w:tc>
          <w:tcPr>
            <w:tcW w:w="2943" w:type="dxa"/>
            <w:tcBorders>
              <w:top w:val="single" w:sz="4" w:space="0" w:color="auto"/>
              <w:left w:val="single" w:sz="4" w:space="0" w:color="auto"/>
              <w:bottom w:val="single" w:sz="4" w:space="0" w:color="auto"/>
              <w:right w:val="single" w:sz="4" w:space="0" w:color="auto"/>
            </w:tcBorders>
          </w:tcPr>
          <w:p w:rsidR="00F07565" w:rsidRPr="00F07565" w:rsidRDefault="00F07565" w:rsidP="00F07565">
            <w:pPr>
              <w:ind w:right="27"/>
              <w:jc w:val="both"/>
              <w:rPr>
                <w:rFonts w:ascii="Times New Roman" w:hAnsi="Times New Roman" w:cs="Times New Roman"/>
                <w:sz w:val="28"/>
                <w:szCs w:val="28"/>
                <w:lang w:val="uk-UA"/>
              </w:rPr>
            </w:pPr>
            <w:proofErr w:type="spellStart"/>
            <w:r w:rsidRPr="00F07565">
              <w:rPr>
                <w:rFonts w:ascii="Times New Roman" w:hAnsi="Times New Roman" w:cs="Times New Roman"/>
                <w:sz w:val="28"/>
                <w:szCs w:val="28"/>
                <w:lang w:val="uk-UA"/>
              </w:rPr>
              <w:t>Бахмутов</w:t>
            </w:r>
            <w:proofErr w:type="spellEnd"/>
          </w:p>
          <w:p w:rsidR="00F07565" w:rsidRPr="00F07565" w:rsidRDefault="00F07565" w:rsidP="00F07565">
            <w:pPr>
              <w:ind w:right="27"/>
              <w:jc w:val="both"/>
              <w:rPr>
                <w:rFonts w:ascii="Times New Roman" w:hAnsi="Times New Roman" w:cs="Times New Roman"/>
                <w:sz w:val="28"/>
                <w:szCs w:val="28"/>
                <w:lang w:val="uk-UA"/>
              </w:rPr>
            </w:pPr>
            <w:r w:rsidRPr="00F07565">
              <w:rPr>
                <w:rFonts w:ascii="Times New Roman" w:hAnsi="Times New Roman" w:cs="Times New Roman"/>
                <w:sz w:val="28"/>
                <w:szCs w:val="28"/>
                <w:lang w:val="uk-UA"/>
              </w:rPr>
              <w:t xml:space="preserve">Олег Володимирович </w:t>
            </w:r>
          </w:p>
        </w:tc>
        <w:tc>
          <w:tcPr>
            <w:tcW w:w="6627" w:type="dxa"/>
            <w:tcBorders>
              <w:top w:val="single" w:sz="4" w:space="0" w:color="auto"/>
              <w:left w:val="single" w:sz="4" w:space="0" w:color="auto"/>
              <w:bottom w:val="single" w:sz="4" w:space="0" w:color="auto"/>
              <w:right w:val="single" w:sz="4" w:space="0" w:color="auto"/>
            </w:tcBorders>
          </w:tcPr>
          <w:p w:rsidR="00F07565" w:rsidRPr="00F07565" w:rsidRDefault="00F07565" w:rsidP="00F07565">
            <w:pPr>
              <w:ind w:left="34" w:right="27" w:firstLine="142"/>
              <w:jc w:val="both"/>
              <w:rPr>
                <w:rFonts w:ascii="Times New Roman" w:hAnsi="Times New Roman" w:cs="Times New Roman"/>
                <w:sz w:val="28"/>
                <w:szCs w:val="28"/>
                <w:lang w:val="uk-UA"/>
              </w:rPr>
            </w:pPr>
          </w:p>
          <w:p w:rsidR="00F07565" w:rsidRPr="00F07565" w:rsidRDefault="00F07565" w:rsidP="00F07565">
            <w:pPr>
              <w:ind w:left="34" w:right="27" w:firstLine="142"/>
              <w:jc w:val="both"/>
              <w:rPr>
                <w:rFonts w:ascii="Times New Roman" w:hAnsi="Times New Roman" w:cs="Times New Roman"/>
                <w:sz w:val="28"/>
                <w:szCs w:val="28"/>
                <w:lang w:val="uk-UA"/>
              </w:rPr>
            </w:pPr>
            <w:r w:rsidRPr="00F07565">
              <w:rPr>
                <w:rFonts w:ascii="Times New Roman" w:hAnsi="Times New Roman" w:cs="Times New Roman"/>
                <w:sz w:val="28"/>
                <w:szCs w:val="28"/>
                <w:lang w:val="uk-UA"/>
              </w:rPr>
              <w:t xml:space="preserve">- начальник Управління дорожнього господарства Одеської міської ради; </w:t>
            </w:r>
          </w:p>
        </w:tc>
      </w:tr>
      <w:tr w:rsidR="00F07565" w:rsidRPr="005B7D08" w:rsidTr="00B23407">
        <w:tc>
          <w:tcPr>
            <w:tcW w:w="2943" w:type="dxa"/>
            <w:tcBorders>
              <w:top w:val="single" w:sz="4" w:space="0" w:color="auto"/>
              <w:left w:val="single" w:sz="4" w:space="0" w:color="auto"/>
              <w:bottom w:val="single" w:sz="4" w:space="0" w:color="auto"/>
              <w:right w:val="single" w:sz="4" w:space="0" w:color="auto"/>
            </w:tcBorders>
          </w:tcPr>
          <w:p w:rsidR="00F07565" w:rsidRPr="00F07565" w:rsidRDefault="00F07565" w:rsidP="00F07565">
            <w:pPr>
              <w:ind w:right="27"/>
              <w:jc w:val="both"/>
              <w:rPr>
                <w:rFonts w:ascii="Times New Roman" w:hAnsi="Times New Roman" w:cs="Times New Roman"/>
                <w:sz w:val="28"/>
                <w:szCs w:val="28"/>
                <w:lang w:val="uk-UA"/>
              </w:rPr>
            </w:pPr>
            <w:r w:rsidRPr="00F07565">
              <w:rPr>
                <w:rFonts w:ascii="Times New Roman" w:hAnsi="Times New Roman" w:cs="Times New Roman"/>
                <w:sz w:val="28"/>
                <w:szCs w:val="28"/>
                <w:lang w:val="uk-UA"/>
              </w:rPr>
              <w:t>Маркова</w:t>
            </w:r>
          </w:p>
          <w:p w:rsidR="00F07565" w:rsidRPr="00F07565" w:rsidRDefault="00F07565" w:rsidP="00F07565">
            <w:pPr>
              <w:ind w:right="27"/>
              <w:jc w:val="both"/>
              <w:rPr>
                <w:rFonts w:ascii="Times New Roman" w:hAnsi="Times New Roman" w:cs="Times New Roman"/>
                <w:sz w:val="28"/>
                <w:szCs w:val="28"/>
                <w:lang w:val="uk-UA"/>
              </w:rPr>
            </w:pPr>
            <w:r w:rsidRPr="00F07565">
              <w:rPr>
                <w:rFonts w:ascii="Times New Roman" w:hAnsi="Times New Roman" w:cs="Times New Roman"/>
                <w:sz w:val="28"/>
                <w:szCs w:val="28"/>
                <w:lang w:val="uk-UA"/>
              </w:rPr>
              <w:t xml:space="preserve">Тетяна Юріївна </w:t>
            </w:r>
          </w:p>
        </w:tc>
        <w:tc>
          <w:tcPr>
            <w:tcW w:w="6627" w:type="dxa"/>
            <w:tcBorders>
              <w:top w:val="single" w:sz="4" w:space="0" w:color="auto"/>
              <w:left w:val="single" w:sz="4" w:space="0" w:color="auto"/>
              <w:bottom w:val="single" w:sz="4" w:space="0" w:color="auto"/>
              <w:right w:val="single" w:sz="4" w:space="0" w:color="auto"/>
            </w:tcBorders>
          </w:tcPr>
          <w:p w:rsidR="00F07565" w:rsidRPr="00F07565" w:rsidRDefault="00F07565" w:rsidP="00F07565">
            <w:pPr>
              <w:ind w:left="34" w:right="27" w:firstLine="142"/>
              <w:jc w:val="both"/>
              <w:rPr>
                <w:rFonts w:ascii="Times New Roman" w:hAnsi="Times New Roman" w:cs="Times New Roman"/>
                <w:sz w:val="28"/>
                <w:szCs w:val="28"/>
                <w:lang w:val="uk-UA"/>
              </w:rPr>
            </w:pPr>
          </w:p>
          <w:p w:rsidR="00F07565" w:rsidRPr="00F07565" w:rsidRDefault="00F07565" w:rsidP="00F07565">
            <w:pPr>
              <w:ind w:left="34" w:right="27" w:firstLine="142"/>
              <w:jc w:val="both"/>
              <w:rPr>
                <w:rFonts w:ascii="Times New Roman" w:hAnsi="Times New Roman" w:cs="Times New Roman"/>
                <w:sz w:val="28"/>
                <w:szCs w:val="28"/>
                <w:lang w:val="uk-UA"/>
              </w:rPr>
            </w:pPr>
            <w:r w:rsidRPr="00F07565">
              <w:rPr>
                <w:rFonts w:ascii="Times New Roman" w:hAnsi="Times New Roman" w:cs="Times New Roman"/>
                <w:sz w:val="28"/>
                <w:szCs w:val="28"/>
                <w:lang w:val="uk-UA"/>
              </w:rPr>
              <w:t xml:space="preserve">- директор Департаменту культури та туризму Одеської міської ради. </w:t>
            </w:r>
          </w:p>
        </w:tc>
      </w:tr>
    </w:tbl>
    <w:p w:rsidR="00CB2D49" w:rsidRPr="00F07565" w:rsidRDefault="00CB2D49" w:rsidP="00FE7F3F">
      <w:pPr>
        <w:tabs>
          <w:tab w:val="left" w:pos="-5940"/>
        </w:tabs>
        <w:ind w:firstLine="567"/>
        <w:jc w:val="both"/>
        <w:rPr>
          <w:rFonts w:ascii="Times New Roman" w:hAnsi="Times New Roman" w:cs="Times New Roman"/>
          <w:sz w:val="28"/>
          <w:szCs w:val="28"/>
        </w:rPr>
      </w:pPr>
    </w:p>
    <w:p w:rsidR="00CB2D49" w:rsidRDefault="00CB2D49" w:rsidP="00FE7F3F">
      <w:pPr>
        <w:tabs>
          <w:tab w:val="left" w:pos="-5940"/>
        </w:tabs>
        <w:ind w:firstLine="567"/>
        <w:jc w:val="both"/>
        <w:rPr>
          <w:rFonts w:ascii="Times New Roman" w:hAnsi="Times New Roman" w:cs="Times New Roman"/>
          <w:sz w:val="28"/>
          <w:szCs w:val="28"/>
          <w:lang w:val="uk-UA"/>
        </w:rPr>
      </w:pPr>
    </w:p>
    <w:p w:rsidR="006872B0" w:rsidRDefault="00FE7F3F" w:rsidP="006872B0">
      <w:pPr>
        <w:tabs>
          <w:tab w:val="left" w:pos="-5940"/>
        </w:tabs>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w:t>
      </w:r>
      <w:r w:rsidRPr="00AA49A5">
        <w:rPr>
          <w:rFonts w:ascii="Times New Roman" w:hAnsi="Times New Roman" w:cs="Times New Roman"/>
          <w:color w:val="000000" w:themeColor="text1"/>
          <w:sz w:val="28"/>
          <w:szCs w:val="28"/>
          <w:lang w:val="uk-UA"/>
        </w:rPr>
        <w:t>ради</w:t>
      </w:r>
      <w:r w:rsidRPr="007A3F41">
        <w:rPr>
          <w:rFonts w:ascii="Times New Roman" w:hAnsi="Times New Roman" w:cs="Times New Roman"/>
          <w:b/>
          <w:color w:val="000000" w:themeColor="text1"/>
          <w:sz w:val="28"/>
          <w:szCs w:val="28"/>
          <w:lang w:val="uk-UA"/>
        </w:rPr>
        <w:t xml:space="preserve"> </w:t>
      </w:r>
      <w:r w:rsidR="006872B0" w:rsidRPr="000E3D06">
        <w:rPr>
          <w:rFonts w:ascii="Times New Roman" w:hAnsi="Times New Roman" w:cs="Times New Roman"/>
          <w:sz w:val="28"/>
          <w:szCs w:val="28"/>
          <w:lang w:val="uk-UA"/>
        </w:rPr>
        <w:t>№ 04-14/358/2073 від 03.12.2021 року</w:t>
      </w:r>
      <w:r w:rsidR="006872B0">
        <w:rPr>
          <w:rFonts w:ascii="Times New Roman" w:hAnsi="Times New Roman" w:cs="Times New Roman"/>
          <w:sz w:val="28"/>
          <w:szCs w:val="28"/>
          <w:lang w:val="uk-UA"/>
        </w:rPr>
        <w:t>.</w:t>
      </w:r>
      <w:r w:rsidR="006872B0" w:rsidRPr="000E3D06">
        <w:rPr>
          <w:rFonts w:ascii="Times New Roman" w:hAnsi="Times New Roman" w:cs="Times New Roman"/>
          <w:sz w:val="28"/>
          <w:szCs w:val="28"/>
          <w:lang w:val="uk-UA"/>
        </w:rPr>
        <w:t xml:space="preserve"> </w:t>
      </w:r>
    </w:p>
    <w:p w:rsidR="00D83513" w:rsidRPr="000E3D06" w:rsidRDefault="00D83513" w:rsidP="006872B0">
      <w:pPr>
        <w:tabs>
          <w:tab w:val="left" w:pos="-594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Виступили: </w:t>
      </w:r>
      <w:proofErr w:type="spellStart"/>
      <w:r>
        <w:rPr>
          <w:rFonts w:ascii="Times New Roman" w:hAnsi="Times New Roman" w:cs="Times New Roman"/>
          <w:sz w:val="28"/>
          <w:szCs w:val="28"/>
          <w:lang w:val="uk-UA"/>
        </w:rPr>
        <w:t>Потапський</w:t>
      </w:r>
      <w:proofErr w:type="spellEnd"/>
      <w:r>
        <w:rPr>
          <w:rFonts w:ascii="Times New Roman" w:hAnsi="Times New Roman" w:cs="Times New Roman"/>
          <w:sz w:val="28"/>
          <w:szCs w:val="28"/>
          <w:lang w:val="uk-UA"/>
        </w:rPr>
        <w:t xml:space="preserve"> О.Ю., Ієремія В.В., </w:t>
      </w:r>
      <w:proofErr w:type="spellStart"/>
      <w:r>
        <w:rPr>
          <w:rFonts w:ascii="Times New Roman" w:hAnsi="Times New Roman" w:cs="Times New Roman"/>
          <w:sz w:val="28"/>
          <w:szCs w:val="28"/>
          <w:lang w:val="uk-UA"/>
        </w:rPr>
        <w:t>Звягін</w:t>
      </w:r>
      <w:proofErr w:type="spellEnd"/>
      <w:r>
        <w:rPr>
          <w:rFonts w:ascii="Times New Roman" w:hAnsi="Times New Roman" w:cs="Times New Roman"/>
          <w:sz w:val="28"/>
          <w:szCs w:val="28"/>
          <w:lang w:val="uk-UA"/>
        </w:rPr>
        <w:t xml:space="preserve"> О.С.</w:t>
      </w:r>
    </w:p>
    <w:p w:rsidR="00746B20" w:rsidRDefault="00FE7F3F" w:rsidP="006872B0">
      <w:pPr>
        <w:tabs>
          <w:tab w:val="left" w:pos="-5940"/>
        </w:tabs>
        <w:ind w:firstLine="567"/>
        <w:jc w:val="both"/>
        <w:rPr>
          <w:rFonts w:ascii="Times New Roman" w:hAnsi="Times New Roman" w:cs="Times New Roman"/>
          <w:sz w:val="28"/>
          <w:szCs w:val="28"/>
          <w:lang w:val="uk-UA"/>
        </w:rPr>
      </w:pPr>
      <w:r w:rsidRPr="00AA49A5">
        <w:rPr>
          <w:rFonts w:ascii="Times New Roman" w:hAnsi="Times New Roman" w:cs="Times New Roman"/>
          <w:kern w:val="2"/>
          <w:sz w:val="28"/>
          <w:szCs w:val="28"/>
          <w:lang w:val="uk-UA"/>
        </w:rPr>
        <w:t xml:space="preserve">Голосували за наступні коригування </w:t>
      </w:r>
      <w:r w:rsidRPr="00AA49A5">
        <w:rPr>
          <w:rFonts w:ascii="Times New Roman" w:hAnsi="Times New Roman" w:cs="Times New Roman"/>
          <w:sz w:val="28"/>
          <w:szCs w:val="28"/>
          <w:lang w:val="uk-UA"/>
        </w:rPr>
        <w:t>бюджету Одеської міської</w:t>
      </w:r>
    </w:p>
    <w:p w:rsidR="006872B0" w:rsidRPr="006872B0" w:rsidRDefault="006872B0" w:rsidP="006872B0">
      <w:pPr>
        <w:tabs>
          <w:tab w:val="left" w:pos="1418"/>
        </w:tabs>
        <w:ind w:firstLine="709"/>
        <w:jc w:val="both"/>
        <w:rPr>
          <w:rFonts w:ascii="Times New Roman" w:hAnsi="Times New Roman" w:cs="Times New Roman"/>
          <w:lang w:val="uk-UA"/>
        </w:rPr>
      </w:pPr>
      <w:r w:rsidRPr="006872B0">
        <w:rPr>
          <w:rFonts w:ascii="Times New Roman" w:hAnsi="Times New Roman" w:cs="Times New Roman"/>
          <w:lang w:val="uk-UA"/>
        </w:rPr>
        <w:t>1. Департаментом освіти та науки Одеської міської ради надані пропозиції (</w:t>
      </w:r>
      <w:r w:rsidRPr="006872B0">
        <w:rPr>
          <w:rFonts w:ascii="Times New Roman" w:hAnsi="Times New Roman" w:cs="Times New Roman"/>
          <w:i/>
          <w:iCs/>
          <w:lang w:val="uk-UA"/>
        </w:rPr>
        <w:t>копії листів додаються</w:t>
      </w:r>
      <w:r w:rsidRPr="006872B0">
        <w:rPr>
          <w:rFonts w:ascii="Times New Roman" w:hAnsi="Times New Roman" w:cs="Times New Roman"/>
          <w:lang w:val="uk-UA"/>
        </w:rPr>
        <w:t>):</w:t>
      </w:r>
    </w:p>
    <w:p w:rsidR="006872B0" w:rsidRPr="006872B0" w:rsidRDefault="006872B0" w:rsidP="006872B0">
      <w:pPr>
        <w:tabs>
          <w:tab w:val="left" w:pos="1418"/>
        </w:tabs>
        <w:ind w:firstLine="709"/>
        <w:jc w:val="both"/>
        <w:rPr>
          <w:rFonts w:ascii="Times New Roman" w:hAnsi="Times New Roman" w:cs="Times New Roman"/>
          <w:lang w:val="uk-UA"/>
        </w:rPr>
      </w:pPr>
      <w:r w:rsidRPr="006872B0">
        <w:rPr>
          <w:rFonts w:ascii="Times New Roman" w:hAnsi="Times New Roman" w:cs="Times New Roman"/>
          <w:lang w:val="uk-UA"/>
        </w:rPr>
        <w:t xml:space="preserve">1.1. Для забезпечення видатків на оплату квитків на відвідування дітьми пільгових категорій дитячого будинку «Перлинка» новорічної дитячої вистави «Казка-мюзикл «Зачарований </w:t>
      </w:r>
      <w:proofErr w:type="spellStart"/>
      <w:r w:rsidRPr="006872B0">
        <w:rPr>
          <w:rFonts w:ascii="Times New Roman" w:hAnsi="Times New Roman" w:cs="Times New Roman"/>
          <w:lang w:val="uk-UA"/>
        </w:rPr>
        <w:t>Кощей</w:t>
      </w:r>
      <w:proofErr w:type="spellEnd"/>
      <w:r w:rsidRPr="006872B0">
        <w:rPr>
          <w:rFonts w:ascii="Times New Roman" w:hAnsi="Times New Roman" w:cs="Times New Roman"/>
          <w:lang w:val="uk-UA"/>
        </w:rPr>
        <w:t>» в Одеському академічному українському музично-драматичному театрі імені В. Василька, пропонується наступний перерозподіл бюджетних призначень загального фонду:</w:t>
      </w:r>
    </w:p>
    <w:p w:rsidR="006872B0" w:rsidRPr="006872B0" w:rsidRDefault="006872B0" w:rsidP="006872B0">
      <w:pPr>
        <w:tabs>
          <w:tab w:val="left" w:pos="1418"/>
        </w:tabs>
        <w:ind w:firstLine="709"/>
        <w:jc w:val="both"/>
        <w:rPr>
          <w:rFonts w:ascii="Times New Roman" w:hAnsi="Times New Roman" w:cs="Times New Roman"/>
          <w:lang w:val="uk-UA"/>
        </w:rPr>
      </w:pPr>
      <w:r w:rsidRPr="006872B0">
        <w:rPr>
          <w:rFonts w:ascii="Times New Roman" w:hAnsi="Times New Roman" w:cs="Times New Roman"/>
          <w:lang w:val="uk-UA"/>
        </w:rPr>
        <w:t xml:space="preserve">- зменшити видатки за КПКВКМБ 0611021 «Надання загальної середньої освіти закладами загальної середньої освіти» (інші видатки споживання) у сумі 9 500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w:t>
      </w:r>
    </w:p>
    <w:p w:rsidR="006872B0" w:rsidRPr="006872B0" w:rsidRDefault="006872B0" w:rsidP="006872B0">
      <w:pPr>
        <w:ind w:firstLine="709"/>
        <w:jc w:val="both"/>
        <w:rPr>
          <w:rFonts w:ascii="Times New Roman" w:hAnsi="Times New Roman" w:cs="Times New Roman"/>
          <w:lang w:val="uk-UA"/>
        </w:rPr>
      </w:pPr>
      <w:r w:rsidRPr="006872B0">
        <w:rPr>
          <w:rFonts w:ascii="Times New Roman" w:hAnsi="Times New Roman" w:cs="Times New Roman"/>
          <w:lang w:val="uk-UA"/>
        </w:rPr>
        <w:t>- збільшити видатки за КПКВКМБ 0611024 «Забезпечення належних умов для виховання та розвитку дітей-сиріт і дітей, позбавлених батьківського піклування, в дитячих будинках» (інші видатки споживання) у сумі 9 500 грн.</w:t>
      </w:r>
    </w:p>
    <w:p w:rsidR="006872B0" w:rsidRPr="006872B0" w:rsidRDefault="006872B0" w:rsidP="00A0615B">
      <w:pPr>
        <w:pStyle w:val="ad"/>
        <w:numPr>
          <w:ilvl w:val="1"/>
          <w:numId w:val="8"/>
        </w:numPr>
        <w:tabs>
          <w:tab w:val="left" w:pos="993"/>
          <w:tab w:val="left" w:pos="1276"/>
        </w:tabs>
        <w:ind w:left="0" w:firstLine="708"/>
        <w:jc w:val="both"/>
        <w:rPr>
          <w:lang w:val="uk-UA"/>
        </w:rPr>
      </w:pPr>
      <w:r w:rsidRPr="006872B0">
        <w:rPr>
          <w:lang w:val="uk-UA"/>
        </w:rPr>
        <w:t xml:space="preserve">З метою використання в повному обсязі залишків коштів освітньої субвенції з державного бюджету місцевим бюджетам та у зв’язку з необхідністю придбання обладнання для оновлення матеріально – технічної бази закладів загальної середньої освіти, пропонується наступний перерозподіл бюджетних призначень, визначених за рахунок залишків коштів освітньої субвенції з державного бюджету місцевим бюджетам: </w:t>
      </w:r>
    </w:p>
    <w:p w:rsidR="006872B0" w:rsidRPr="006872B0" w:rsidRDefault="006872B0" w:rsidP="006872B0">
      <w:pPr>
        <w:pStyle w:val="ad"/>
        <w:tabs>
          <w:tab w:val="left" w:pos="0"/>
          <w:tab w:val="left" w:pos="1701"/>
        </w:tabs>
        <w:ind w:left="0"/>
        <w:contextualSpacing w:val="0"/>
        <w:jc w:val="both"/>
        <w:rPr>
          <w:lang w:val="uk-UA"/>
        </w:rPr>
      </w:pPr>
      <w:r w:rsidRPr="006872B0">
        <w:rPr>
          <w:lang w:val="uk-UA"/>
        </w:rPr>
        <w:t xml:space="preserve">- зменшити видатки загального фонду на суму 55 700 </w:t>
      </w:r>
      <w:proofErr w:type="spellStart"/>
      <w:r w:rsidRPr="006872B0">
        <w:rPr>
          <w:lang w:val="uk-UA"/>
        </w:rPr>
        <w:t>грн</w:t>
      </w:r>
      <w:proofErr w:type="spellEnd"/>
      <w:r w:rsidRPr="006872B0">
        <w:rPr>
          <w:lang w:val="uk-UA"/>
        </w:rPr>
        <w:t>;</w:t>
      </w:r>
    </w:p>
    <w:p w:rsidR="006872B0" w:rsidRPr="006872B0" w:rsidRDefault="006872B0" w:rsidP="006872B0">
      <w:pPr>
        <w:pStyle w:val="ad"/>
        <w:tabs>
          <w:tab w:val="left" w:pos="1701"/>
        </w:tabs>
        <w:ind w:left="0"/>
        <w:contextualSpacing w:val="0"/>
        <w:jc w:val="both"/>
        <w:rPr>
          <w:lang w:val="uk-UA"/>
        </w:rPr>
      </w:pPr>
      <w:r w:rsidRPr="006872B0">
        <w:rPr>
          <w:lang w:val="uk-UA"/>
        </w:rPr>
        <w:t>- збільшити видатки спеціального фонду (бюджету розвитку) на суму 55 700 грн.</w:t>
      </w:r>
    </w:p>
    <w:p w:rsidR="006872B0" w:rsidRDefault="006872B0" w:rsidP="006872B0">
      <w:pPr>
        <w:pStyle w:val="ad"/>
        <w:tabs>
          <w:tab w:val="left" w:pos="993"/>
        </w:tabs>
        <w:ind w:left="0" w:firstLine="708"/>
        <w:jc w:val="both"/>
        <w:rPr>
          <w:lang w:val="uk-UA"/>
        </w:rPr>
      </w:pPr>
      <w:r w:rsidRPr="006872B0">
        <w:rPr>
          <w:lang w:val="uk-UA"/>
        </w:rPr>
        <w:t>Пропозиції Департаменту освіти та науки Одеської міської ради щодо перерозподілу бюджетних призначень за КПКВКМБ, КЕКВ та найменуваннями об’єктів бюджету розвитку наведено у додатку до цього листа (</w:t>
      </w:r>
      <w:r w:rsidRPr="006872B0">
        <w:rPr>
          <w:i/>
          <w:iCs/>
          <w:lang w:val="uk-UA"/>
        </w:rPr>
        <w:t>додається</w:t>
      </w:r>
      <w:r w:rsidRPr="006872B0">
        <w:rPr>
          <w:lang w:val="uk-UA"/>
        </w:rPr>
        <w:t>).</w:t>
      </w:r>
    </w:p>
    <w:p w:rsidR="006D3378" w:rsidRPr="006872B0" w:rsidRDefault="006D3378" w:rsidP="006872B0">
      <w:pPr>
        <w:pStyle w:val="ad"/>
        <w:tabs>
          <w:tab w:val="left" w:pos="993"/>
        </w:tabs>
        <w:ind w:left="0" w:firstLine="708"/>
        <w:jc w:val="both"/>
        <w:rPr>
          <w:lang w:val="uk-UA"/>
        </w:rPr>
      </w:pPr>
    </w:p>
    <w:p w:rsidR="006872B0" w:rsidRPr="006872B0" w:rsidRDefault="006872B0" w:rsidP="00A0615B">
      <w:pPr>
        <w:pStyle w:val="ad"/>
        <w:numPr>
          <w:ilvl w:val="0"/>
          <w:numId w:val="8"/>
        </w:numPr>
        <w:tabs>
          <w:tab w:val="left" w:pos="993"/>
        </w:tabs>
        <w:ind w:left="0" w:firstLine="709"/>
        <w:jc w:val="both"/>
        <w:rPr>
          <w:lang w:val="uk-UA"/>
        </w:rPr>
      </w:pPr>
      <w:r w:rsidRPr="006872B0">
        <w:rPr>
          <w:lang w:val="uk-UA"/>
        </w:rPr>
        <w:t>Управлінням реклами Одеської міської ради надані пропозиції (</w:t>
      </w:r>
      <w:r w:rsidRPr="006872B0">
        <w:rPr>
          <w:i/>
          <w:iCs/>
          <w:lang w:val="uk-UA"/>
        </w:rPr>
        <w:t>копія листа додається</w:t>
      </w:r>
      <w:r w:rsidRPr="006872B0">
        <w:rPr>
          <w:lang w:val="uk-UA"/>
        </w:rPr>
        <w:t>) щодо перерозподілу бюджетних призначень загального фонду бюджету Одеської міської територіальної громади по Комунальній установі «</w:t>
      </w:r>
      <w:proofErr w:type="spellStart"/>
      <w:r w:rsidRPr="006872B0">
        <w:rPr>
          <w:lang w:val="uk-UA"/>
        </w:rPr>
        <w:t>Одесреклама</w:t>
      </w:r>
      <w:proofErr w:type="spellEnd"/>
      <w:r w:rsidRPr="006872B0">
        <w:rPr>
          <w:lang w:val="uk-UA"/>
        </w:rPr>
        <w:t>» для забезпечення  своєчасної оплати в повному обсязі заробітної плати з нарахуваннями:</w:t>
      </w:r>
    </w:p>
    <w:tbl>
      <w:tblPr>
        <w:tblStyle w:val="a3"/>
        <w:tblW w:w="9356" w:type="dxa"/>
        <w:tblInd w:w="108" w:type="dxa"/>
        <w:tblLook w:val="04A0" w:firstRow="1" w:lastRow="0" w:firstColumn="1" w:lastColumn="0" w:noHBand="0" w:noVBand="1"/>
      </w:tblPr>
      <w:tblGrid>
        <w:gridCol w:w="7797"/>
        <w:gridCol w:w="1559"/>
      </w:tblGrid>
      <w:tr w:rsidR="006872B0" w:rsidRPr="006872B0" w:rsidTr="006872B0">
        <w:trPr>
          <w:trHeight w:val="340"/>
        </w:trPr>
        <w:tc>
          <w:tcPr>
            <w:tcW w:w="7797" w:type="dxa"/>
            <w:hideMark/>
          </w:tcPr>
          <w:p w:rsidR="006872B0" w:rsidRPr="006872B0" w:rsidRDefault="006872B0" w:rsidP="006872B0">
            <w:pPr>
              <w:ind w:firstLine="0"/>
              <w:jc w:val="center"/>
              <w:rPr>
                <w:rFonts w:ascii="Times New Roman" w:eastAsiaTheme="minorHAnsi" w:hAnsi="Times New Roman" w:cs="Times New Roman"/>
                <w:lang w:val="uk-UA" w:eastAsia="en-US"/>
              </w:rPr>
            </w:pPr>
            <w:r w:rsidRPr="006872B0">
              <w:rPr>
                <w:rFonts w:ascii="Times New Roman" w:eastAsiaTheme="minorHAnsi" w:hAnsi="Times New Roman" w:cs="Times New Roman"/>
                <w:lang w:val="uk-UA" w:eastAsia="en-US"/>
              </w:rPr>
              <w:lastRenderedPageBreak/>
              <w:t>КПКВКМБ/найменування видатків</w:t>
            </w:r>
          </w:p>
        </w:tc>
        <w:tc>
          <w:tcPr>
            <w:tcW w:w="1559" w:type="dxa"/>
          </w:tcPr>
          <w:p w:rsidR="006872B0" w:rsidRPr="006872B0" w:rsidRDefault="006872B0" w:rsidP="006872B0">
            <w:pPr>
              <w:ind w:firstLine="0"/>
              <w:jc w:val="center"/>
              <w:rPr>
                <w:rFonts w:ascii="Times New Roman" w:eastAsiaTheme="minorHAnsi" w:hAnsi="Times New Roman" w:cs="Times New Roman"/>
                <w:lang w:val="uk-UA" w:eastAsia="en-US"/>
              </w:rPr>
            </w:pPr>
            <w:r w:rsidRPr="006872B0">
              <w:rPr>
                <w:rFonts w:ascii="Times New Roman" w:eastAsiaTheme="minorHAnsi" w:hAnsi="Times New Roman" w:cs="Times New Roman"/>
                <w:lang w:val="uk-UA" w:eastAsia="en-US"/>
              </w:rPr>
              <w:t xml:space="preserve">Сума, </w:t>
            </w:r>
            <w:proofErr w:type="spellStart"/>
            <w:r w:rsidRPr="006872B0">
              <w:rPr>
                <w:rFonts w:ascii="Times New Roman" w:eastAsiaTheme="minorHAnsi" w:hAnsi="Times New Roman" w:cs="Times New Roman"/>
                <w:lang w:val="uk-UA" w:eastAsia="en-US"/>
              </w:rPr>
              <w:t>грн</w:t>
            </w:r>
            <w:proofErr w:type="spellEnd"/>
          </w:p>
        </w:tc>
      </w:tr>
      <w:tr w:rsidR="006872B0" w:rsidRPr="006872B0" w:rsidTr="006872B0">
        <w:trPr>
          <w:trHeight w:val="337"/>
        </w:trPr>
        <w:tc>
          <w:tcPr>
            <w:tcW w:w="7797" w:type="dxa"/>
          </w:tcPr>
          <w:p w:rsidR="006872B0" w:rsidRPr="006872B0" w:rsidRDefault="006872B0" w:rsidP="006872B0">
            <w:pPr>
              <w:ind w:firstLine="0"/>
              <w:rPr>
                <w:rFonts w:ascii="Times New Roman" w:eastAsiaTheme="minorHAnsi" w:hAnsi="Times New Roman" w:cs="Times New Roman"/>
                <w:lang w:val="uk-UA" w:eastAsia="en-US"/>
              </w:rPr>
            </w:pPr>
            <w:r w:rsidRPr="006872B0">
              <w:rPr>
                <w:rFonts w:ascii="Times New Roman" w:eastAsiaTheme="minorHAnsi" w:hAnsi="Times New Roman" w:cs="Times New Roman"/>
                <w:lang w:val="uk-UA" w:eastAsia="en-US"/>
              </w:rPr>
              <w:t>3216030 «Організація благоустрою населених пунктів» - разом, у т.ч.:</w:t>
            </w:r>
          </w:p>
        </w:tc>
        <w:tc>
          <w:tcPr>
            <w:tcW w:w="1559" w:type="dxa"/>
          </w:tcPr>
          <w:p w:rsidR="006872B0" w:rsidRPr="006872B0" w:rsidRDefault="006872B0" w:rsidP="006872B0">
            <w:pPr>
              <w:ind w:firstLine="0"/>
              <w:jc w:val="center"/>
              <w:rPr>
                <w:rFonts w:ascii="Times New Roman" w:eastAsiaTheme="minorHAnsi" w:hAnsi="Times New Roman" w:cs="Times New Roman"/>
                <w:lang w:val="uk-UA" w:eastAsia="en-US"/>
              </w:rPr>
            </w:pPr>
            <w:r w:rsidRPr="006872B0">
              <w:rPr>
                <w:rFonts w:ascii="Times New Roman" w:eastAsiaTheme="minorHAnsi" w:hAnsi="Times New Roman" w:cs="Times New Roman"/>
                <w:lang w:val="uk-UA" w:eastAsia="en-US"/>
              </w:rPr>
              <w:t>0</w:t>
            </w:r>
          </w:p>
        </w:tc>
      </w:tr>
      <w:tr w:rsidR="006872B0" w:rsidRPr="006872B0" w:rsidTr="006872B0">
        <w:trPr>
          <w:trHeight w:val="214"/>
        </w:trPr>
        <w:tc>
          <w:tcPr>
            <w:tcW w:w="7797" w:type="dxa"/>
          </w:tcPr>
          <w:p w:rsidR="006872B0" w:rsidRPr="006872B0" w:rsidRDefault="006872B0" w:rsidP="006872B0">
            <w:pPr>
              <w:ind w:firstLine="0"/>
              <w:jc w:val="right"/>
              <w:rPr>
                <w:rFonts w:ascii="Times New Roman" w:eastAsiaTheme="minorHAnsi" w:hAnsi="Times New Roman" w:cs="Times New Roman"/>
                <w:i/>
                <w:iCs/>
                <w:lang w:val="uk-UA" w:eastAsia="en-US"/>
              </w:rPr>
            </w:pPr>
            <w:r w:rsidRPr="006872B0">
              <w:rPr>
                <w:rFonts w:ascii="Times New Roman" w:eastAsiaTheme="minorHAnsi" w:hAnsi="Times New Roman" w:cs="Times New Roman"/>
                <w:i/>
                <w:iCs/>
                <w:lang w:val="uk-UA" w:eastAsia="en-US"/>
              </w:rPr>
              <w:t>Оплата праці і нарахування на заробітну плату</w:t>
            </w:r>
          </w:p>
        </w:tc>
        <w:tc>
          <w:tcPr>
            <w:tcW w:w="1559" w:type="dxa"/>
          </w:tcPr>
          <w:p w:rsidR="006872B0" w:rsidRPr="006872B0" w:rsidRDefault="006872B0" w:rsidP="006872B0">
            <w:pPr>
              <w:ind w:firstLine="0"/>
              <w:jc w:val="center"/>
              <w:rPr>
                <w:rFonts w:ascii="Times New Roman" w:eastAsiaTheme="minorHAnsi" w:hAnsi="Times New Roman" w:cs="Times New Roman"/>
                <w:i/>
                <w:iCs/>
                <w:lang w:val="uk-UA" w:eastAsia="en-US"/>
              </w:rPr>
            </w:pPr>
            <w:r w:rsidRPr="006872B0">
              <w:rPr>
                <w:rFonts w:ascii="Times New Roman" w:eastAsiaTheme="minorHAnsi" w:hAnsi="Times New Roman" w:cs="Times New Roman"/>
                <w:i/>
                <w:iCs/>
                <w:lang w:val="uk-UA" w:eastAsia="en-US"/>
              </w:rPr>
              <w:t>+ 56 000</w:t>
            </w:r>
          </w:p>
        </w:tc>
      </w:tr>
      <w:tr w:rsidR="006872B0" w:rsidRPr="006872B0" w:rsidTr="006872B0">
        <w:trPr>
          <w:trHeight w:val="276"/>
        </w:trPr>
        <w:tc>
          <w:tcPr>
            <w:tcW w:w="7797" w:type="dxa"/>
          </w:tcPr>
          <w:p w:rsidR="006872B0" w:rsidRPr="006872B0" w:rsidRDefault="006872B0" w:rsidP="006872B0">
            <w:pPr>
              <w:ind w:firstLine="0"/>
              <w:jc w:val="right"/>
              <w:rPr>
                <w:rFonts w:ascii="Times New Roman" w:eastAsiaTheme="minorHAnsi" w:hAnsi="Times New Roman" w:cs="Times New Roman"/>
                <w:i/>
                <w:iCs/>
                <w:lang w:val="uk-UA" w:eastAsia="en-US"/>
              </w:rPr>
            </w:pPr>
            <w:r w:rsidRPr="006872B0">
              <w:rPr>
                <w:rFonts w:ascii="Times New Roman" w:eastAsiaTheme="minorHAnsi" w:hAnsi="Times New Roman" w:cs="Times New Roman"/>
                <w:i/>
                <w:iCs/>
                <w:lang w:val="uk-UA" w:eastAsia="en-US"/>
              </w:rPr>
              <w:t>Інші видатки споживання</w:t>
            </w:r>
          </w:p>
        </w:tc>
        <w:tc>
          <w:tcPr>
            <w:tcW w:w="1559" w:type="dxa"/>
          </w:tcPr>
          <w:p w:rsidR="006872B0" w:rsidRPr="006872B0" w:rsidRDefault="006872B0" w:rsidP="006872B0">
            <w:pPr>
              <w:ind w:firstLine="0"/>
              <w:jc w:val="center"/>
              <w:rPr>
                <w:rFonts w:ascii="Times New Roman" w:eastAsiaTheme="minorHAnsi" w:hAnsi="Times New Roman" w:cs="Times New Roman"/>
                <w:i/>
                <w:iCs/>
                <w:lang w:val="uk-UA" w:eastAsia="en-US"/>
              </w:rPr>
            </w:pPr>
            <w:r w:rsidRPr="006872B0">
              <w:rPr>
                <w:rFonts w:ascii="Times New Roman" w:eastAsiaTheme="minorHAnsi" w:hAnsi="Times New Roman" w:cs="Times New Roman"/>
                <w:i/>
                <w:iCs/>
                <w:lang w:val="uk-UA" w:eastAsia="en-US"/>
              </w:rPr>
              <w:t>-56 000</w:t>
            </w:r>
          </w:p>
        </w:tc>
      </w:tr>
      <w:tr w:rsidR="006872B0" w:rsidRPr="006872B0" w:rsidTr="006872B0">
        <w:trPr>
          <w:trHeight w:val="316"/>
        </w:trPr>
        <w:tc>
          <w:tcPr>
            <w:tcW w:w="7797" w:type="dxa"/>
          </w:tcPr>
          <w:p w:rsidR="006872B0" w:rsidRPr="006872B0" w:rsidRDefault="006872B0" w:rsidP="006872B0">
            <w:pPr>
              <w:jc w:val="center"/>
              <w:rPr>
                <w:rFonts w:ascii="Times New Roman" w:eastAsiaTheme="minorHAnsi" w:hAnsi="Times New Roman" w:cs="Times New Roman"/>
                <w:b/>
                <w:bCs/>
                <w:lang w:val="uk-UA" w:eastAsia="en-US"/>
              </w:rPr>
            </w:pPr>
            <w:r w:rsidRPr="006872B0">
              <w:rPr>
                <w:rFonts w:ascii="Times New Roman" w:eastAsiaTheme="minorHAnsi" w:hAnsi="Times New Roman" w:cs="Times New Roman"/>
                <w:b/>
                <w:bCs/>
                <w:lang w:val="uk-UA" w:eastAsia="en-US"/>
              </w:rPr>
              <w:t>Разом</w:t>
            </w:r>
          </w:p>
        </w:tc>
        <w:tc>
          <w:tcPr>
            <w:tcW w:w="1559" w:type="dxa"/>
          </w:tcPr>
          <w:p w:rsidR="006872B0" w:rsidRPr="006872B0" w:rsidRDefault="006872B0" w:rsidP="006872B0">
            <w:pPr>
              <w:jc w:val="center"/>
              <w:rPr>
                <w:rFonts w:ascii="Times New Roman" w:eastAsiaTheme="minorHAnsi" w:hAnsi="Times New Roman" w:cs="Times New Roman"/>
                <w:b/>
                <w:bCs/>
                <w:lang w:val="uk-UA" w:eastAsia="en-US"/>
              </w:rPr>
            </w:pPr>
            <w:r w:rsidRPr="006872B0">
              <w:rPr>
                <w:rFonts w:ascii="Times New Roman" w:eastAsiaTheme="minorHAnsi" w:hAnsi="Times New Roman" w:cs="Times New Roman"/>
                <w:b/>
                <w:bCs/>
                <w:lang w:val="uk-UA" w:eastAsia="en-US"/>
              </w:rPr>
              <w:t>0</w:t>
            </w:r>
          </w:p>
        </w:tc>
      </w:tr>
    </w:tbl>
    <w:p w:rsidR="006872B0" w:rsidRPr="006872B0" w:rsidRDefault="006872B0" w:rsidP="00A0615B">
      <w:pPr>
        <w:pStyle w:val="a4"/>
        <w:numPr>
          <w:ilvl w:val="0"/>
          <w:numId w:val="8"/>
        </w:numPr>
        <w:tabs>
          <w:tab w:val="left" w:pos="709"/>
          <w:tab w:val="left" w:pos="1134"/>
        </w:tabs>
        <w:ind w:left="0" w:firstLine="708"/>
        <w:jc w:val="both"/>
        <w:rPr>
          <w:rFonts w:ascii="Times New Roman" w:hAnsi="Times New Roman" w:cs="Times New Roman"/>
          <w:bCs/>
          <w:sz w:val="24"/>
          <w:szCs w:val="24"/>
        </w:rPr>
      </w:pPr>
      <w:r w:rsidRPr="006872B0">
        <w:rPr>
          <w:rFonts w:ascii="Times New Roman" w:hAnsi="Times New Roman" w:cs="Times New Roman"/>
          <w:bCs/>
          <w:sz w:val="24"/>
          <w:szCs w:val="24"/>
        </w:rPr>
        <w:t>Головними розпорядниками бюджетних коштів надані пропозиції (</w:t>
      </w:r>
      <w:r w:rsidRPr="006872B0">
        <w:rPr>
          <w:rFonts w:ascii="Times New Roman" w:hAnsi="Times New Roman" w:cs="Times New Roman"/>
          <w:bCs/>
          <w:i/>
          <w:iCs/>
          <w:sz w:val="24"/>
          <w:szCs w:val="24"/>
        </w:rPr>
        <w:t>копії листів додаються</w:t>
      </w:r>
      <w:r w:rsidRPr="006872B0">
        <w:rPr>
          <w:rFonts w:ascii="Times New Roman" w:hAnsi="Times New Roman" w:cs="Times New Roman"/>
          <w:bCs/>
          <w:sz w:val="24"/>
          <w:szCs w:val="24"/>
        </w:rPr>
        <w:t xml:space="preserve">) щодо визначення додаткових бюджетних призначень загального фонду у загальній сумі 256 000 </w:t>
      </w:r>
      <w:proofErr w:type="spellStart"/>
      <w:r w:rsidRPr="006872B0">
        <w:rPr>
          <w:rFonts w:ascii="Times New Roman" w:hAnsi="Times New Roman" w:cs="Times New Roman"/>
          <w:bCs/>
          <w:sz w:val="24"/>
          <w:szCs w:val="24"/>
        </w:rPr>
        <w:t>грн</w:t>
      </w:r>
      <w:proofErr w:type="spellEnd"/>
      <w:r w:rsidRPr="006872B0">
        <w:rPr>
          <w:rFonts w:ascii="Times New Roman" w:hAnsi="Times New Roman" w:cs="Times New Roman"/>
          <w:bCs/>
          <w:sz w:val="24"/>
          <w:szCs w:val="24"/>
        </w:rPr>
        <w:t>, у тому числі:</w:t>
      </w:r>
    </w:p>
    <w:p w:rsidR="006872B0" w:rsidRPr="006872B0" w:rsidRDefault="006872B0" w:rsidP="006872B0">
      <w:pPr>
        <w:pStyle w:val="a4"/>
        <w:tabs>
          <w:tab w:val="left" w:pos="709"/>
          <w:tab w:val="left" w:pos="1134"/>
        </w:tabs>
        <w:ind w:firstLine="709"/>
        <w:jc w:val="both"/>
        <w:rPr>
          <w:rFonts w:ascii="Times New Roman" w:hAnsi="Times New Roman" w:cs="Times New Roman"/>
          <w:bCs/>
          <w:sz w:val="24"/>
          <w:szCs w:val="24"/>
        </w:rPr>
      </w:pPr>
      <w:r w:rsidRPr="006872B0">
        <w:rPr>
          <w:rFonts w:ascii="Times New Roman" w:hAnsi="Times New Roman" w:cs="Times New Roman"/>
          <w:bCs/>
          <w:sz w:val="24"/>
          <w:szCs w:val="24"/>
        </w:rPr>
        <w:t xml:space="preserve">3.1. Управлінню реклами Одеської міської ради за КПКВКМБ 3210160 «Керівництво і управління у відповідній сфері у містах (місті Києві), селищах, селах, об`єднаних територіальних громадах» (інші видатки споживання) з метою апеляційного оскарження рішень Одеського окружного адміністративного суду від 03.11.2021  по справі № 420/17231/21 та від 23.11.2021 № 420/16790/21, а також, враховуючи тенденцію надходження судових рішень протягом останніх місяців, з метою створення залишку коштів для можливого оскарження судових рішень протягом грудня 2021 року у разі виникнення потреби на суму 15 000  грн. </w:t>
      </w:r>
    </w:p>
    <w:p w:rsidR="006872B0" w:rsidRPr="006872B0" w:rsidRDefault="006872B0" w:rsidP="006872B0">
      <w:pPr>
        <w:pStyle w:val="a4"/>
        <w:ind w:firstLine="709"/>
        <w:jc w:val="both"/>
        <w:rPr>
          <w:rFonts w:ascii="Times New Roman" w:hAnsi="Times New Roman" w:cs="Times New Roman"/>
          <w:sz w:val="24"/>
          <w:szCs w:val="24"/>
        </w:rPr>
      </w:pPr>
      <w:r w:rsidRPr="006872B0">
        <w:rPr>
          <w:rFonts w:ascii="Times New Roman" w:hAnsi="Times New Roman" w:cs="Times New Roman"/>
          <w:sz w:val="24"/>
          <w:szCs w:val="24"/>
        </w:rPr>
        <w:t xml:space="preserve">3.2. Виконавчому комітету Одеської міської ради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(оплата праці з нарахуваннями), враховуючи очікувані видатки на оплату праці з нарахуваннями за грудень 2021 року та,  враховуючи погодження з міським головою питання можливого заохочення посадових осіб виконавчих органів Одеської міської ради за підсумком роботи за рік та з нагоди Дня місцевого самоврядування у середньому розмірі, що не перевищує посадовий оклад, необхідно збільшити бюджетні призначення у сумі 181 500 грн. </w:t>
      </w:r>
    </w:p>
    <w:p w:rsidR="006872B0" w:rsidRPr="006872B0" w:rsidRDefault="006872B0" w:rsidP="006872B0">
      <w:pPr>
        <w:pStyle w:val="a4"/>
        <w:ind w:firstLine="709"/>
        <w:jc w:val="both"/>
        <w:rPr>
          <w:rFonts w:ascii="Times New Roman" w:hAnsi="Times New Roman" w:cs="Times New Roman"/>
          <w:sz w:val="24"/>
          <w:szCs w:val="24"/>
        </w:rPr>
      </w:pPr>
      <w:r w:rsidRPr="006872B0">
        <w:rPr>
          <w:rFonts w:ascii="Times New Roman" w:hAnsi="Times New Roman" w:cs="Times New Roman"/>
          <w:sz w:val="24"/>
          <w:szCs w:val="24"/>
        </w:rPr>
        <w:t>3.3. Департаменту комунальної власності Одеської міської ради за КПКВКМБ 3116090 «Інша діяльність у сфері житлово-комунального господарства» на оплату праці з нарахуваннями працівникам КУ «Муніципальна служба комунальної власності» за грудень 2021 року збільшити бюджетні призначення у сумі 59 500 грн.</w:t>
      </w:r>
    </w:p>
    <w:p w:rsidR="006872B0" w:rsidRPr="006872B0" w:rsidRDefault="006872B0" w:rsidP="006872B0">
      <w:pPr>
        <w:pStyle w:val="a4"/>
        <w:ind w:firstLine="709"/>
        <w:jc w:val="both"/>
        <w:rPr>
          <w:rFonts w:ascii="Times New Roman" w:hAnsi="Times New Roman" w:cs="Times New Roman"/>
          <w:sz w:val="24"/>
          <w:szCs w:val="24"/>
        </w:rPr>
      </w:pPr>
      <w:r w:rsidRPr="006872B0">
        <w:rPr>
          <w:rFonts w:ascii="Times New Roman" w:hAnsi="Times New Roman" w:cs="Times New Roman"/>
          <w:sz w:val="24"/>
          <w:szCs w:val="24"/>
        </w:rPr>
        <w:t xml:space="preserve">Визначення додаткових бюджетних призначень за пунктом 3 цього листа пропонуємо здійснити за рахунок зменшення бюджетних призначень за КПКВКМБ 3017130 «Здійснення заходів із землеустрою», визначених на оплату праці з нарахуваннями КУ «Муніципальна служба земельних ресурсів Одеської міської ради» (головний розпоряднику бюджетних коштів – Департаменту земельних ресурсів Одеської міської ради) у сумі 256 000 </w:t>
      </w:r>
      <w:proofErr w:type="spellStart"/>
      <w:r w:rsidRPr="006872B0">
        <w:rPr>
          <w:rFonts w:ascii="Times New Roman" w:hAnsi="Times New Roman" w:cs="Times New Roman"/>
          <w:sz w:val="24"/>
          <w:szCs w:val="24"/>
        </w:rPr>
        <w:t>грн</w:t>
      </w:r>
      <w:proofErr w:type="spellEnd"/>
      <w:r w:rsidRPr="006872B0">
        <w:rPr>
          <w:rFonts w:ascii="Times New Roman" w:hAnsi="Times New Roman" w:cs="Times New Roman"/>
          <w:sz w:val="24"/>
          <w:szCs w:val="24"/>
        </w:rPr>
        <w:t xml:space="preserve"> (</w:t>
      </w:r>
      <w:r w:rsidRPr="006872B0">
        <w:rPr>
          <w:rFonts w:ascii="Times New Roman" w:hAnsi="Times New Roman" w:cs="Times New Roman"/>
          <w:i/>
          <w:iCs/>
          <w:sz w:val="24"/>
          <w:szCs w:val="24"/>
        </w:rPr>
        <w:t>копія листа додається</w:t>
      </w:r>
      <w:r w:rsidRPr="006872B0">
        <w:rPr>
          <w:rFonts w:ascii="Times New Roman" w:hAnsi="Times New Roman" w:cs="Times New Roman"/>
          <w:sz w:val="24"/>
          <w:szCs w:val="24"/>
        </w:rPr>
        <w:t>).</w:t>
      </w:r>
    </w:p>
    <w:p w:rsidR="006872B0" w:rsidRPr="006872B0" w:rsidRDefault="006872B0" w:rsidP="00A0615B">
      <w:pPr>
        <w:pStyle w:val="ad"/>
        <w:numPr>
          <w:ilvl w:val="0"/>
          <w:numId w:val="8"/>
        </w:numPr>
        <w:tabs>
          <w:tab w:val="left" w:pos="1134"/>
        </w:tabs>
        <w:ind w:left="0" w:firstLine="708"/>
        <w:jc w:val="both"/>
        <w:rPr>
          <w:lang w:val="uk-UA"/>
        </w:rPr>
      </w:pPr>
      <w:r w:rsidRPr="006872B0">
        <w:rPr>
          <w:lang w:val="uk-UA"/>
        </w:rPr>
        <w:t>У попередні роки в місті Одесі діяла Міська цільова програма забезпечення житлом окремих категорій громадян, що проживають у місті Одесі, на 2018-2020 роки, затверджена рішенням Одеської міської ради від 19 вересня 2018 року  № 3609-VІІ (далі – Програма), спрямована на створення умов для отримання пільгових іпотечних кредитів за нижчими, порівняно з ринковими, відсотковими ставками.</w:t>
      </w:r>
    </w:p>
    <w:p w:rsidR="006872B0" w:rsidRPr="006872B0" w:rsidRDefault="006872B0" w:rsidP="006872B0">
      <w:pPr>
        <w:ind w:firstLine="709"/>
        <w:jc w:val="both"/>
        <w:rPr>
          <w:rFonts w:ascii="Times New Roman" w:hAnsi="Times New Roman" w:cs="Times New Roman"/>
          <w:lang w:val="uk-UA"/>
        </w:rPr>
      </w:pPr>
      <w:r w:rsidRPr="006872B0">
        <w:rPr>
          <w:rFonts w:ascii="Times New Roman" w:hAnsi="Times New Roman" w:cs="Times New Roman"/>
          <w:lang w:val="uk-UA"/>
        </w:rPr>
        <w:t>Відповідальним виконавцем Програми та головним розпорядником бюджетних коштів було визначено Управління капітального будівництва Одеської міської ради.</w:t>
      </w:r>
    </w:p>
    <w:p w:rsidR="006872B0" w:rsidRPr="006872B0" w:rsidRDefault="006872B0" w:rsidP="006872B0">
      <w:pPr>
        <w:ind w:firstLine="709"/>
        <w:jc w:val="both"/>
        <w:rPr>
          <w:rFonts w:ascii="Times New Roman" w:hAnsi="Times New Roman" w:cs="Times New Roman"/>
          <w:lang w:val="uk-UA"/>
        </w:rPr>
      </w:pPr>
      <w:r w:rsidRPr="006872B0">
        <w:rPr>
          <w:rFonts w:ascii="Times New Roman" w:hAnsi="Times New Roman" w:cs="Times New Roman"/>
          <w:lang w:val="uk-UA"/>
        </w:rPr>
        <w:t xml:space="preserve">Відповідно до пункту 5 Положення про порядок надання пільгових довгострокових кредитів окремим категоріям громадян на будівництво житла у місті Одесі, затвердженого Програмою «кошти, що сплачуються позичальниками в рахунок погашення кредитів, відсотки за користування ними, пеня підлягають поверненню до бюджету м. Одеси і спрямовуються на наступне надання кредитів». </w:t>
      </w:r>
    </w:p>
    <w:p w:rsidR="006872B0" w:rsidRPr="006872B0" w:rsidRDefault="006872B0" w:rsidP="006872B0">
      <w:pPr>
        <w:ind w:firstLine="709"/>
        <w:jc w:val="both"/>
        <w:rPr>
          <w:rFonts w:ascii="Times New Roman" w:hAnsi="Times New Roman" w:cs="Times New Roman"/>
          <w:lang w:val="uk-UA"/>
        </w:rPr>
      </w:pPr>
      <w:r w:rsidRPr="006872B0">
        <w:rPr>
          <w:rFonts w:ascii="Times New Roman" w:hAnsi="Times New Roman" w:cs="Times New Roman"/>
          <w:lang w:val="uk-UA"/>
        </w:rPr>
        <w:t xml:space="preserve">Станом на 01.01.2021 року залишок повернутих кредитів, наданих позичальникам у минулі роки згідно кредитних договорів на рахунку міського бюджету складав 688 832,80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 xml:space="preserve">, у тому числі відсотки – 42 813 грн.  </w:t>
      </w:r>
    </w:p>
    <w:p w:rsidR="006872B0" w:rsidRPr="006872B0" w:rsidRDefault="006872B0" w:rsidP="006872B0">
      <w:pPr>
        <w:ind w:firstLine="708"/>
        <w:jc w:val="both"/>
        <w:rPr>
          <w:rFonts w:ascii="Times New Roman" w:hAnsi="Times New Roman" w:cs="Times New Roman"/>
          <w:lang w:val="uk-UA"/>
        </w:rPr>
      </w:pPr>
      <w:r w:rsidRPr="006872B0">
        <w:rPr>
          <w:rFonts w:ascii="Times New Roman" w:hAnsi="Times New Roman" w:cs="Times New Roman"/>
          <w:lang w:val="uk-UA"/>
        </w:rPr>
        <w:lastRenderedPageBreak/>
        <w:t xml:space="preserve">Протягом поточного року до бюджету Одеської міської територіальної громади повернуто кредитів, наданих позичальникам у минулі роки згідно кредитних договорів, у сумі 1 210 641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 xml:space="preserve">, у тому числі відсотки – 26 715 грн. На кінець поточного року планується отримати кошти в загальній сумі 1 311 167,20 грн.   </w:t>
      </w:r>
    </w:p>
    <w:p w:rsidR="006872B0" w:rsidRPr="006872B0" w:rsidRDefault="006872B0" w:rsidP="006872B0">
      <w:pPr>
        <w:ind w:firstLine="708"/>
        <w:jc w:val="both"/>
        <w:rPr>
          <w:rFonts w:ascii="Times New Roman" w:hAnsi="Times New Roman" w:cs="Times New Roman"/>
          <w:lang w:val="uk-UA"/>
        </w:rPr>
      </w:pPr>
      <w:r w:rsidRPr="006872B0">
        <w:rPr>
          <w:rFonts w:ascii="Times New Roman" w:hAnsi="Times New Roman" w:cs="Times New Roman"/>
          <w:lang w:val="uk-UA"/>
        </w:rPr>
        <w:t xml:space="preserve">Пропонуємо визначення бюджетних призначень спеціального фонду Управлінню капітального будівництва Одеської міської ради за КПКВКМБ 1518841 «Надання кредиту» у сумі 2 000 000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 xml:space="preserve"> за рахунок:</w:t>
      </w:r>
    </w:p>
    <w:p w:rsidR="006872B0" w:rsidRPr="006872B0" w:rsidRDefault="006872B0" w:rsidP="006872B0">
      <w:pPr>
        <w:ind w:firstLine="708"/>
        <w:jc w:val="both"/>
        <w:rPr>
          <w:rFonts w:ascii="Times New Roman" w:hAnsi="Times New Roman" w:cs="Times New Roman"/>
          <w:lang w:val="uk-UA"/>
        </w:rPr>
      </w:pPr>
      <w:r w:rsidRPr="006872B0">
        <w:rPr>
          <w:rFonts w:ascii="Times New Roman" w:hAnsi="Times New Roman" w:cs="Times New Roman"/>
          <w:lang w:val="uk-UA"/>
        </w:rPr>
        <w:t xml:space="preserve">- залишку коштів повернутих кредитів, наданих у минулі роки (станом на 01.01.2021р.) –  688 832,80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w:t>
      </w:r>
    </w:p>
    <w:p w:rsidR="006872B0" w:rsidRPr="006872B0" w:rsidRDefault="006872B0" w:rsidP="006872B0">
      <w:pPr>
        <w:ind w:firstLine="708"/>
        <w:jc w:val="both"/>
        <w:rPr>
          <w:rFonts w:ascii="Times New Roman" w:hAnsi="Times New Roman" w:cs="Times New Roman"/>
          <w:lang w:val="uk-UA"/>
        </w:rPr>
      </w:pPr>
      <w:r w:rsidRPr="006872B0">
        <w:rPr>
          <w:rFonts w:ascii="Times New Roman" w:hAnsi="Times New Roman" w:cs="Times New Roman"/>
          <w:lang w:val="uk-UA"/>
        </w:rPr>
        <w:t>- планових надходжень коштів у 2021 році від повернення кредитів, наданих позичальникам у минулі роки згідно кредитних договорів – 1 311 167,20 грн.</w:t>
      </w:r>
    </w:p>
    <w:p w:rsidR="006872B0" w:rsidRPr="006872B0" w:rsidRDefault="006872B0" w:rsidP="006872B0">
      <w:pPr>
        <w:pStyle w:val="2"/>
        <w:shd w:val="clear" w:color="auto" w:fill="FFFFFF"/>
        <w:tabs>
          <w:tab w:val="left" w:pos="993"/>
        </w:tabs>
        <w:spacing w:before="0" w:beforeAutospacing="0" w:after="0" w:afterAutospacing="0"/>
        <w:ind w:firstLine="709"/>
        <w:jc w:val="both"/>
        <w:rPr>
          <w:rFonts w:eastAsiaTheme="minorHAnsi"/>
          <w:b w:val="0"/>
          <w:bCs w:val="0"/>
          <w:sz w:val="24"/>
          <w:szCs w:val="24"/>
          <w:lang w:eastAsia="en-US"/>
        </w:rPr>
      </w:pPr>
      <w:r w:rsidRPr="006872B0">
        <w:rPr>
          <w:rFonts w:eastAsiaTheme="minorHAnsi"/>
          <w:b w:val="0"/>
          <w:bCs w:val="0"/>
          <w:sz w:val="24"/>
          <w:szCs w:val="24"/>
          <w:lang w:eastAsia="en-US"/>
        </w:rPr>
        <w:t>Одночасно, для збереження збалансування бюджету Одеської міської територіальної громади на 2021 рік, пропонуємо визначити бюджетні призначення спеціального фонду за КПКВКМБ 3718842 «Повернення довгострокових кредитів, наданих громадянам на будівництво/реконструкцію/придбання житла» (головний розпорядник – Департамент фінансів Одеської міської ради) у сумі 1 311 167,20 грн.</w:t>
      </w:r>
    </w:p>
    <w:p w:rsidR="006872B0" w:rsidRPr="006872B0" w:rsidRDefault="006872B0" w:rsidP="00A0615B">
      <w:pPr>
        <w:pStyle w:val="ad"/>
        <w:numPr>
          <w:ilvl w:val="0"/>
          <w:numId w:val="8"/>
        </w:numPr>
        <w:tabs>
          <w:tab w:val="left" w:pos="0"/>
          <w:tab w:val="left" w:pos="993"/>
        </w:tabs>
        <w:ind w:left="0" w:firstLine="709"/>
        <w:jc w:val="both"/>
        <w:rPr>
          <w:lang w:val="uk-UA"/>
        </w:rPr>
      </w:pPr>
      <w:r w:rsidRPr="006872B0">
        <w:rPr>
          <w:lang w:val="uk-UA"/>
        </w:rPr>
        <w:t>Службою у справах дітей Одеської міської ради надані пропозиції (</w:t>
      </w:r>
      <w:r w:rsidRPr="006872B0">
        <w:rPr>
          <w:i/>
          <w:lang w:val="uk-UA"/>
        </w:rPr>
        <w:t>копія листа додається</w:t>
      </w:r>
      <w:r w:rsidRPr="006872B0">
        <w:rPr>
          <w:lang w:val="uk-UA"/>
        </w:rPr>
        <w:t xml:space="preserve">) щодо перерозподілу бюджетних призначень за КПКВКМБ </w:t>
      </w:r>
      <w:r w:rsidRPr="006872B0">
        <w:rPr>
          <w:iCs/>
          <w:lang w:val="uk-UA"/>
        </w:rPr>
        <w:t>0913111 «Утримання закладів, що надають соціальні послуги дітям, які опинились у складних життєвих обставинах, підтримка функціонування дитячих будинків сімейного типу та прийомних сімей», визначених за рахунок коштів с</w:t>
      </w:r>
      <w:r w:rsidRPr="006872B0">
        <w:rPr>
          <w:lang w:val="uk-UA"/>
        </w:rPr>
        <w:t>убвенції з обласного бюджету Одеської області на утримання КУ «Центр соціально-психологічної реабілітації дітей Одеської міської ради Одеської області» та КУ «Соціальний гуртожиток для дітей-сиріт та дітей, позбавлених батьківського піклування»:</w:t>
      </w:r>
    </w:p>
    <w:p w:rsidR="006872B0" w:rsidRPr="006872B0" w:rsidRDefault="006872B0" w:rsidP="006872B0">
      <w:pPr>
        <w:tabs>
          <w:tab w:val="left" w:pos="993"/>
        </w:tabs>
        <w:ind w:firstLine="709"/>
        <w:jc w:val="both"/>
        <w:rPr>
          <w:rFonts w:ascii="Times New Roman" w:hAnsi="Times New Roman" w:cs="Times New Roman"/>
          <w:lang w:val="uk-UA"/>
        </w:rPr>
      </w:pPr>
      <w:r w:rsidRPr="006872B0">
        <w:rPr>
          <w:rFonts w:ascii="Times New Roman" w:hAnsi="Times New Roman" w:cs="Times New Roman"/>
          <w:lang w:val="uk-UA"/>
        </w:rPr>
        <w:t xml:space="preserve">- зменшити бюджетні призначення на оплату праці з нарахуваннями у сумі            541 100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 xml:space="preserve"> та на оплату комунальних послуг та енергоносіїв - 15 610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w:t>
      </w:r>
    </w:p>
    <w:p w:rsidR="006872B0" w:rsidRPr="006872B0" w:rsidRDefault="006872B0" w:rsidP="006872B0">
      <w:pPr>
        <w:tabs>
          <w:tab w:val="left" w:pos="993"/>
        </w:tabs>
        <w:ind w:firstLine="709"/>
        <w:jc w:val="both"/>
        <w:rPr>
          <w:rFonts w:ascii="Times New Roman" w:hAnsi="Times New Roman" w:cs="Times New Roman"/>
          <w:lang w:val="uk-UA"/>
        </w:rPr>
      </w:pPr>
      <w:r w:rsidRPr="006872B0">
        <w:rPr>
          <w:rFonts w:ascii="Times New Roman" w:hAnsi="Times New Roman" w:cs="Times New Roman"/>
          <w:lang w:val="uk-UA"/>
        </w:rPr>
        <w:t xml:space="preserve">- збільшити бюджетні призначення на  продукти харчування у сумі 13 940 </w:t>
      </w:r>
      <w:proofErr w:type="spellStart"/>
      <w:r w:rsidRPr="006872B0">
        <w:rPr>
          <w:rFonts w:ascii="Times New Roman" w:hAnsi="Times New Roman" w:cs="Times New Roman"/>
          <w:lang w:val="uk-UA"/>
        </w:rPr>
        <w:t>грн</w:t>
      </w:r>
      <w:proofErr w:type="spellEnd"/>
      <w:r w:rsidRPr="006872B0">
        <w:rPr>
          <w:rFonts w:ascii="Times New Roman" w:hAnsi="Times New Roman" w:cs="Times New Roman"/>
          <w:lang w:val="uk-UA"/>
        </w:rPr>
        <w:t xml:space="preserve"> та на інші поточні видатки - 542 770 грн.</w:t>
      </w:r>
    </w:p>
    <w:p w:rsidR="006872B0" w:rsidRPr="006872B0" w:rsidRDefault="006872B0" w:rsidP="00A0615B">
      <w:pPr>
        <w:pStyle w:val="ad"/>
        <w:numPr>
          <w:ilvl w:val="0"/>
          <w:numId w:val="8"/>
        </w:numPr>
        <w:tabs>
          <w:tab w:val="left" w:pos="993"/>
        </w:tabs>
        <w:ind w:left="0" w:firstLine="709"/>
        <w:jc w:val="both"/>
        <w:rPr>
          <w:lang w:val="uk-UA"/>
        </w:rPr>
      </w:pPr>
      <w:r w:rsidRPr="006872B0">
        <w:rPr>
          <w:lang w:val="uk-UA"/>
        </w:rPr>
        <w:t xml:space="preserve">У бюджеті Одеської міської територіальної громади на 2021 рік головному розпоряднику бюджетних коштів - Управлінню капітального будівництва Одеської міської ради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визначені бюджетні призначення у сумі 59 995 211 </w:t>
      </w:r>
      <w:proofErr w:type="spellStart"/>
      <w:r w:rsidRPr="006872B0">
        <w:rPr>
          <w:lang w:val="uk-UA"/>
        </w:rPr>
        <w:t>грн</w:t>
      </w:r>
      <w:proofErr w:type="spellEnd"/>
      <w:r w:rsidRPr="006872B0">
        <w:rPr>
          <w:lang w:val="uk-UA"/>
        </w:rPr>
        <w:t xml:space="preserve">, сума відповідного співфінансування з місцевого бюджету становить 16 020 000 грн. </w:t>
      </w:r>
    </w:p>
    <w:p w:rsidR="006872B0" w:rsidRPr="006872B0" w:rsidRDefault="006872B0" w:rsidP="006872B0">
      <w:pPr>
        <w:ind w:firstLine="708"/>
        <w:jc w:val="both"/>
        <w:rPr>
          <w:rFonts w:ascii="Times New Roman" w:hAnsi="Times New Roman" w:cs="Times New Roman"/>
          <w:bCs/>
          <w:lang w:val="uk-UA"/>
        </w:rPr>
      </w:pPr>
      <w:r w:rsidRPr="006872B0">
        <w:rPr>
          <w:rFonts w:ascii="Times New Roman" w:hAnsi="Times New Roman" w:cs="Times New Roman"/>
          <w:bCs/>
          <w:lang w:val="uk-UA"/>
        </w:rPr>
        <w:t xml:space="preserve">Постановою Кабінету Міністрів України від 24 листопада 2021 року № 1221 внесені зміни до Постанови Кабінету Міністрів України від 25 листопада 2015 року                 № 1068 «Деякі питання використання коштів для реалізації проектів у рамках Надзвичайної кредитної програми для відновлення України», зокрема, бюджету Одеської міської територіальної громади збільшена субвенція з державного бюджету місцевим бюджетам на реалізацію проектів в рамках Надзвичайної кредитної програми для відновлення України до 78 517 286 </w:t>
      </w:r>
      <w:proofErr w:type="spellStart"/>
      <w:r w:rsidRPr="006872B0">
        <w:rPr>
          <w:rFonts w:ascii="Times New Roman" w:hAnsi="Times New Roman" w:cs="Times New Roman"/>
          <w:bCs/>
          <w:lang w:val="uk-UA"/>
        </w:rPr>
        <w:t>грн</w:t>
      </w:r>
      <w:proofErr w:type="spellEnd"/>
      <w:r w:rsidRPr="006872B0">
        <w:rPr>
          <w:rFonts w:ascii="Times New Roman" w:hAnsi="Times New Roman" w:cs="Times New Roman"/>
          <w:bCs/>
          <w:lang w:val="uk-UA"/>
        </w:rPr>
        <w:t xml:space="preserve"> та мінімальний обсяг співфінансування з місцевого бюджету становить 15 703 458 </w:t>
      </w:r>
      <w:proofErr w:type="spellStart"/>
      <w:r w:rsidRPr="006872B0">
        <w:rPr>
          <w:rFonts w:ascii="Times New Roman" w:hAnsi="Times New Roman" w:cs="Times New Roman"/>
          <w:bCs/>
          <w:lang w:val="uk-UA"/>
        </w:rPr>
        <w:t>грн</w:t>
      </w:r>
      <w:proofErr w:type="spellEnd"/>
    </w:p>
    <w:p w:rsidR="006872B0" w:rsidRPr="006872B0" w:rsidRDefault="006872B0" w:rsidP="006872B0">
      <w:pPr>
        <w:ind w:firstLine="708"/>
        <w:jc w:val="both"/>
        <w:rPr>
          <w:rFonts w:ascii="Times New Roman" w:hAnsi="Times New Roman" w:cs="Times New Roman"/>
          <w:bCs/>
          <w:lang w:val="uk-UA"/>
        </w:rPr>
      </w:pPr>
      <w:r w:rsidRPr="006872B0">
        <w:rPr>
          <w:rFonts w:ascii="Times New Roman" w:hAnsi="Times New Roman" w:cs="Times New Roman"/>
          <w:bCs/>
          <w:lang w:val="uk-UA"/>
        </w:rPr>
        <w:t xml:space="preserve">Наказом Міністерства розвитку громад та територій України від 01 грудня               2021 року № 311 внесені зміни до наказу </w:t>
      </w:r>
      <w:proofErr w:type="spellStart"/>
      <w:r w:rsidRPr="006872B0">
        <w:rPr>
          <w:rFonts w:ascii="Times New Roman" w:hAnsi="Times New Roman" w:cs="Times New Roman"/>
          <w:bCs/>
          <w:lang w:val="uk-UA"/>
        </w:rPr>
        <w:t>Мінрегіону</w:t>
      </w:r>
      <w:proofErr w:type="spellEnd"/>
      <w:r w:rsidRPr="006872B0">
        <w:rPr>
          <w:rFonts w:ascii="Times New Roman" w:hAnsi="Times New Roman" w:cs="Times New Roman"/>
          <w:bCs/>
          <w:lang w:val="uk-UA"/>
        </w:rPr>
        <w:t xml:space="preserve"> від 07 червня 2019 року № 128 та затверджено перелік проектів, що фінансуються за рахунок субвенції з державного бюджету місцевим бюджетам у рамках Надзвичайної кредитної програми для відновлення України.</w:t>
      </w:r>
    </w:p>
    <w:p w:rsidR="006872B0" w:rsidRPr="006872B0" w:rsidRDefault="006872B0" w:rsidP="006872B0">
      <w:pPr>
        <w:ind w:firstLine="616"/>
        <w:jc w:val="both"/>
        <w:rPr>
          <w:rFonts w:ascii="Times New Roman" w:hAnsi="Times New Roman" w:cs="Times New Roman"/>
          <w:bCs/>
          <w:lang w:val="uk-UA"/>
        </w:rPr>
      </w:pPr>
      <w:r w:rsidRPr="006872B0">
        <w:rPr>
          <w:rFonts w:ascii="Times New Roman" w:hAnsi="Times New Roman" w:cs="Times New Roman"/>
          <w:bCs/>
          <w:lang w:val="uk-UA"/>
        </w:rPr>
        <w:t>З метою визначення у бюджеті Одеської міської територіальної громади на 2021 рік обсягів субвенції, враховуючи листа головного розпорядника бюджетних коштів – Управління капітального будівництва Одеської міської ради (</w:t>
      </w:r>
      <w:r w:rsidRPr="006872B0">
        <w:rPr>
          <w:rFonts w:ascii="Times New Roman" w:hAnsi="Times New Roman" w:cs="Times New Roman"/>
          <w:bCs/>
          <w:i/>
          <w:iCs/>
          <w:lang w:val="uk-UA"/>
        </w:rPr>
        <w:t>копія листа додається</w:t>
      </w:r>
      <w:r w:rsidRPr="006872B0">
        <w:rPr>
          <w:rFonts w:ascii="Times New Roman" w:hAnsi="Times New Roman" w:cs="Times New Roman"/>
          <w:bCs/>
          <w:lang w:val="uk-UA"/>
        </w:rPr>
        <w:t xml:space="preserve">) пропонуються наступні зміни за КПКВКМБ 1517366 «Реалізація проектів в рамках Надзвичайної кредитної програми для відновлення України»:   </w:t>
      </w:r>
    </w:p>
    <w:tbl>
      <w:tblPr>
        <w:tblStyle w:val="a3"/>
        <w:tblW w:w="9356" w:type="dxa"/>
        <w:tblInd w:w="108" w:type="dxa"/>
        <w:tblLayout w:type="fixed"/>
        <w:tblLook w:val="04A0" w:firstRow="1" w:lastRow="0" w:firstColumn="1" w:lastColumn="0" w:noHBand="0" w:noVBand="1"/>
      </w:tblPr>
      <w:tblGrid>
        <w:gridCol w:w="4395"/>
        <w:gridCol w:w="1985"/>
        <w:gridCol w:w="1558"/>
        <w:gridCol w:w="1418"/>
      </w:tblGrid>
      <w:tr w:rsidR="006872B0" w:rsidRPr="006872B0" w:rsidTr="00B23407">
        <w:trPr>
          <w:tblHeader/>
        </w:trPr>
        <w:tc>
          <w:tcPr>
            <w:tcW w:w="4395" w:type="dxa"/>
          </w:tcPr>
          <w:p w:rsidR="006872B0" w:rsidRPr="006872B0" w:rsidRDefault="006872B0" w:rsidP="006872B0">
            <w:pPr>
              <w:ind w:firstLine="34"/>
              <w:contextualSpacing/>
              <w:jc w:val="center"/>
              <w:rPr>
                <w:rFonts w:ascii="Times New Roman" w:hAnsi="Times New Roman" w:cs="Times New Roman"/>
                <w:sz w:val="20"/>
                <w:szCs w:val="20"/>
                <w:lang w:val="uk-UA" w:eastAsia="en-US"/>
              </w:rPr>
            </w:pPr>
            <w:r w:rsidRPr="006872B0">
              <w:rPr>
                <w:rFonts w:ascii="Times New Roman" w:hAnsi="Times New Roman" w:cs="Times New Roman"/>
                <w:sz w:val="20"/>
                <w:szCs w:val="20"/>
                <w:lang w:val="uk-UA" w:eastAsia="en-US"/>
              </w:rPr>
              <w:lastRenderedPageBreak/>
              <w:t>Найменування видатків</w:t>
            </w:r>
          </w:p>
        </w:tc>
        <w:tc>
          <w:tcPr>
            <w:tcW w:w="1985" w:type="dxa"/>
          </w:tcPr>
          <w:p w:rsidR="006872B0" w:rsidRPr="006872B0" w:rsidRDefault="006872B0" w:rsidP="006872B0">
            <w:pPr>
              <w:ind w:firstLine="34"/>
              <w:contextualSpacing/>
              <w:jc w:val="center"/>
              <w:rPr>
                <w:rFonts w:ascii="Times New Roman" w:hAnsi="Times New Roman" w:cs="Times New Roman"/>
                <w:sz w:val="20"/>
                <w:szCs w:val="20"/>
                <w:lang w:val="uk-UA" w:eastAsia="en-US"/>
              </w:rPr>
            </w:pPr>
            <w:r w:rsidRPr="006872B0">
              <w:rPr>
                <w:rFonts w:ascii="Times New Roman" w:hAnsi="Times New Roman" w:cs="Times New Roman"/>
                <w:sz w:val="20"/>
                <w:szCs w:val="20"/>
                <w:lang w:val="uk-UA" w:eastAsia="en-US"/>
              </w:rPr>
              <w:t xml:space="preserve">Передбачено у бюджеті, </w:t>
            </w:r>
            <w:proofErr w:type="spellStart"/>
            <w:r w:rsidRPr="006872B0">
              <w:rPr>
                <w:rFonts w:ascii="Times New Roman" w:hAnsi="Times New Roman" w:cs="Times New Roman"/>
                <w:sz w:val="20"/>
                <w:szCs w:val="20"/>
                <w:lang w:val="uk-UA" w:eastAsia="en-US"/>
              </w:rPr>
              <w:t>грн</w:t>
            </w:r>
            <w:proofErr w:type="spellEnd"/>
          </w:p>
        </w:tc>
        <w:tc>
          <w:tcPr>
            <w:tcW w:w="1558" w:type="dxa"/>
          </w:tcPr>
          <w:p w:rsidR="006872B0" w:rsidRPr="006872B0" w:rsidRDefault="006872B0" w:rsidP="006872B0">
            <w:pPr>
              <w:ind w:firstLine="34"/>
              <w:contextualSpacing/>
              <w:jc w:val="center"/>
              <w:rPr>
                <w:rFonts w:ascii="Times New Roman" w:hAnsi="Times New Roman" w:cs="Times New Roman"/>
                <w:sz w:val="20"/>
                <w:szCs w:val="20"/>
                <w:lang w:val="uk-UA" w:eastAsia="en-US"/>
              </w:rPr>
            </w:pPr>
            <w:r w:rsidRPr="006872B0">
              <w:rPr>
                <w:rFonts w:ascii="Times New Roman" w:hAnsi="Times New Roman" w:cs="Times New Roman"/>
                <w:sz w:val="20"/>
                <w:szCs w:val="20"/>
                <w:lang w:val="uk-UA" w:eastAsia="en-US"/>
              </w:rPr>
              <w:t xml:space="preserve">Профінансовано, </w:t>
            </w:r>
            <w:proofErr w:type="spellStart"/>
            <w:r w:rsidRPr="006872B0">
              <w:rPr>
                <w:rFonts w:ascii="Times New Roman" w:hAnsi="Times New Roman" w:cs="Times New Roman"/>
                <w:sz w:val="20"/>
                <w:szCs w:val="20"/>
                <w:lang w:val="uk-UA" w:eastAsia="en-US"/>
              </w:rPr>
              <w:t>грн</w:t>
            </w:r>
            <w:proofErr w:type="spellEnd"/>
          </w:p>
        </w:tc>
        <w:tc>
          <w:tcPr>
            <w:tcW w:w="1418" w:type="dxa"/>
          </w:tcPr>
          <w:p w:rsidR="006872B0" w:rsidRPr="006872B0" w:rsidRDefault="006872B0" w:rsidP="006872B0">
            <w:pPr>
              <w:ind w:firstLine="34"/>
              <w:contextualSpacing/>
              <w:jc w:val="center"/>
              <w:rPr>
                <w:rFonts w:ascii="Times New Roman" w:hAnsi="Times New Roman" w:cs="Times New Roman"/>
                <w:sz w:val="20"/>
                <w:szCs w:val="20"/>
                <w:lang w:val="uk-UA" w:eastAsia="en-US"/>
              </w:rPr>
            </w:pPr>
            <w:r w:rsidRPr="006872B0">
              <w:rPr>
                <w:rFonts w:ascii="Times New Roman" w:hAnsi="Times New Roman" w:cs="Times New Roman"/>
                <w:sz w:val="20"/>
                <w:szCs w:val="20"/>
                <w:lang w:val="uk-UA" w:eastAsia="en-US"/>
              </w:rPr>
              <w:t xml:space="preserve">Пропозиції щодо змін, </w:t>
            </w:r>
            <w:proofErr w:type="spellStart"/>
            <w:r w:rsidRPr="006872B0">
              <w:rPr>
                <w:rFonts w:ascii="Times New Roman" w:hAnsi="Times New Roman" w:cs="Times New Roman"/>
                <w:sz w:val="20"/>
                <w:szCs w:val="20"/>
                <w:lang w:val="uk-UA" w:eastAsia="en-US"/>
              </w:rPr>
              <w:t>грн</w:t>
            </w:r>
            <w:proofErr w:type="spellEnd"/>
          </w:p>
        </w:tc>
      </w:tr>
      <w:tr w:rsidR="006872B0" w:rsidRPr="006872B0" w:rsidTr="00B23407">
        <w:trPr>
          <w:trHeight w:val="654"/>
        </w:trPr>
        <w:tc>
          <w:tcPr>
            <w:tcW w:w="4395" w:type="dxa"/>
          </w:tcPr>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Опорна загальноосвітня школа № 31 по</w:t>
            </w:r>
          </w:p>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 xml:space="preserve">вул. </w:t>
            </w:r>
            <w:proofErr w:type="spellStart"/>
            <w:r w:rsidRPr="006872B0">
              <w:rPr>
                <w:rFonts w:ascii="Times New Roman" w:hAnsi="Times New Roman" w:cs="Times New Roman"/>
                <w:sz w:val="20"/>
                <w:szCs w:val="20"/>
                <w:lang w:val="uk-UA"/>
              </w:rPr>
              <w:t>Гастелло</w:t>
            </w:r>
            <w:proofErr w:type="spellEnd"/>
            <w:r w:rsidRPr="006872B0">
              <w:rPr>
                <w:rFonts w:ascii="Times New Roman" w:hAnsi="Times New Roman" w:cs="Times New Roman"/>
                <w:sz w:val="20"/>
                <w:szCs w:val="20"/>
                <w:lang w:val="uk-UA"/>
              </w:rPr>
              <w:t>, 90-А в м. Одеса - капітальний ремонт будівлі</w:t>
            </w:r>
          </w:p>
        </w:tc>
        <w:tc>
          <w:tcPr>
            <w:tcW w:w="1985"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25 000 000</w:t>
            </w:r>
          </w:p>
        </w:tc>
        <w:tc>
          <w:tcPr>
            <w:tcW w:w="155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13 370 112</w:t>
            </w:r>
          </w:p>
        </w:tc>
        <w:tc>
          <w:tcPr>
            <w:tcW w:w="141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+ 2 846 790</w:t>
            </w:r>
          </w:p>
        </w:tc>
      </w:tr>
      <w:tr w:rsidR="006872B0" w:rsidRPr="006872B0" w:rsidTr="00B23407">
        <w:trPr>
          <w:trHeight w:val="654"/>
        </w:trPr>
        <w:tc>
          <w:tcPr>
            <w:tcW w:w="4395" w:type="dxa"/>
          </w:tcPr>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 xml:space="preserve">Комунальна установа "Міська клінічна лікарня № 8"  по вул. </w:t>
            </w:r>
            <w:proofErr w:type="spellStart"/>
            <w:r w:rsidRPr="006872B0">
              <w:rPr>
                <w:rFonts w:ascii="Times New Roman" w:hAnsi="Times New Roman" w:cs="Times New Roman"/>
                <w:sz w:val="20"/>
                <w:szCs w:val="20"/>
                <w:lang w:val="uk-UA"/>
              </w:rPr>
              <w:t>Фонтанська</w:t>
            </w:r>
            <w:proofErr w:type="spellEnd"/>
            <w:r w:rsidRPr="006872B0">
              <w:rPr>
                <w:rFonts w:ascii="Times New Roman" w:hAnsi="Times New Roman" w:cs="Times New Roman"/>
                <w:sz w:val="20"/>
                <w:szCs w:val="20"/>
                <w:lang w:val="uk-UA"/>
              </w:rPr>
              <w:t xml:space="preserve"> дорога, 110, в м. Одесі - капітальний ремонт будівель та споруд</w:t>
            </w:r>
          </w:p>
        </w:tc>
        <w:tc>
          <w:tcPr>
            <w:tcW w:w="1985"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8 000 000</w:t>
            </w:r>
          </w:p>
        </w:tc>
        <w:tc>
          <w:tcPr>
            <w:tcW w:w="155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7 757 815</w:t>
            </w:r>
          </w:p>
        </w:tc>
        <w:tc>
          <w:tcPr>
            <w:tcW w:w="141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+ 4 360 000</w:t>
            </w:r>
          </w:p>
        </w:tc>
      </w:tr>
      <w:tr w:rsidR="006872B0" w:rsidRPr="006872B0" w:rsidTr="00B23407">
        <w:trPr>
          <w:trHeight w:val="654"/>
        </w:trPr>
        <w:tc>
          <w:tcPr>
            <w:tcW w:w="4395" w:type="dxa"/>
          </w:tcPr>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Одеська загальноосвітня школа  І-ІІІ ступеня № 39 по вул. Успенська 20, у м. Одеса - капітальний ремонт приміщень</w:t>
            </w:r>
          </w:p>
        </w:tc>
        <w:tc>
          <w:tcPr>
            <w:tcW w:w="1985"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2 120 000</w:t>
            </w:r>
          </w:p>
        </w:tc>
        <w:tc>
          <w:tcPr>
            <w:tcW w:w="155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2 115 284</w:t>
            </w:r>
          </w:p>
        </w:tc>
        <w:tc>
          <w:tcPr>
            <w:tcW w:w="141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+ 4 995 285</w:t>
            </w:r>
          </w:p>
        </w:tc>
      </w:tr>
      <w:tr w:rsidR="006872B0" w:rsidRPr="006872B0" w:rsidTr="00B23407">
        <w:trPr>
          <w:trHeight w:val="654"/>
        </w:trPr>
        <w:tc>
          <w:tcPr>
            <w:tcW w:w="4395" w:type="dxa"/>
          </w:tcPr>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 xml:space="preserve">Одеська спеціалізована загальноосвітня школа № 49, по вул. Давида </w:t>
            </w:r>
            <w:proofErr w:type="spellStart"/>
            <w:r w:rsidRPr="006872B0">
              <w:rPr>
                <w:rFonts w:ascii="Times New Roman" w:hAnsi="Times New Roman" w:cs="Times New Roman"/>
                <w:sz w:val="20"/>
                <w:szCs w:val="20"/>
                <w:lang w:val="uk-UA"/>
              </w:rPr>
              <w:t>Ойстраха</w:t>
            </w:r>
            <w:proofErr w:type="spellEnd"/>
            <w:r w:rsidRPr="006872B0">
              <w:rPr>
                <w:rFonts w:ascii="Times New Roman" w:hAnsi="Times New Roman" w:cs="Times New Roman"/>
                <w:sz w:val="20"/>
                <w:szCs w:val="20"/>
                <w:lang w:val="uk-UA"/>
              </w:rPr>
              <w:t>, 12, у м. Одеса - капітальний ремонт</w:t>
            </w:r>
          </w:p>
        </w:tc>
        <w:tc>
          <w:tcPr>
            <w:tcW w:w="1985"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11 380 000</w:t>
            </w:r>
          </w:p>
        </w:tc>
        <w:tc>
          <w:tcPr>
            <w:tcW w:w="155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4 997 041</w:t>
            </w:r>
          </w:p>
        </w:tc>
        <w:tc>
          <w:tcPr>
            <w:tcW w:w="141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+ 6 320 000</w:t>
            </w:r>
          </w:p>
        </w:tc>
      </w:tr>
      <w:tr w:rsidR="006872B0" w:rsidRPr="006872B0" w:rsidTr="00B23407">
        <w:trPr>
          <w:trHeight w:val="654"/>
        </w:trPr>
        <w:tc>
          <w:tcPr>
            <w:tcW w:w="4395" w:type="dxa"/>
          </w:tcPr>
          <w:p w:rsidR="006872B0" w:rsidRPr="006872B0" w:rsidRDefault="006872B0" w:rsidP="006872B0">
            <w:pPr>
              <w:ind w:firstLine="34"/>
              <w:jc w:val="center"/>
              <w:rPr>
                <w:rFonts w:ascii="Times New Roman" w:hAnsi="Times New Roman" w:cs="Times New Roman"/>
                <w:sz w:val="20"/>
                <w:szCs w:val="20"/>
                <w:lang w:val="uk-UA"/>
              </w:rPr>
            </w:pPr>
            <w:r w:rsidRPr="006872B0">
              <w:rPr>
                <w:rFonts w:ascii="Times New Roman" w:hAnsi="Times New Roman" w:cs="Times New Roman"/>
                <w:sz w:val="20"/>
                <w:szCs w:val="20"/>
                <w:lang w:val="uk-UA"/>
              </w:rPr>
              <w:t>Опорна загальноосвітня школа № 41 пл. Мічуріна, 9 в м. Одеса - капітальний ремонт</w:t>
            </w:r>
          </w:p>
        </w:tc>
        <w:tc>
          <w:tcPr>
            <w:tcW w:w="1985"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13 495 211</w:t>
            </w:r>
          </w:p>
        </w:tc>
        <w:tc>
          <w:tcPr>
            <w:tcW w:w="155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12 573 203</w:t>
            </w:r>
          </w:p>
        </w:tc>
        <w:tc>
          <w:tcPr>
            <w:tcW w:w="1418" w:type="dxa"/>
          </w:tcPr>
          <w:p w:rsidR="006872B0" w:rsidRPr="006872B0" w:rsidRDefault="006872B0" w:rsidP="006872B0">
            <w:pPr>
              <w:ind w:firstLine="34"/>
              <w:jc w:val="center"/>
              <w:rPr>
                <w:rFonts w:ascii="Times New Roman" w:hAnsi="Times New Roman" w:cs="Times New Roman"/>
                <w:sz w:val="20"/>
                <w:szCs w:val="20"/>
                <w:lang w:val="uk-UA" w:eastAsia="uk-UA"/>
              </w:rPr>
            </w:pPr>
            <w:r w:rsidRPr="006872B0">
              <w:rPr>
                <w:rFonts w:ascii="Times New Roman" w:hAnsi="Times New Roman" w:cs="Times New Roman"/>
                <w:sz w:val="20"/>
                <w:szCs w:val="20"/>
                <w:lang w:val="uk-UA" w:eastAsia="uk-UA"/>
              </w:rPr>
              <w:t>0</w:t>
            </w:r>
          </w:p>
        </w:tc>
      </w:tr>
      <w:tr w:rsidR="006872B0" w:rsidRPr="006872B0" w:rsidTr="00B23407">
        <w:trPr>
          <w:trHeight w:val="146"/>
        </w:trPr>
        <w:tc>
          <w:tcPr>
            <w:tcW w:w="4395" w:type="dxa"/>
          </w:tcPr>
          <w:p w:rsidR="006872B0" w:rsidRPr="006872B0" w:rsidRDefault="006872B0" w:rsidP="006872B0">
            <w:pPr>
              <w:ind w:firstLine="34"/>
              <w:jc w:val="center"/>
              <w:rPr>
                <w:rFonts w:ascii="Times New Roman" w:hAnsi="Times New Roman" w:cs="Times New Roman"/>
                <w:b/>
                <w:bCs/>
                <w:sz w:val="20"/>
                <w:szCs w:val="20"/>
                <w:lang w:val="uk-UA"/>
              </w:rPr>
            </w:pPr>
            <w:r w:rsidRPr="006872B0">
              <w:rPr>
                <w:rFonts w:ascii="Times New Roman" w:hAnsi="Times New Roman" w:cs="Times New Roman"/>
                <w:b/>
                <w:bCs/>
                <w:sz w:val="20"/>
                <w:szCs w:val="20"/>
                <w:lang w:val="uk-UA"/>
              </w:rPr>
              <w:t>ВСЬОГО</w:t>
            </w:r>
          </w:p>
        </w:tc>
        <w:tc>
          <w:tcPr>
            <w:tcW w:w="1985" w:type="dxa"/>
          </w:tcPr>
          <w:p w:rsidR="006872B0" w:rsidRPr="006872B0" w:rsidRDefault="006872B0" w:rsidP="006872B0">
            <w:pPr>
              <w:ind w:firstLine="34"/>
              <w:jc w:val="center"/>
              <w:rPr>
                <w:rFonts w:ascii="Times New Roman" w:hAnsi="Times New Roman" w:cs="Times New Roman"/>
                <w:b/>
                <w:bCs/>
                <w:sz w:val="20"/>
                <w:szCs w:val="20"/>
                <w:lang w:val="uk-UA" w:eastAsia="uk-UA"/>
              </w:rPr>
            </w:pPr>
            <w:r w:rsidRPr="006872B0">
              <w:rPr>
                <w:rFonts w:ascii="Times New Roman" w:hAnsi="Times New Roman" w:cs="Times New Roman"/>
                <w:b/>
                <w:bCs/>
                <w:sz w:val="20"/>
                <w:szCs w:val="20"/>
                <w:lang w:val="uk-UA" w:eastAsia="uk-UA"/>
              </w:rPr>
              <w:t>59 995 211</w:t>
            </w:r>
          </w:p>
        </w:tc>
        <w:tc>
          <w:tcPr>
            <w:tcW w:w="1558" w:type="dxa"/>
          </w:tcPr>
          <w:p w:rsidR="006872B0" w:rsidRPr="006872B0" w:rsidRDefault="006872B0" w:rsidP="006872B0">
            <w:pPr>
              <w:ind w:firstLine="34"/>
              <w:jc w:val="center"/>
              <w:rPr>
                <w:rFonts w:ascii="Times New Roman" w:hAnsi="Times New Roman" w:cs="Times New Roman"/>
                <w:b/>
                <w:bCs/>
                <w:sz w:val="20"/>
                <w:szCs w:val="20"/>
                <w:lang w:val="uk-UA" w:eastAsia="uk-UA"/>
              </w:rPr>
            </w:pPr>
            <w:r w:rsidRPr="006872B0">
              <w:rPr>
                <w:rFonts w:ascii="Times New Roman" w:hAnsi="Times New Roman" w:cs="Times New Roman"/>
                <w:b/>
                <w:bCs/>
                <w:sz w:val="20"/>
                <w:szCs w:val="20"/>
                <w:lang w:val="uk-UA" w:eastAsia="uk-UA"/>
              </w:rPr>
              <w:t>40 813 455</w:t>
            </w:r>
          </w:p>
        </w:tc>
        <w:tc>
          <w:tcPr>
            <w:tcW w:w="1418" w:type="dxa"/>
          </w:tcPr>
          <w:p w:rsidR="006872B0" w:rsidRPr="006872B0" w:rsidRDefault="006872B0" w:rsidP="006872B0">
            <w:pPr>
              <w:ind w:firstLine="34"/>
              <w:jc w:val="center"/>
              <w:rPr>
                <w:rFonts w:ascii="Times New Roman" w:hAnsi="Times New Roman" w:cs="Times New Roman"/>
                <w:b/>
                <w:bCs/>
                <w:sz w:val="20"/>
                <w:szCs w:val="20"/>
                <w:lang w:val="uk-UA" w:eastAsia="uk-UA"/>
              </w:rPr>
            </w:pPr>
            <w:r w:rsidRPr="006872B0">
              <w:rPr>
                <w:rFonts w:ascii="Times New Roman" w:hAnsi="Times New Roman" w:cs="Times New Roman"/>
                <w:b/>
                <w:bCs/>
                <w:sz w:val="20"/>
                <w:szCs w:val="20"/>
                <w:lang w:val="uk-UA" w:eastAsia="uk-UA"/>
              </w:rPr>
              <w:t>+ 18 522 075</w:t>
            </w:r>
          </w:p>
        </w:tc>
      </w:tr>
    </w:tbl>
    <w:p w:rsidR="006872B0" w:rsidRPr="006872B0" w:rsidRDefault="006872B0" w:rsidP="006872B0">
      <w:pPr>
        <w:ind w:firstLine="708"/>
        <w:jc w:val="both"/>
        <w:rPr>
          <w:rFonts w:ascii="Times New Roman" w:eastAsia="Times New Roman" w:hAnsi="Times New Roman" w:cs="Times New Roman"/>
          <w:i/>
          <w:iCs/>
          <w:lang w:val="uk-UA" w:eastAsia="uk-UA"/>
        </w:rPr>
      </w:pPr>
      <w:proofErr w:type="spellStart"/>
      <w:r w:rsidRPr="006872B0">
        <w:rPr>
          <w:rFonts w:ascii="Times New Roman" w:eastAsia="Times New Roman" w:hAnsi="Times New Roman" w:cs="Times New Roman"/>
          <w:i/>
          <w:iCs/>
          <w:lang w:val="uk-UA" w:eastAsia="uk-UA"/>
        </w:rPr>
        <w:t>Довідково</w:t>
      </w:r>
      <w:proofErr w:type="spellEnd"/>
      <w:r w:rsidRPr="006872B0">
        <w:rPr>
          <w:rFonts w:ascii="Times New Roman" w:eastAsia="Times New Roman" w:hAnsi="Times New Roman" w:cs="Times New Roman"/>
          <w:i/>
          <w:iCs/>
          <w:lang w:val="uk-UA" w:eastAsia="uk-UA"/>
        </w:rPr>
        <w:t>: Пропозиції щодо визначення відповідного співфінансування у бюджеті Одеської міської територіальної громади на 2021 рік були надані головним розпорядником бюджетних коштів – Управлінням капітального будівництва Одеської міської ради та погоджені на засіданні постійної комісії Одеської міської ради з питань планування, бюджету і фінансів, яке відбулося 30 листопада 2021 року.</w:t>
      </w:r>
    </w:p>
    <w:p w:rsidR="006872B0" w:rsidRPr="006872B0" w:rsidRDefault="006872B0" w:rsidP="006872B0">
      <w:pPr>
        <w:pStyle w:val="2"/>
        <w:shd w:val="clear" w:color="auto" w:fill="FFFFFF"/>
        <w:tabs>
          <w:tab w:val="left" w:pos="993"/>
        </w:tabs>
        <w:spacing w:before="0" w:beforeAutospacing="0" w:after="0" w:afterAutospacing="0"/>
        <w:ind w:firstLine="709"/>
        <w:jc w:val="both"/>
        <w:rPr>
          <w:b w:val="0"/>
          <w:bCs w:val="0"/>
          <w:sz w:val="24"/>
          <w:szCs w:val="24"/>
        </w:rPr>
      </w:pPr>
      <w:r w:rsidRPr="006872B0">
        <w:rPr>
          <w:b w:val="0"/>
          <w:bCs w:val="0"/>
          <w:sz w:val="24"/>
          <w:szCs w:val="24"/>
        </w:rPr>
        <w:t>Для збереження збалансування бюджету Одеської міської територіальної громади на 2021 рік пропонується збільшення надходжень спеціального фонду за кодом класифікації доходів бюджету 41031400 «Субвенція з державного бюджету місцевим бюджетам на реалізацію проектів в рамках Надзвичайної кредитної програми для відновлення України» у сумі 18 522 075 грн.</w:t>
      </w:r>
    </w:p>
    <w:p w:rsidR="006872B0" w:rsidRPr="006872B0" w:rsidRDefault="006872B0" w:rsidP="006872B0">
      <w:pPr>
        <w:ind w:firstLine="708"/>
        <w:jc w:val="both"/>
        <w:rPr>
          <w:rFonts w:ascii="Times New Roman" w:eastAsia="Times New Roman" w:hAnsi="Times New Roman" w:cs="Times New Roman"/>
          <w:lang w:val="uk-UA" w:eastAsia="uk-UA"/>
        </w:rPr>
      </w:pPr>
      <w:r w:rsidRPr="006872B0">
        <w:rPr>
          <w:rFonts w:ascii="Times New Roman" w:eastAsia="Times New Roman" w:hAnsi="Times New Roman" w:cs="Times New Roman"/>
          <w:lang w:val="uk-UA" w:eastAsia="uk-UA"/>
        </w:rPr>
        <w:t>7. Управлінням дорожнього господарства Одеської міської ради надані пропозиції (</w:t>
      </w:r>
      <w:r w:rsidRPr="006872B0">
        <w:rPr>
          <w:rFonts w:ascii="Times New Roman" w:eastAsia="Times New Roman" w:hAnsi="Times New Roman" w:cs="Times New Roman"/>
          <w:i/>
          <w:iCs/>
          <w:lang w:val="uk-UA" w:eastAsia="uk-UA"/>
        </w:rPr>
        <w:t>копія листа додається</w:t>
      </w:r>
      <w:r w:rsidRPr="006872B0">
        <w:rPr>
          <w:rFonts w:ascii="Times New Roman" w:eastAsia="Times New Roman" w:hAnsi="Times New Roman" w:cs="Times New Roman"/>
          <w:lang w:val="uk-UA" w:eastAsia="uk-UA"/>
        </w:rPr>
        <w:t>) щодо зменшення бюджетних призначень спеціального фонду (бюджету розвитку) Одеської міської територіальної громади, визначених за рахунок коштів внутрішнього запозичення до бюджету за кредитом акціонерного товариства «Державний експортно-імпортний банк України» за КПКВКМБ 1417442 «Утримання та розвиток інших об'єктів транспортної інфраструктури» по об’єкту «Капітальний ремонт вул. Шота Руставелі у м. Одесі» у сумі 10 000 000 грн.</w:t>
      </w:r>
    </w:p>
    <w:p w:rsidR="006872B0" w:rsidRPr="006872B0" w:rsidRDefault="006872B0" w:rsidP="006872B0">
      <w:pPr>
        <w:pStyle w:val="ad"/>
        <w:ind w:left="0" w:firstLine="709"/>
        <w:jc w:val="both"/>
        <w:rPr>
          <w:lang w:val="uk-UA"/>
        </w:rPr>
      </w:pPr>
      <w:r w:rsidRPr="006872B0">
        <w:rPr>
          <w:lang w:val="uk-UA"/>
        </w:rPr>
        <w:t xml:space="preserve">Кошти місцевого запозичення у сумі 10 000 000 </w:t>
      </w:r>
      <w:proofErr w:type="spellStart"/>
      <w:r w:rsidRPr="006872B0">
        <w:rPr>
          <w:lang w:val="uk-UA"/>
        </w:rPr>
        <w:t>грн</w:t>
      </w:r>
      <w:proofErr w:type="spellEnd"/>
      <w:r w:rsidRPr="006872B0">
        <w:rPr>
          <w:lang w:val="uk-UA"/>
        </w:rPr>
        <w:t xml:space="preserve"> пропонуємо визначити Управлінню капітального будівництва Одеської міської ради відповідно до наданого ним в подальшому розподілу.</w:t>
      </w:r>
    </w:p>
    <w:p w:rsidR="006872B0" w:rsidRPr="006872B0" w:rsidRDefault="006872B0" w:rsidP="00A0615B">
      <w:pPr>
        <w:pStyle w:val="ad"/>
        <w:numPr>
          <w:ilvl w:val="0"/>
          <w:numId w:val="9"/>
        </w:numPr>
        <w:tabs>
          <w:tab w:val="left" w:pos="709"/>
          <w:tab w:val="left" w:pos="1134"/>
        </w:tabs>
        <w:ind w:left="0" w:firstLine="709"/>
        <w:jc w:val="both"/>
        <w:rPr>
          <w:lang w:val="uk-UA"/>
        </w:rPr>
      </w:pPr>
      <w:r w:rsidRPr="006872B0">
        <w:rPr>
          <w:lang w:val="uk-UA"/>
        </w:rPr>
        <w:t>Управлінням інженерного захисту території міста та розвитку узбережжя Одеської міської ради надані пропозиції (</w:t>
      </w:r>
      <w:r w:rsidRPr="006872B0">
        <w:rPr>
          <w:i/>
          <w:iCs/>
          <w:lang w:val="uk-UA"/>
        </w:rPr>
        <w:t>копія листа додається</w:t>
      </w:r>
      <w:r w:rsidRPr="006872B0">
        <w:rPr>
          <w:lang w:val="uk-UA"/>
        </w:rPr>
        <w:t>) щодо зменшення бюджетних призначень спеціального фонду (бюджету розвитку) за                          КПКВКМБ 2916050 «Попередження аварій та запобігання техногенним катастрофам у житлово-комунальному господарстві та на інших аварійних об'єктах комунальної власності» (найменування об’єкту бюджету розвитку: «Проведення протиаварійних робіт зі стабілізації схилу в районі 16-ої станції Великого Фонтану в межах території між траверсами № 16 та № 16а другої черги протизсувних споруд у м. Одесі (перша черга)») у сумі 5 000 000 грн.</w:t>
      </w:r>
    </w:p>
    <w:p w:rsidR="006872B0" w:rsidRPr="006872B0" w:rsidRDefault="006872B0" w:rsidP="00A0615B">
      <w:pPr>
        <w:pStyle w:val="ad"/>
        <w:numPr>
          <w:ilvl w:val="0"/>
          <w:numId w:val="9"/>
        </w:numPr>
        <w:tabs>
          <w:tab w:val="left" w:pos="993"/>
        </w:tabs>
        <w:ind w:left="0" w:firstLine="709"/>
        <w:jc w:val="both"/>
        <w:rPr>
          <w:lang w:val="uk-UA"/>
        </w:rPr>
      </w:pPr>
      <w:r w:rsidRPr="006872B0">
        <w:rPr>
          <w:lang w:val="uk-UA"/>
        </w:rPr>
        <w:t>Враховуючи дострокове погашення основної суми боргу за 2021 рік по внутрішніх місцевих запозиченням минулих років та вибірку кредитних коштів по внутрішнім місцевим запозиченням 2021 року (</w:t>
      </w:r>
      <w:proofErr w:type="spellStart"/>
      <w:r w:rsidRPr="006872B0">
        <w:rPr>
          <w:i/>
          <w:iCs/>
          <w:lang w:val="uk-UA"/>
        </w:rPr>
        <w:t>Довідково</w:t>
      </w:r>
      <w:proofErr w:type="spellEnd"/>
      <w:r w:rsidRPr="006872B0">
        <w:rPr>
          <w:i/>
          <w:iCs/>
          <w:lang w:val="uk-UA"/>
        </w:rPr>
        <w:t xml:space="preserve">: сума невибраних коштів місцевого запозичення станом на 01.12.2021 складає 328,1 </w:t>
      </w:r>
      <w:proofErr w:type="spellStart"/>
      <w:r w:rsidRPr="006872B0">
        <w:rPr>
          <w:i/>
          <w:iCs/>
          <w:lang w:val="uk-UA"/>
        </w:rPr>
        <w:t>млн</w:t>
      </w:r>
      <w:proofErr w:type="spellEnd"/>
      <w:r w:rsidRPr="006872B0">
        <w:rPr>
          <w:i/>
          <w:iCs/>
          <w:lang w:val="uk-UA"/>
        </w:rPr>
        <w:t xml:space="preserve"> </w:t>
      </w:r>
      <w:proofErr w:type="spellStart"/>
      <w:r w:rsidRPr="006872B0">
        <w:rPr>
          <w:i/>
          <w:iCs/>
          <w:lang w:val="uk-UA"/>
        </w:rPr>
        <w:t>грн</w:t>
      </w:r>
      <w:proofErr w:type="spellEnd"/>
      <w:r w:rsidRPr="006872B0">
        <w:rPr>
          <w:lang w:val="uk-UA"/>
        </w:rPr>
        <w:t>) пропонуємо зменшити бюджетні призначення за КПКВКМБ 3718600 «Обслуговування місцевого боргу» (видатки споживання) у сумі 621 020 грн.</w:t>
      </w:r>
    </w:p>
    <w:p w:rsidR="006872B0" w:rsidRPr="006872B0" w:rsidRDefault="006872B0" w:rsidP="00A0615B">
      <w:pPr>
        <w:pStyle w:val="ad"/>
        <w:numPr>
          <w:ilvl w:val="0"/>
          <w:numId w:val="9"/>
        </w:numPr>
        <w:tabs>
          <w:tab w:val="left" w:pos="1134"/>
        </w:tabs>
        <w:ind w:left="0" w:firstLine="709"/>
        <w:jc w:val="both"/>
        <w:rPr>
          <w:lang w:val="uk-UA"/>
        </w:rPr>
      </w:pPr>
      <w:r w:rsidRPr="006872B0">
        <w:rPr>
          <w:lang w:val="uk-UA"/>
        </w:rPr>
        <w:lastRenderedPageBreak/>
        <w:t xml:space="preserve">Згідно з розпорядженням Одеської обласної державної адміністрації від 02 грудня 2021 року № 1213/од-2021 «Про перерозподіл доходів та видатків обласного бюджету на 2021 рік» бюджету Одеської міської територіальної громади на 2021 рік збільшено обсяг субвенції з місцевого бюджету на </w:t>
      </w:r>
      <w:proofErr w:type="spellStart"/>
      <w:r w:rsidRPr="006872B0">
        <w:rPr>
          <w:lang w:val="uk-UA"/>
        </w:rPr>
        <w:t>проєктні</w:t>
      </w:r>
      <w:proofErr w:type="spellEnd"/>
      <w:r w:rsidRPr="006872B0">
        <w:rPr>
          <w:lang w:val="uk-UA"/>
        </w:rPr>
        <w:t xml:space="preserve">,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на суму 510 725,78 </w:t>
      </w:r>
      <w:proofErr w:type="spellStart"/>
      <w:r w:rsidRPr="006872B0">
        <w:rPr>
          <w:lang w:val="uk-UA"/>
        </w:rPr>
        <w:t>грн</w:t>
      </w:r>
      <w:proofErr w:type="spellEnd"/>
      <w:r w:rsidRPr="006872B0">
        <w:rPr>
          <w:lang w:val="uk-UA"/>
        </w:rPr>
        <w:t xml:space="preserve"> на виплату грошової компенсації за належні для отримання житлові приміщення для дітей-сиріт та дітей, позбавлених батьківського піклування, осіб з їх числа. Сума зазначених видатків розрахована згідно з постановою Кабінету Міністрів України від 26 травня  2021 року № 615 «Деякі питання забезпечення дітей-сиріт, дітей, позбавлених батьківського піклування, осіб з їх числа житлом та підтримки малих групових будинків» (далі – Постанова) та відповідно до протоколу № 5 від 24 листопада 2021 року засідання регіональної комісії з питань формування пропозицій щодо розподілу субвенції з державного бюджету місцевим бюджетам на </w:t>
      </w:r>
      <w:proofErr w:type="spellStart"/>
      <w:r w:rsidRPr="006872B0">
        <w:rPr>
          <w:lang w:val="uk-UA"/>
        </w:rPr>
        <w:t>проєктні</w:t>
      </w:r>
      <w:proofErr w:type="spellEnd"/>
      <w:r w:rsidRPr="006872B0">
        <w:rPr>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p>
    <w:p w:rsidR="006872B0" w:rsidRPr="006872B0" w:rsidRDefault="006872B0" w:rsidP="006872B0">
      <w:pPr>
        <w:pStyle w:val="ad"/>
        <w:ind w:left="0" w:firstLine="709"/>
        <w:jc w:val="both"/>
        <w:rPr>
          <w:lang w:val="uk-UA"/>
        </w:rPr>
      </w:pPr>
      <w:r w:rsidRPr="006872B0">
        <w:rPr>
          <w:lang w:val="uk-UA"/>
        </w:rPr>
        <w:t xml:space="preserve">Крім того, згідно Порядку виплати грошової компенсації за належні для отримання житлові приміщення для дітей-сиріт та дітей, позбавлених батьківського піклування, осіб з їх числа, визначеним Постановою, в бюджеті Одеської міської територіальної громади на 2021 рік необхідно передбачити кошти на співфінансування вказаної субвенції в сумі 218 882,48 грн. </w:t>
      </w:r>
    </w:p>
    <w:p w:rsidR="006872B0" w:rsidRPr="006872B0" w:rsidRDefault="006872B0" w:rsidP="006872B0">
      <w:pPr>
        <w:pStyle w:val="ad"/>
        <w:ind w:left="0" w:firstLine="709"/>
        <w:jc w:val="both"/>
        <w:rPr>
          <w:lang w:val="uk-UA"/>
        </w:rPr>
      </w:pPr>
      <w:r w:rsidRPr="006872B0">
        <w:rPr>
          <w:lang w:val="uk-UA"/>
        </w:rPr>
        <w:t>З метою передбачення зазначених видатків Департаментом праці та соціальної політики Одеської міської ради надані пропозиції (</w:t>
      </w:r>
      <w:r w:rsidRPr="006872B0">
        <w:rPr>
          <w:i/>
          <w:iCs/>
          <w:lang w:val="uk-UA"/>
        </w:rPr>
        <w:t>копія листа додається</w:t>
      </w:r>
      <w:r w:rsidRPr="006872B0">
        <w:rPr>
          <w:lang w:val="uk-UA"/>
        </w:rPr>
        <w:t xml:space="preserve">) щодо збільшення бюджетних призначень спеціального фонду (бюджету розвитку) Одеської міської територіальної громади на 2021 рік за КПКВКМБ 0816083 «Проектні,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у загальній сумі 729 608 </w:t>
      </w:r>
      <w:proofErr w:type="spellStart"/>
      <w:r w:rsidRPr="006872B0">
        <w:rPr>
          <w:lang w:val="uk-UA"/>
        </w:rPr>
        <w:t>грн</w:t>
      </w:r>
      <w:proofErr w:type="spellEnd"/>
      <w:r w:rsidRPr="006872B0">
        <w:rPr>
          <w:lang w:val="uk-UA"/>
        </w:rPr>
        <w:t>, у тому числі за об’єктами бюджету розвитку:</w:t>
      </w:r>
    </w:p>
    <w:p w:rsidR="006872B0" w:rsidRPr="006872B0" w:rsidRDefault="006872B0" w:rsidP="006872B0">
      <w:pPr>
        <w:pStyle w:val="ad"/>
        <w:ind w:left="0" w:firstLine="709"/>
        <w:jc w:val="both"/>
        <w:rPr>
          <w:lang w:val="uk-UA"/>
        </w:rPr>
      </w:pPr>
      <w:r w:rsidRPr="006872B0">
        <w:rPr>
          <w:lang w:val="uk-UA"/>
        </w:rPr>
        <w:t xml:space="preserve">- субвенція з місцевого бюджету на </w:t>
      </w:r>
      <w:proofErr w:type="spellStart"/>
      <w:r w:rsidRPr="006872B0">
        <w:rPr>
          <w:lang w:val="uk-UA"/>
        </w:rPr>
        <w:t>проєктні</w:t>
      </w:r>
      <w:proofErr w:type="spellEnd"/>
      <w:r w:rsidRPr="006872B0">
        <w:rPr>
          <w:lang w:val="uk-UA"/>
        </w:rPr>
        <w:t xml:space="preserve">,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Виплата грошової компенсації за належні для отримання житлові приміщення для дітей-сиріт та дітей, позбавлених батьківського піклування, осіб з їх числа – 510 725 </w:t>
      </w:r>
      <w:proofErr w:type="spellStart"/>
      <w:r w:rsidRPr="006872B0">
        <w:rPr>
          <w:lang w:val="uk-UA"/>
        </w:rPr>
        <w:t>грн</w:t>
      </w:r>
      <w:proofErr w:type="spellEnd"/>
      <w:r w:rsidRPr="006872B0">
        <w:rPr>
          <w:lang w:val="uk-UA"/>
        </w:rPr>
        <w:t>;</w:t>
      </w:r>
    </w:p>
    <w:p w:rsidR="006872B0" w:rsidRPr="006872B0" w:rsidRDefault="006872B0" w:rsidP="006872B0">
      <w:pPr>
        <w:pStyle w:val="ad"/>
        <w:ind w:left="0" w:firstLine="709"/>
        <w:jc w:val="both"/>
        <w:rPr>
          <w:lang w:val="uk-UA"/>
        </w:rPr>
      </w:pPr>
      <w:r w:rsidRPr="006872B0">
        <w:rPr>
          <w:lang w:val="uk-UA"/>
        </w:rPr>
        <w:t xml:space="preserve">- співфінансування субвенції з місцевого бюджету на </w:t>
      </w:r>
      <w:proofErr w:type="spellStart"/>
      <w:r w:rsidRPr="006872B0">
        <w:rPr>
          <w:lang w:val="uk-UA"/>
        </w:rPr>
        <w:t>проєктні</w:t>
      </w:r>
      <w:proofErr w:type="spellEnd"/>
      <w:r w:rsidRPr="006872B0">
        <w:rPr>
          <w:lang w:val="uk-UA"/>
        </w:rPr>
        <w:t>,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 Виплата грошової компенсації за належні для отримання житлові приміщення для дітей-сиріт та дітей, позбавлених батьківського піклування, осіб з їх числа – 218 883 грн.</w:t>
      </w:r>
    </w:p>
    <w:p w:rsidR="006872B0" w:rsidRPr="006872B0" w:rsidRDefault="006872B0" w:rsidP="006872B0">
      <w:pPr>
        <w:pStyle w:val="2"/>
        <w:shd w:val="clear" w:color="auto" w:fill="FFFFFF"/>
        <w:tabs>
          <w:tab w:val="left" w:pos="993"/>
        </w:tabs>
        <w:spacing w:before="0" w:beforeAutospacing="0" w:after="0" w:afterAutospacing="0"/>
        <w:ind w:firstLine="709"/>
        <w:jc w:val="both"/>
        <w:rPr>
          <w:b w:val="0"/>
          <w:bCs w:val="0"/>
          <w:sz w:val="24"/>
          <w:szCs w:val="24"/>
        </w:rPr>
      </w:pPr>
      <w:r w:rsidRPr="006872B0">
        <w:rPr>
          <w:b w:val="0"/>
          <w:bCs w:val="0"/>
          <w:sz w:val="24"/>
          <w:szCs w:val="24"/>
        </w:rPr>
        <w:t>Для збереження збалансування бюджету Одеської міської територіальної громади на 2021 рік пропонується збільшення надходжень загального фонду за кодом класифікації доходів бюджету 41050900 «Субвенція з місцевого бюджету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у сумі 510 725 грн.</w:t>
      </w:r>
    </w:p>
    <w:p w:rsidR="006872B0" w:rsidRPr="006872B0" w:rsidRDefault="006872B0" w:rsidP="006872B0">
      <w:pPr>
        <w:pStyle w:val="2"/>
        <w:shd w:val="clear" w:color="auto" w:fill="FFFFFF"/>
        <w:tabs>
          <w:tab w:val="left" w:pos="993"/>
        </w:tabs>
        <w:spacing w:before="0" w:beforeAutospacing="0" w:after="0" w:afterAutospacing="0"/>
        <w:ind w:firstLine="709"/>
        <w:jc w:val="both"/>
        <w:rPr>
          <w:rFonts w:eastAsiaTheme="minorHAnsi"/>
          <w:b w:val="0"/>
          <w:bCs w:val="0"/>
          <w:sz w:val="24"/>
          <w:szCs w:val="24"/>
          <w:lang w:eastAsia="en-US"/>
        </w:rPr>
      </w:pPr>
      <w:r w:rsidRPr="006872B0">
        <w:rPr>
          <w:rFonts w:eastAsiaTheme="minorHAnsi"/>
          <w:b w:val="0"/>
          <w:bCs w:val="0"/>
          <w:sz w:val="24"/>
          <w:szCs w:val="24"/>
          <w:lang w:eastAsia="en-US"/>
        </w:rPr>
        <w:t xml:space="preserve">Враховуючи пункти 8-10 цього листа та нерозподілені видатки, які за підсумками засідання постійної комісії Одеської міської ради з питань планування, бюджету і фінансів, яке відбулось 30 листопада 2021 року, відображені за КПКВКМБ 3717370 «Реалізація інших заходів щодо соціально-економічного розвитку територій» у сумі 14 597 863 </w:t>
      </w:r>
      <w:proofErr w:type="spellStart"/>
      <w:r w:rsidRPr="006872B0">
        <w:rPr>
          <w:rFonts w:eastAsiaTheme="minorHAnsi"/>
          <w:b w:val="0"/>
          <w:bCs w:val="0"/>
          <w:sz w:val="24"/>
          <w:szCs w:val="24"/>
          <w:lang w:eastAsia="en-US"/>
        </w:rPr>
        <w:t>грн</w:t>
      </w:r>
      <w:proofErr w:type="spellEnd"/>
      <w:r w:rsidRPr="006872B0">
        <w:rPr>
          <w:rFonts w:eastAsiaTheme="minorHAnsi"/>
          <w:b w:val="0"/>
          <w:bCs w:val="0"/>
          <w:sz w:val="24"/>
          <w:szCs w:val="24"/>
          <w:lang w:eastAsia="en-US"/>
        </w:rPr>
        <w:t>, загальний обсяг бюджетних призначень, які можливо спрямувати на інші  видатки складає 20 000 000 грн.</w:t>
      </w:r>
    </w:p>
    <w:p w:rsidR="00FE7F3F" w:rsidRPr="001A6E2C" w:rsidRDefault="00FE7F3F" w:rsidP="00FE7F3F">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6872B0" w:rsidRPr="000E3D06" w:rsidRDefault="00FE7F3F" w:rsidP="006872B0">
      <w:pPr>
        <w:tabs>
          <w:tab w:val="left" w:pos="-5940"/>
        </w:tabs>
        <w:ind w:firstLine="567"/>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sidR="00D83513">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 xml:space="preserve">епартаменту фінансів Одеської міської ради </w:t>
      </w:r>
      <w:r w:rsidR="006872B0" w:rsidRPr="000E3D06">
        <w:rPr>
          <w:rFonts w:ascii="Times New Roman" w:hAnsi="Times New Roman" w:cs="Times New Roman"/>
          <w:sz w:val="28"/>
          <w:szCs w:val="28"/>
          <w:lang w:val="uk-UA"/>
        </w:rPr>
        <w:t>№ 04-14/358/2073 від 03.12.2021 року</w:t>
      </w:r>
      <w:r w:rsidR="006872B0">
        <w:rPr>
          <w:rFonts w:ascii="Times New Roman" w:hAnsi="Times New Roman" w:cs="Times New Roman"/>
          <w:sz w:val="28"/>
          <w:szCs w:val="28"/>
          <w:lang w:val="uk-UA"/>
        </w:rPr>
        <w:t>.</w:t>
      </w:r>
      <w:r w:rsidR="006872B0" w:rsidRPr="000E3D06">
        <w:rPr>
          <w:rFonts w:ascii="Times New Roman" w:hAnsi="Times New Roman" w:cs="Times New Roman"/>
          <w:sz w:val="28"/>
          <w:szCs w:val="28"/>
          <w:lang w:val="uk-UA"/>
        </w:rPr>
        <w:t xml:space="preserve"> </w:t>
      </w:r>
    </w:p>
    <w:p w:rsidR="00FE7F3F" w:rsidRDefault="00FE7F3F" w:rsidP="006872B0">
      <w:pPr>
        <w:tabs>
          <w:tab w:val="left" w:pos="-5940"/>
        </w:tabs>
        <w:ind w:firstLine="567"/>
        <w:jc w:val="both"/>
        <w:rPr>
          <w:rFonts w:ascii="Times New Roman" w:hAnsi="Times New Roman" w:cs="Times New Roman"/>
          <w:sz w:val="28"/>
          <w:szCs w:val="28"/>
          <w:lang w:val="uk-UA"/>
        </w:rPr>
      </w:pPr>
    </w:p>
    <w:p w:rsidR="00F07565" w:rsidRDefault="00F07565" w:rsidP="006872B0">
      <w:pPr>
        <w:tabs>
          <w:tab w:val="left" w:pos="-5940"/>
        </w:tabs>
        <w:ind w:firstLine="567"/>
        <w:jc w:val="both"/>
        <w:rPr>
          <w:rFonts w:ascii="Times New Roman" w:hAnsi="Times New Roman" w:cs="Times New Roman"/>
          <w:sz w:val="28"/>
          <w:szCs w:val="28"/>
          <w:lang w:val="uk-UA"/>
        </w:rPr>
      </w:pPr>
    </w:p>
    <w:p w:rsidR="00F07565" w:rsidRPr="000A69FF" w:rsidRDefault="00CD0B33" w:rsidP="00F07565">
      <w:pPr>
        <w:tabs>
          <w:tab w:val="left" w:pos="-5940"/>
        </w:tabs>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w:t>
      </w:r>
      <w:r w:rsidRPr="00F07565">
        <w:rPr>
          <w:rFonts w:ascii="Times New Roman" w:hAnsi="Times New Roman" w:cs="Times New Roman"/>
          <w:color w:val="000000" w:themeColor="text1"/>
          <w:sz w:val="28"/>
          <w:szCs w:val="28"/>
          <w:lang w:val="uk-UA"/>
        </w:rPr>
        <w:t xml:space="preserve">ради </w:t>
      </w:r>
      <w:r w:rsidR="00F07565" w:rsidRPr="000A69FF">
        <w:rPr>
          <w:rFonts w:ascii="Times New Roman" w:hAnsi="Times New Roman" w:cs="Times New Roman"/>
          <w:sz w:val="28"/>
          <w:szCs w:val="28"/>
          <w:lang w:val="uk-UA"/>
        </w:rPr>
        <w:t xml:space="preserve">№ 04-14/359/2076 від 03.12.2021 року. </w:t>
      </w:r>
    </w:p>
    <w:p w:rsidR="00CD0B33" w:rsidRDefault="00CD0B33" w:rsidP="00F07565">
      <w:pPr>
        <w:tabs>
          <w:tab w:val="left" w:pos="-5940"/>
        </w:tabs>
        <w:ind w:firstLine="567"/>
        <w:jc w:val="both"/>
        <w:rPr>
          <w:rFonts w:ascii="Times New Roman" w:hAnsi="Times New Roman" w:cs="Times New Roman"/>
          <w:sz w:val="28"/>
          <w:szCs w:val="28"/>
          <w:lang w:val="uk-UA"/>
        </w:rPr>
      </w:pPr>
      <w:r w:rsidRPr="00AA49A5">
        <w:rPr>
          <w:rFonts w:ascii="Times New Roman" w:hAnsi="Times New Roman" w:cs="Times New Roman"/>
          <w:kern w:val="2"/>
          <w:sz w:val="28"/>
          <w:szCs w:val="28"/>
          <w:lang w:val="uk-UA"/>
        </w:rPr>
        <w:t xml:space="preserve">Голосували за наступні коригування </w:t>
      </w:r>
      <w:r w:rsidRPr="00AA49A5">
        <w:rPr>
          <w:rFonts w:ascii="Times New Roman" w:hAnsi="Times New Roman" w:cs="Times New Roman"/>
          <w:sz w:val="28"/>
          <w:szCs w:val="28"/>
          <w:lang w:val="uk-UA"/>
        </w:rPr>
        <w:t>бюджету Одеської міської</w:t>
      </w:r>
    </w:p>
    <w:p w:rsidR="00E42006" w:rsidRPr="00CD0B33" w:rsidRDefault="00E42006" w:rsidP="00A0615B">
      <w:pPr>
        <w:pStyle w:val="ad"/>
        <w:numPr>
          <w:ilvl w:val="0"/>
          <w:numId w:val="11"/>
        </w:numPr>
        <w:tabs>
          <w:tab w:val="left" w:pos="993"/>
        </w:tabs>
        <w:ind w:left="0" w:right="56" w:firstLine="709"/>
        <w:jc w:val="both"/>
        <w:rPr>
          <w:bCs/>
          <w:lang w:val="uk-UA"/>
        </w:rPr>
      </w:pPr>
      <w:r w:rsidRPr="00CD0B33">
        <w:rPr>
          <w:bCs/>
          <w:lang w:val="uk-UA"/>
        </w:rPr>
        <w:t>Згідно з розпорядженням Одеської обласної державної адміністрації від                   02 грудня 2021 року № 1213/од-2021 «Про перерозподіл доходів та видатків обласного бюджету на 2021 рік» бюджету Одеської міської територіальної громади на 2021 рік змінені обсяги міжбюджетних трансфертів по іншим субвенціям з місцевого бюджету. У зв’язку з цим, необхідно внести зміни до загального фонду бюджету Одеської міської ради територіальної громади, а саме:</w:t>
      </w:r>
    </w:p>
    <w:tbl>
      <w:tblPr>
        <w:tblW w:w="9214" w:type="dxa"/>
        <w:tblInd w:w="250" w:type="dxa"/>
        <w:tblLook w:val="04A0" w:firstRow="1" w:lastRow="0" w:firstColumn="1" w:lastColumn="0" w:noHBand="0" w:noVBand="1"/>
      </w:tblPr>
      <w:tblGrid>
        <w:gridCol w:w="1176"/>
        <w:gridCol w:w="6620"/>
        <w:gridCol w:w="1418"/>
      </w:tblGrid>
      <w:tr w:rsidR="00E42006" w:rsidRPr="00163681" w:rsidTr="00BB7A42">
        <w:trPr>
          <w:trHeight w:val="263"/>
        </w:trPr>
        <w:tc>
          <w:tcPr>
            <w:tcW w:w="1176" w:type="dxa"/>
            <w:tcBorders>
              <w:top w:val="single" w:sz="4" w:space="0" w:color="auto"/>
              <w:left w:val="single" w:sz="4" w:space="0" w:color="auto"/>
              <w:bottom w:val="single" w:sz="4" w:space="0" w:color="auto"/>
              <w:right w:val="single" w:sz="4" w:space="0" w:color="auto"/>
            </w:tcBorders>
            <w:shd w:val="clear" w:color="auto" w:fill="auto"/>
          </w:tcPr>
          <w:p w:rsidR="00E42006" w:rsidRPr="00163681" w:rsidRDefault="00E42006" w:rsidP="00E42006">
            <w:pPr>
              <w:jc w:val="center"/>
              <w:rPr>
                <w:rFonts w:ascii="Times New Roman" w:eastAsia="Times New Roman" w:hAnsi="Times New Roman" w:cs="Times New Roman"/>
                <w:bCs/>
                <w:sz w:val="23"/>
                <w:szCs w:val="23"/>
                <w:lang w:val="uk-UA" w:eastAsia="uk-UA"/>
              </w:rPr>
            </w:pPr>
            <w:r w:rsidRPr="00163681">
              <w:rPr>
                <w:rFonts w:ascii="Times New Roman" w:eastAsia="Times New Roman" w:hAnsi="Times New Roman" w:cs="Times New Roman"/>
                <w:bCs/>
                <w:sz w:val="23"/>
                <w:szCs w:val="23"/>
                <w:lang w:val="uk-UA" w:eastAsia="uk-UA"/>
              </w:rPr>
              <w:t>Код</w:t>
            </w:r>
          </w:p>
        </w:tc>
        <w:tc>
          <w:tcPr>
            <w:tcW w:w="6620" w:type="dxa"/>
            <w:tcBorders>
              <w:top w:val="single" w:sz="4" w:space="0" w:color="auto"/>
              <w:left w:val="nil"/>
              <w:bottom w:val="single" w:sz="4" w:space="0" w:color="auto"/>
              <w:right w:val="single" w:sz="4" w:space="0" w:color="auto"/>
            </w:tcBorders>
            <w:shd w:val="clear" w:color="auto" w:fill="auto"/>
          </w:tcPr>
          <w:p w:rsidR="00E42006" w:rsidRPr="00163681" w:rsidRDefault="00E42006" w:rsidP="00E42006">
            <w:pPr>
              <w:jc w:val="center"/>
              <w:rPr>
                <w:rFonts w:ascii="Times New Roman" w:eastAsia="Times New Roman" w:hAnsi="Times New Roman" w:cs="Times New Roman"/>
                <w:bCs/>
                <w:sz w:val="23"/>
                <w:szCs w:val="23"/>
                <w:lang w:val="uk-UA" w:eastAsia="uk-UA"/>
              </w:rPr>
            </w:pPr>
            <w:r w:rsidRPr="00163681">
              <w:rPr>
                <w:rFonts w:ascii="Times New Roman" w:eastAsia="Times New Roman" w:hAnsi="Times New Roman" w:cs="Times New Roman"/>
                <w:bCs/>
                <w:sz w:val="23"/>
                <w:szCs w:val="23"/>
                <w:lang w:val="uk-UA" w:eastAsia="uk-UA"/>
              </w:rPr>
              <w:t xml:space="preserve">Найменування </w:t>
            </w:r>
          </w:p>
        </w:tc>
        <w:tc>
          <w:tcPr>
            <w:tcW w:w="1418" w:type="dxa"/>
            <w:tcBorders>
              <w:top w:val="single" w:sz="4" w:space="0" w:color="auto"/>
              <w:left w:val="nil"/>
              <w:bottom w:val="single" w:sz="4" w:space="0" w:color="auto"/>
              <w:right w:val="single" w:sz="4" w:space="0" w:color="auto"/>
            </w:tcBorders>
            <w:shd w:val="clear" w:color="auto" w:fill="auto"/>
          </w:tcPr>
          <w:p w:rsidR="00E42006" w:rsidRPr="00163681" w:rsidRDefault="00E42006" w:rsidP="00E42006">
            <w:pPr>
              <w:jc w:val="center"/>
              <w:rPr>
                <w:rFonts w:ascii="Times New Roman" w:eastAsia="Times New Roman" w:hAnsi="Times New Roman" w:cs="Times New Roman"/>
                <w:bCs/>
                <w:sz w:val="23"/>
                <w:szCs w:val="23"/>
                <w:lang w:val="uk-UA" w:eastAsia="uk-UA"/>
              </w:rPr>
            </w:pPr>
            <w:r w:rsidRPr="00163681">
              <w:rPr>
                <w:rFonts w:ascii="Times New Roman" w:eastAsia="Times New Roman" w:hAnsi="Times New Roman" w:cs="Times New Roman"/>
                <w:bCs/>
                <w:sz w:val="23"/>
                <w:szCs w:val="23"/>
                <w:lang w:val="uk-UA" w:eastAsia="uk-UA"/>
              </w:rPr>
              <w:t xml:space="preserve">Сума, </w:t>
            </w:r>
            <w:proofErr w:type="spellStart"/>
            <w:r w:rsidRPr="00163681">
              <w:rPr>
                <w:rFonts w:ascii="Times New Roman" w:eastAsia="Times New Roman" w:hAnsi="Times New Roman" w:cs="Times New Roman"/>
                <w:bCs/>
                <w:sz w:val="23"/>
                <w:szCs w:val="23"/>
                <w:lang w:val="uk-UA" w:eastAsia="uk-UA"/>
              </w:rPr>
              <w:t>грн</w:t>
            </w:r>
            <w:proofErr w:type="spellEnd"/>
          </w:p>
        </w:tc>
      </w:tr>
      <w:tr w:rsidR="00E42006" w:rsidRPr="00CD0B33" w:rsidTr="00BB7A42">
        <w:trPr>
          <w:trHeight w:val="324"/>
        </w:trPr>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
                <w:sz w:val="20"/>
                <w:szCs w:val="20"/>
                <w:lang w:val="uk-UA" w:eastAsia="uk-UA"/>
              </w:rPr>
            </w:pPr>
            <w:r w:rsidRPr="00CD0B33">
              <w:rPr>
                <w:rFonts w:ascii="Times New Roman" w:eastAsia="Times New Roman" w:hAnsi="Times New Roman" w:cs="Times New Roman"/>
                <w:b/>
                <w:sz w:val="20"/>
                <w:szCs w:val="20"/>
                <w:lang w:val="uk-UA" w:eastAsia="uk-UA"/>
              </w:rPr>
              <w:t>ДОХОДИ - разом, у тому числі:</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
                <w:sz w:val="20"/>
                <w:szCs w:val="20"/>
                <w:lang w:val="uk-UA" w:eastAsia="uk-UA"/>
              </w:rPr>
            </w:pPr>
            <w:r w:rsidRPr="00CD0B33">
              <w:rPr>
                <w:rFonts w:ascii="Times New Roman" w:eastAsia="Times New Roman" w:hAnsi="Times New Roman" w:cs="Times New Roman"/>
                <w:b/>
                <w:sz w:val="20"/>
                <w:szCs w:val="20"/>
                <w:lang w:val="uk-UA" w:eastAsia="uk-UA"/>
              </w:rPr>
              <w:t>+320 779</w:t>
            </w:r>
          </w:p>
        </w:tc>
      </w:tr>
      <w:tr w:rsidR="00E42006" w:rsidRPr="00CD0B33" w:rsidTr="00BB7A42">
        <w:trPr>
          <w:trHeight w:val="281"/>
        </w:trPr>
        <w:tc>
          <w:tcPr>
            <w:tcW w:w="1176" w:type="dxa"/>
            <w:tcBorders>
              <w:top w:val="single" w:sz="4" w:space="0" w:color="auto"/>
              <w:left w:val="single" w:sz="4" w:space="0" w:color="auto"/>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sz w:val="20"/>
                <w:szCs w:val="20"/>
                <w:lang w:val="uk-UA" w:eastAsia="uk-UA"/>
              </w:rPr>
            </w:pPr>
            <w:r w:rsidRPr="00CD0B33">
              <w:rPr>
                <w:rFonts w:ascii="Times New Roman" w:eastAsia="Times New Roman" w:hAnsi="Times New Roman" w:cs="Times New Roman"/>
                <w:bCs/>
                <w:sz w:val="20"/>
                <w:szCs w:val="20"/>
                <w:lang w:val="uk-UA" w:eastAsia="uk-UA"/>
              </w:rPr>
              <w:t>41053900</w:t>
            </w:r>
          </w:p>
        </w:tc>
        <w:tc>
          <w:tcPr>
            <w:tcW w:w="6620"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sz w:val="20"/>
                <w:szCs w:val="20"/>
                <w:lang w:val="uk-UA" w:eastAsia="uk-UA"/>
              </w:rPr>
            </w:pPr>
            <w:r w:rsidRPr="00CD0B33">
              <w:rPr>
                <w:rFonts w:ascii="Times New Roman" w:eastAsia="Times New Roman" w:hAnsi="Times New Roman" w:cs="Times New Roman"/>
                <w:bCs/>
                <w:sz w:val="20"/>
                <w:szCs w:val="20"/>
                <w:lang w:val="uk-UA" w:eastAsia="uk-UA"/>
              </w:rPr>
              <w:t>Інші субвенції з місцевого бюджету</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sz w:val="20"/>
                <w:szCs w:val="20"/>
                <w:lang w:val="uk-UA" w:eastAsia="uk-UA"/>
              </w:rPr>
            </w:pPr>
            <w:r w:rsidRPr="00CD0B33">
              <w:rPr>
                <w:rFonts w:ascii="Times New Roman" w:eastAsia="Times New Roman" w:hAnsi="Times New Roman" w:cs="Times New Roman"/>
                <w:bCs/>
                <w:sz w:val="20"/>
                <w:szCs w:val="20"/>
                <w:lang w:val="uk-UA" w:eastAsia="uk-UA"/>
              </w:rPr>
              <w:t>+ 320 779</w:t>
            </w:r>
          </w:p>
        </w:tc>
      </w:tr>
      <w:tr w:rsidR="00E42006" w:rsidRPr="00CD0B33" w:rsidTr="00BB7A42">
        <w:trPr>
          <w:trHeight w:val="257"/>
        </w:trPr>
        <w:tc>
          <w:tcPr>
            <w:tcW w:w="7796" w:type="dxa"/>
            <w:gridSpan w:val="2"/>
            <w:tcBorders>
              <w:top w:val="single" w:sz="4" w:space="0" w:color="auto"/>
              <w:left w:val="single" w:sz="4" w:space="0" w:color="auto"/>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
                <w:sz w:val="20"/>
                <w:szCs w:val="20"/>
                <w:lang w:val="uk-UA" w:eastAsia="uk-UA"/>
              </w:rPr>
            </w:pPr>
            <w:r w:rsidRPr="00CD0B33">
              <w:rPr>
                <w:rFonts w:ascii="Times New Roman" w:eastAsia="Times New Roman" w:hAnsi="Times New Roman" w:cs="Times New Roman"/>
                <w:b/>
                <w:sz w:val="20"/>
                <w:szCs w:val="20"/>
                <w:lang w:val="uk-UA" w:eastAsia="uk-UA"/>
              </w:rPr>
              <w:t>ВИДАТКИ – разом, у тому числі:</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
                <w:sz w:val="20"/>
                <w:szCs w:val="20"/>
                <w:lang w:val="uk-UA" w:eastAsia="uk-UA"/>
              </w:rPr>
            </w:pPr>
            <w:r w:rsidRPr="00CD0B33">
              <w:rPr>
                <w:rFonts w:ascii="Times New Roman" w:eastAsia="Times New Roman" w:hAnsi="Times New Roman" w:cs="Times New Roman"/>
                <w:b/>
                <w:sz w:val="20"/>
                <w:szCs w:val="20"/>
                <w:lang w:val="uk-UA" w:eastAsia="uk-UA"/>
              </w:rPr>
              <w:t>+320 779</w:t>
            </w:r>
          </w:p>
        </w:tc>
      </w:tr>
      <w:tr w:rsidR="00E42006" w:rsidRPr="00CD0B33" w:rsidTr="00BB7A42">
        <w:trPr>
          <w:trHeight w:val="519"/>
        </w:trPr>
        <w:tc>
          <w:tcPr>
            <w:tcW w:w="1176" w:type="dxa"/>
            <w:tcBorders>
              <w:top w:val="single" w:sz="4" w:space="0" w:color="auto"/>
              <w:left w:val="single" w:sz="4" w:space="0" w:color="auto"/>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sz w:val="20"/>
                <w:szCs w:val="20"/>
                <w:lang w:val="uk-UA" w:eastAsia="uk-UA"/>
              </w:rPr>
            </w:pPr>
          </w:p>
        </w:tc>
        <w:tc>
          <w:tcPr>
            <w:tcW w:w="6620"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ind w:left="-148" w:firstLine="148"/>
              <w:jc w:val="center"/>
              <w:rPr>
                <w:rFonts w:ascii="Times New Roman" w:eastAsia="Times New Roman" w:hAnsi="Times New Roman" w:cs="Times New Roman"/>
                <w:bCs/>
                <w:sz w:val="20"/>
                <w:szCs w:val="20"/>
                <w:lang w:val="uk-UA" w:eastAsia="uk-UA"/>
              </w:rPr>
            </w:pPr>
            <w:r w:rsidRPr="00CD0B33">
              <w:rPr>
                <w:rFonts w:ascii="Times New Roman" w:eastAsia="Times New Roman" w:hAnsi="Times New Roman" w:cs="Times New Roman"/>
                <w:bCs/>
                <w:sz w:val="20"/>
                <w:szCs w:val="20"/>
                <w:lang w:val="uk-UA" w:eastAsia="uk-UA"/>
              </w:rPr>
              <w:t>Департамент праці та соціальної політики Одеської міської ради – разом, у тому числі:</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sz w:val="20"/>
                <w:szCs w:val="20"/>
                <w:lang w:val="uk-UA" w:eastAsia="uk-UA"/>
              </w:rPr>
            </w:pPr>
            <w:r w:rsidRPr="00CD0B33">
              <w:rPr>
                <w:rFonts w:ascii="Times New Roman" w:eastAsia="Times New Roman" w:hAnsi="Times New Roman" w:cs="Times New Roman"/>
                <w:bCs/>
                <w:sz w:val="20"/>
                <w:szCs w:val="20"/>
                <w:lang w:val="uk-UA" w:eastAsia="uk-UA"/>
              </w:rPr>
              <w:t>+ 320 779</w:t>
            </w:r>
          </w:p>
        </w:tc>
      </w:tr>
      <w:tr w:rsidR="00E42006" w:rsidRPr="00CD0B33" w:rsidTr="00BB7A42">
        <w:trPr>
          <w:trHeight w:val="499"/>
        </w:trPr>
        <w:tc>
          <w:tcPr>
            <w:tcW w:w="1176" w:type="dxa"/>
            <w:tcBorders>
              <w:top w:val="nil"/>
              <w:left w:val="single" w:sz="4" w:space="0" w:color="auto"/>
              <w:bottom w:val="single" w:sz="4" w:space="0" w:color="auto"/>
              <w:right w:val="single" w:sz="4" w:space="0" w:color="auto"/>
            </w:tcBorders>
            <w:shd w:val="clear" w:color="auto" w:fill="auto"/>
            <w:hideMark/>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0813050</w:t>
            </w:r>
          </w:p>
        </w:tc>
        <w:tc>
          <w:tcPr>
            <w:tcW w:w="6620" w:type="dxa"/>
            <w:tcBorders>
              <w:top w:val="nil"/>
              <w:left w:val="nil"/>
              <w:bottom w:val="single" w:sz="4" w:space="0" w:color="auto"/>
              <w:right w:val="single" w:sz="4" w:space="0" w:color="auto"/>
            </w:tcBorders>
            <w:shd w:val="clear" w:color="auto" w:fill="auto"/>
            <w:hideMark/>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Пільгове медичне обслуговування осіб, які постраждали внаслідок Чорнобильської катастрофи</w:t>
            </w:r>
          </w:p>
        </w:tc>
        <w:tc>
          <w:tcPr>
            <w:tcW w:w="1418" w:type="dxa"/>
            <w:tcBorders>
              <w:top w:val="nil"/>
              <w:left w:val="nil"/>
              <w:bottom w:val="single" w:sz="4" w:space="0" w:color="auto"/>
              <w:right w:val="single" w:sz="4" w:space="0" w:color="auto"/>
            </w:tcBorders>
            <w:shd w:val="clear" w:color="auto" w:fill="auto"/>
            <w:hideMark/>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+ 425 707</w:t>
            </w:r>
          </w:p>
        </w:tc>
      </w:tr>
      <w:tr w:rsidR="00E42006" w:rsidRPr="00CD0B33" w:rsidTr="00BB7A42">
        <w:trPr>
          <w:trHeight w:val="563"/>
        </w:trPr>
        <w:tc>
          <w:tcPr>
            <w:tcW w:w="1176" w:type="dxa"/>
            <w:tcBorders>
              <w:top w:val="single" w:sz="4" w:space="0" w:color="auto"/>
              <w:left w:val="single" w:sz="4" w:space="0" w:color="auto"/>
              <w:bottom w:val="single" w:sz="4" w:space="0" w:color="auto"/>
              <w:right w:val="single" w:sz="4" w:space="0" w:color="auto"/>
            </w:tcBorders>
            <w:shd w:val="clear" w:color="auto" w:fill="auto"/>
            <w:hideMark/>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0813090</w:t>
            </w:r>
          </w:p>
        </w:tc>
        <w:tc>
          <w:tcPr>
            <w:tcW w:w="6620" w:type="dxa"/>
            <w:tcBorders>
              <w:top w:val="single" w:sz="4" w:space="0" w:color="auto"/>
              <w:left w:val="nil"/>
              <w:bottom w:val="single" w:sz="4" w:space="0" w:color="auto"/>
              <w:right w:val="single" w:sz="4" w:space="0" w:color="auto"/>
            </w:tcBorders>
            <w:shd w:val="clear" w:color="auto" w:fill="auto"/>
            <w:hideMark/>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Видатки на поховання учасників бойових дій та осіб з інвалідністю внаслідок війни</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- 1 249</w:t>
            </w:r>
          </w:p>
        </w:tc>
      </w:tr>
      <w:tr w:rsidR="00E42006" w:rsidRPr="00CD0B33" w:rsidTr="00BB7A42">
        <w:trPr>
          <w:trHeight w:val="827"/>
        </w:trPr>
        <w:tc>
          <w:tcPr>
            <w:tcW w:w="1176" w:type="dxa"/>
            <w:tcBorders>
              <w:top w:val="single" w:sz="4" w:space="0" w:color="auto"/>
              <w:left w:val="single" w:sz="4" w:space="0" w:color="auto"/>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0813171</w:t>
            </w:r>
          </w:p>
        </w:tc>
        <w:tc>
          <w:tcPr>
            <w:tcW w:w="6620"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Компенсаційні виплати особам з інвалідністю на бензин, ремонт, технічне обслуговування автомобілів, мотоколясок і на транспортне обслуговування</w:t>
            </w:r>
          </w:p>
        </w:tc>
        <w:tc>
          <w:tcPr>
            <w:tcW w:w="1418" w:type="dxa"/>
            <w:tcBorders>
              <w:top w:val="single" w:sz="4" w:space="0" w:color="auto"/>
              <w:left w:val="nil"/>
              <w:bottom w:val="single" w:sz="4" w:space="0" w:color="auto"/>
              <w:right w:val="single" w:sz="4" w:space="0" w:color="auto"/>
            </w:tcBorders>
            <w:shd w:val="clear" w:color="auto" w:fill="auto"/>
          </w:tcPr>
          <w:p w:rsidR="00E42006" w:rsidRPr="00CD0B33" w:rsidRDefault="00E42006" w:rsidP="00E42006">
            <w:pPr>
              <w:jc w:val="center"/>
              <w:rPr>
                <w:rFonts w:ascii="Times New Roman" w:eastAsia="Times New Roman" w:hAnsi="Times New Roman" w:cs="Times New Roman"/>
                <w:bCs/>
                <w:i/>
                <w:iCs/>
                <w:sz w:val="20"/>
                <w:szCs w:val="20"/>
                <w:lang w:val="uk-UA" w:eastAsia="uk-UA"/>
              </w:rPr>
            </w:pPr>
            <w:r w:rsidRPr="00CD0B33">
              <w:rPr>
                <w:rFonts w:ascii="Times New Roman" w:eastAsia="Times New Roman" w:hAnsi="Times New Roman" w:cs="Times New Roman"/>
                <w:bCs/>
                <w:i/>
                <w:iCs/>
                <w:sz w:val="20"/>
                <w:szCs w:val="20"/>
                <w:lang w:val="uk-UA" w:eastAsia="uk-UA"/>
              </w:rPr>
              <w:t>- 103 679</w:t>
            </w:r>
          </w:p>
        </w:tc>
      </w:tr>
    </w:tbl>
    <w:p w:rsidR="00E42006" w:rsidRPr="00163681" w:rsidRDefault="00E42006" w:rsidP="00E42006">
      <w:pPr>
        <w:jc w:val="both"/>
        <w:rPr>
          <w:rFonts w:ascii="Times New Roman" w:eastAsia="Times New Roman" w:hAnsi="Times New Roman" w:cs="Times New Roman"/>
          <w:bCs/>
          <w:lang w:val="uk-UA" w:eastAsia="uk-UA"/>
        </w:rPr>
      </w:pPr>
    </w:p>
    <w:p w:rsidR="00E42006" w:rsidRPr="00CD0B33" w:rsidRDefault="00E42006" w:rsidP="00A0615B">
      <w:pPr>
        <w:pStyle w:val="a4"/>
        <w:numPr>
          <w:ilvl w:val="0"/>
          <w:numId w:val="11"/>
        </w:numPr>
        <w:tabs>
          <w:tab w:val="left" w:pos="993"/>
        </w:tabs>
        <w:ind w:left="0" w:firstLine="709"/>
        <w:jc w:val="both"/>
        <w:rPr>
          <w:rFonts w:ascii="Times New Roman" w:eastAsia="Times New Roman" w:hAnsi="Times New Roman" w:cs="Times New Roman"/>
          <w:bCs/>
          <w:sz w:val="24"/>
          <w:szCs w:val="24"/>
          <w:lang w:eastAsia="uk-UA"/>
        </w:rPr>
      </w:pPr>
      <w:r w:rsidRPr="00CD0B33">
        <w:rPr>
          <w:rFonts w:ascii="Times New Roman" w:eastAsia="Times New Roman" w:hAnsi="Times New Roman" w:cs="Times New Roman"/>
          <w:bCs/>
          <w:sz w:val="24"/>
          <w:szCs w:val="24"/>
          <w:lang w:eastAsia="uk-UA"/>
        </w:rPr>
        <w:t>Головними розпорядниками бюджетних коштів проведено аналіз використання бюджетних призначень та надані пропозиції (</w:t>
      </w:r>
      <w:r w:rsidRPr="00CD0B33">
        <w:rPr>
          <w:rFonts w:ascii="Times New Roman" w:eastAsia="Times New Roman" w:hAnsi="Times New Roman" w:cs="Times New Roman"/>
          <w:bCs/>
          <w:i/>
          <w:iCs/>
          <w:sz w:val="24"/>
          <w:szCs w:val="24"/>
          <w:lang w:eastAsia="uk-UA"/>
        </w:rPr>
        <w:t>копії листів додаються</w:t>
      </w:r>
      <w:r w:rsidRPr="00CD0B33">
        <w:rPr>
          <w:rFonts w:ascii="Times New Roman" w:eastAsia="Times New Roman" w:hAnsi="Times New Roman" w:cs="Times New Roman"/>
          <w:bCs/>
          <w:sz w:val="24"/>
          <w:szCs w:val="24"/>
          <w:lang w:eastAsia="uk-UA"/>
        </w:rPr>
        <w:t>) щодо перерозподілу бюджетних призначень загального фонду бюджету Одеської міської територіальної громади на 2021 рік, який наведено у додатку 1 до цього листа (</w:t>
      </w:r>
      <w:r w:rsidRPr="00CD0B33">
        <w:rPr>
          <w:rFonts w:ascii="Times New Roman" w:eastAsia="Times New Roman" w:hAnsi="Times New Roman" w:cs="Times New Roman"/>
          <w:bCs/>
          <w:i/>
          <w:iCs/>
          <w:sz w:val="24"/>
          <w:szCs w:val="24"/>
          <w:lang w:eastAsia="uk-UA"/>
        </w:rPr>
        <w:t>додається</w:t>
      </w:r>
      <w:r w:rsidRPr="00CD0B33">
        <w:rPr>
          <w:rFonts w:ascii="Times New Roman" w:eastAsia="Times New Roman" w:hAnsi="Times New Roman" w:cs="Times New Roman"/>
          <w:bCs/>
          <w:sz w:val="24"/>
          <w:szCs w:val="24"/>
          <w:lang w:eastAsia="uk-UA"/>
        </w:rPr>
        <w:t xml:space="preserve">). </w:t>
      </w:r>
    </w:p>
    <w:p w:rsidR="00E42006" w:rsidRPr="00CD0B33" w:rsidRDefault="00E42006" w:rsidP="00A0615B">
      <w:pPr>
        <w:pStyle w:val="ad"/>
        <w:numPr>
          <w:ilvl w:val="0"/>
          <w:numId w:val="11"/>
        </w:numPr>
        <w:tabs>
          <w:tab w:val="left" w:pos="993"/>
        </w:tabs>
        <w:ind w:left="0" w:firstLine="709"/>
        <w:jc w:val="both"/>
        <w:rPr>
          <w:lang w:val="uk-UA"/>
        </w:rPr>
      </w:pPr>
      <w:r w:rsidRPr="00CD0B33">
        <w:rPr>
          <w:lang w:val="uk-UA"/>
        </w:rPr>
        <w:t>З метою стабільного функціонування медичних закладів у місті Одесі у                 2021 році, Департаментом охорони здоров’я Одеської міської ради надані  пропозиції (</w:t>
      </w:r>
      <w:r w:rsidRPr="00CD0B33">
        <w:rPr>
          <w:i/>
          <w:lang w:val="uk-UA"/>
        </w:rPr>
        <w:t>копії листів додаються</w:t>
      </w:r>
      <w:r w:rsidRPr="00CD0B33">
        <w:rPr>
          <w:lang w:val="uk-UA"/>
        </w:rPr>
        <w:t>) щодо перерозподілу бюджетних призначень по галузі «Охорона здоров’я», необхідного для:</w:t>
      </w:r>
    </w:p>
    <w:p w:rsidR="00E42006" w:rsidRPr="00CD0B33" w:rsidRDefault="00E42006" w:rsidP="00A0615B">
      <w:pPr>
        <w:pStyle w:val="ad"/>
        <w:numPr>
          <w:ilvl w:val="0"/>
          <w:numId w:val="12"/>
        </w:numPr>
        <w:tabs>
          <w:tab w:val="left" w:pos="993"/>
        </w:tabs>
        <w:ind w:left="0" w:firstLine="709"/>
        <w:jc w:val="both"/>
        <w:rPr>
          <w:lang w:val="uk-UA"/>
        </w:rPr>
      </w:pPr>
      <w:r w:rsidRPr="00CD0B33">
        <w:rPr>
          <w:lang w:val="uk-UA"/>
        </w:rPr>
        <w:t>приведення бюджетних призначень загального фонду Одеської міської територіальної громади на 2021 рік у відповідність з фінансовими показниками Міської цільової програми «Здоров'я» на 2021-2023 роки (пункт 12.1 «Утримання медичних комісій  та забезпечення проведення медичного обстеження громадян України на придатність за станом здоров'я до військової служби у закладах охорони здоров'я за направленням районних територіальних центрів комплектування та соціальної підтримки), затвердженої рішенням Одеської міської ради від 21 грудня 2020 року               № 21-</w:t>
      </w:r>
      <w:r w:rsidRPr="00CD0B33">
        <w:rPr>
          <w:lang w:val="en-US"/>
        </w:rPr>
        <w:t>V</w:t>
      </w:r>
      <w:r w:rsidRPr="00CD0B33">
        <w:rPr>
          <w:lang w:val="uk-UA"/>
        </w:rPr>
        <w:t>ІІІ:</w:t>
      </w:r>
    </w:p>
    <w:p w:rsidR="00E42006" w:rsidRPr="00CD0B33" w:rsidRDefault="00E42006" w:rsidP="00A0615B">
      <w:pPr>
        <w:pStyle w:val="ad"/>
        <w:numPr>
          <w:ilvl w:val="0"/>
          <w:numId w:val="13"/>
        </w:numPr>
        <w:tabs>
          <w:tab w:val="left" w:pos="993"/>
          <w:tab w:val="left" w:pos="2268"/>
        </w:tabs>
        <w:ind w:left="0" w:firstLine="709"/>
        <w:jc w:val="both"/>
        <w:rPr>
          <w:lang w:val="uk-UA"/>
        </w:rPr>
      </w:pPr>
      <w:r w:rsidRPr="00CD0B33">
        <w:rPr>
          <w:u w:val="single"/>
          <w:lang w:val="uk-UA"/>
        </w:rPr>
        <w:t>зменшити</w:t>
      </w:r>
      <w:r w:rsidRPr="00CD0B33">
        <w:rPr>
          <w:lang w:val="uk-UA"/>
        </w:rPr>
        <w:t xml:space="preserve"> бюджетні призначення за КПКВКМБ 0712010 «Багатопрофільна стаціонарна медична допомога населенню» (за напрямком «Інші виплати населенню») на суму 56 400 </w:t>
      </w:r>
      <w:proofErr w:type="spellStart"/>
      <w:r w:rsidRPr="00CD0B33">
        <w:rPr>
          <w:lang w:val="uk-UA"/>
        </w:rPr>
        <w:t>грн</w:t>
      </w:r>
      <w:proofErr w:type="spellEnd"/>
      <w:r w:rsidRPr="00CD0B33">
        <w:rPr>
          <w:lang w:val="uk-UA"/>
        </w:rPr>
        <w:t>;</w:t>
      </w:r>
    </w:p>
    <w:p w:rsidR="00E42006" w:rsidRPr="00CD0B33" w:rsidRDefault="00E42006" w:rsidP="00E42006">
      <w:pPr>
        <w:pStyle w:val="ad"/>
        <w:tabs>
          <w:tab w:val="left" w:pos="1560"/>
          <w:tab w:val="left" w:pos="2268"/>
        </w:tabs>
        <w:ind w:left="0" w:firstLine="709"/>
        <w:jc w:val="both"/>
        <w:rPr>
          <w:lang w:val="uk-UA"/>
        </w:rPr>
      </w:pPr>
      <w:r w:rsidRPr="00CD0B33">
        <w:rPr>
          <w:lang w:val="uk-UA"/>
        </w:rPr>
        <w:t xml:space="preserve">- </w:t>
      </w:r>
      <w:r w:rsidRPr="00CD0B33">
        <w:rPr>
          <w:u w:val="single"/>
          <w:lang w:val="uk-UA"/>
        </w:rPr>
        <w:t>збільшити</w:t>
      </w:r>
      <w:r w:rsidRPr="00CD0B33">
        <w:rPr>
          <w:lang w:val="uk-UA"/>
        </w:rPr>
        <w:t xml:space="preserve"> бюджетні призначення за КПКВКМБ 0712152 «Інші програми та заходи у сфері охорони здоров'я» (за напрямком «Інші виплати населенню») на суму 56 400 </w:t>
      </w:r>
      <w:proofErr w:type="spellStart"/>
      <w:r w:rsidRPr="00CD0B33">
        <w:rPr>
          <w:lang w:val="uk-UA"/>
        </w:rPr>
        <w:t>грн</w:t>
      </w:r>
      <w:proofErr w:type="spellEnd"/>
      <w:r w:rsidRPr="00CD0B33">
        <w:rPr>
          <w:lang w:val="uk-UA"/>
        </w:rPr>
        <w:t>;</w:t>
      </w:r>
    </w:p>
    <w:p w:rsidR="00E42006" w:rsidRPr="00CD0B33" w:rsidRDefault="00E42006" w:rsidP="00E42006">
      <w:pPr>
        <w:pStyle w:val="ad"/>
        <w:tabs>
          <w:tab w:val="left" w:pos="1560"/>
          <w:tab w:val="left" w:pos="2268"/>
        </w:tabs>
        <w:ind w:left="0" w:firstLine="709"/>
        <w:jc w:val="both"/>
        <w:rPr>
          <w:lang w:val="uk-UA"/>
        </w:rPr>
      </w:pPr>
      <w:r w:rsidRPr="00CD0B33">
        <w:rPr>
          <w:lang w:val="uk-UA"/>
        </w:rPr>
        <w:t>2) поповнення місцевого матеріального резерву м. Одеси для запобігання і ліквідації наслідків надзвичайних ситуацій, згідно переліку, затвердженого рішенням Виконавчого комітету Одеської міської ради від 22 липня 2021 року № 222, перерозподілити бюджетні призначення за КПКВКМБ 0718110 «Заходи із запобігання та ліквідації надзвичайних ситуацій та наслідків стихійного лиха»:</w:t>
      </w:r>
    </w:p>
    <w:p w:rsidR="00E42006" w:rsidRPr="00CD0B33" w:rsidRDefault="00E42006" w:rsidP="00E42006">
      <w:pPr>
        <w:pStyle w:val="ad"/>
        <w:tabs>
          <w:tab w:val="left" w:pos="1560"/>
          <w:tab w:val="left" w:pos="2268"/>
        </w:tabs>
        <w:ind w:left="0" w:firstLine="709"/>
        <w:jc w:val="both"/>
        <w:rPr>
          <w:lang w:val="uk-UA"/>
        </w:rPr>
      </w:pPr>
      <w:r w:rsidRPr="00CD0B33">
        <w:rPr>
          <w:lang w:val="uk-UA"/>
        </w:rPr>
        <w:t xml:space="preserve">- </w:t>
      </w:r>
      <w:r w:rsidRPr="00CD0B33">
        <w:rPr>
          <w:u w:val="single"/>
          <w:lang w:val="uk-UA"/>
        </w:rPr>
        <w:t>зменшити</w:t>
      </w:r>
      <w:r w:rsidRPr="00CD0B33">
        <w:rPr>
          <w:lang w:val="uk-UA"/>
        </w:rPr>
        <w:t xml:space="preserve"> бюджетні призначення загального фонду за напрямком «Медикаменти та перев'язувальні матеріали» на суму 359 000 </w:t>
      </w:r>
      <w:proofErr w:type="spellStart"/>
      <w:r w:rsidRPr="00CD0B33">
        <w:rPr>
          <w:lang w:val="uk-UA"/>
        </w:rPr>
        <w:t>грн</w:t>
      </w:r>
      <w:proofErr w:type="spellEnd"/>
      <w:r w:rsidRPr="00CD0B33">
        <w:rPr>
          <w:lang w:val="uk-UA"/>
        </w:rPr>
        <w:t>;</w:t>
      </w:r>
    </w:p>
    <w:p w:rsidR="00E42006" w:rsidRPr="00CD0B33" w:rsidRDefault="00E42006" w:rsidP="00E42006">
      <w:pPr>
        <w:pStyle w:val="ad"/>
        <w:tabs>
          <w:tab w:val="left" w:pos="1560"/>
          <w:tab w:val="left" w:pos="2268"/>
        </w:tabs>
        <w:ind w:left="0" w:firstLine="709"/>
        <w:jc w:val="both"/>
        <w:rPr>
          <w:lang w:val="uk-UA"/>
        </w:rPr>
      </w:pPr>
      <w:r w:rsidRPr="00CD0B33">
        <w:rPr>
          <w:lang w:val="uk-UA"/>
        </w:rPr>
        <w:t xml:space="preserve">- </w:t>
      </w:r>
      <w:r w:rsidRPr="00CD0B33">
        <w:rPr>
          <w:u w:val="single"/>
          <w:lang w:val="uk-UA"/>
        </w:rPr>
        <w:t>збільшити</w:t>
      </w:r>
      <w:r w:rsidRPr="00CD0B33">
        <w:rPr>
          <w:lang w:val="uk-UA"/>
        </w:rPr>
        <w:t xml:space="preserve"> бюджетні призначення спеціального фонду (бюджету розвитку (найменування об’єкту бюджету розвитку: «Придбання обладнання і предметів довгострокового користування») на суму 359 000 </w:t>
      </w:r>
      <w:proofErr w:type="spellStart"/>
      <w:r w:rsidRPr="00CD0B33">
        <w:rPr>
          <w:lang w:val="uk-UA"/>
        </w:rPr>
        <w:t>грн</w:t>
      </w:r>
      <w:proofErr w:type="spellEnd"/>
      <w:r w:rsidRPr="00CD0B33">
        <w:rPr>
          <w:lang w:val="uk-UA"/>
        </w:rPr>
        <w:t>;</w:t>
      </w:r>
    </w:p>
    <w:p w:rsidR="00E42006" w:rsidRPr="00CD0B33" w:rsidRDefault="00E42006" w:rsidP="00E42006">
      <w:pPr>
        <w:pStyle w:val="ad"/>
        <w:tabs>
          <w:tab w:val="left" w:pos="1560"/>
          <w:tab w:val="left" w:pos="2268"/>
        </w:tabs>
        <w:ind w:left="0" w:firstLine="709"/>
        <w:jc w:val="both"/>
        <w:rPr>
          <w:lang w:val="uk-UA"/>
        </w:rPr>
      </w:pPr>
      <w:r w:rsidRPr="00CD0B33">
        <w:rPr>
          <w:lang w:val="uk-UA"/>
        </w:rPr>
        <w:t>3) стабільного забезпечення пільгових категорій хворих при їх амбулаторному лікуванні (згідно чинного законодавства України) ліками та технічними засобами реабілітації:</w:t>
      </w:r>
    </w:p>
    <w:p w:rsidR="00E42006" w:rsidRPr="00CD0B33" w:rsidRDefault="00E42006" w:rsidP="00E42006">
      <w:pPr>
        <w:pStyle w:val="ad"/>
        <w:tabs>
          <w:tab w:val="left" w:pos="426"/>
        </w:tabs>
        <w:ind w:left="0" w:firstLine="709"/>
        <w:jc w:val="both"/>
        <w:rPr>
          <w:lang w:val="uk-UA"/>
        </w:rPr>
      </w:pPr>
      <w:r w:rsidRPr="00CD0B33">
        <w:rPr>
          <w:lang w:val="uk-UA"/>
        </w:rPr>
        <w:t xml:space="preserve">- </w:t>
      </w:r>
      <w:r w:rsidRPr="00CD0B33">
        <w:rPr>
          <w:u w:val="single"/>
          <w:lang w:val="uk-UA"/>
        </w:rPr>
        <w:t>зменшити</w:t>
      </w:r>
      <w:r w:rsidRPr="00CD0B33">
        <w:rPr>
          <w:lang w:val="uk-UA"/>
        </w:rPr>
        <w:t xml:space="preserve"> бюджетні призначення спеціального фонду (бюджету розвитку) в загальній сумі 1 300 000 </w:t>
      </w:r>
      <w:proofErr w:type="spellStart"/>
      <w:r w:rsidRPr="00CD0B33">
        <w:rPr>
          <w:lang w:val="uk-UA"/>
        </w:rPr>
        <w:t>грн</w:t>
      </w:r>
      <w:proofErr w:type="spellEnd"/>
      <w:r w:rsidRPr="00CD0B33">
        <w:rPr>
          <w:lang w:val="uk-UA"/>
        </w:rPr>
        <w:t>, у тому числі за:</w:t>
      </w:r>
    </w:p>
    <w:p w:rsidR="00E42006" w:rsidRPr="00CD0B33" w:rsidRDefault="00E42006" w:rsidP="00A0615B">
      <w:pPr>
        <w:pStyle w:val="ad"/>
        <w:numPr>
          <w:ilvl w:val="0"/>
          <w:numId w:val="14"/>
        </w:numPr>
        <w:tabs>
          <w:tab w:val="left" w:pos="426"/>
        </w:tabs>
        <w:ind w:left="0" w:firstLine="1134"/>
        <w:jc w:val="both"/>
        <w:rPr>
          <w:lang w:val="uk-UA"/>
        </w:rPr>
      </w:pPr>
      <w:r w:rsidRPr="00CD0B33">
        <w:rPr>
          <w:lang w:val="uk-UA"/>
        </w:rPr>
        <w:t xml:space="preserve">КПКВКМБ 0717322 «Будівництво медичних установ та закладів» (найменування об’єкта бюджету розвитку: «Капітальний ремонт КНП «Пологовий будинок № 2» ОМР за адресою: м. Одеса, </w:t>
      </w:r>
      <w:proofErr w:type="spellStart"/>
      <w:r w:rsidRPr="00CD0B33">
        <w:rPr>
          <w:lang w:val="uk-UA"/>
        </w:rPr>
        <w:t>вул. Старопортофранкі</w:t>
      </w:r>
      <w:proofErr w:type="spellEnd"/>
      <w:r w:rsidRPr="00CD0B33">
        <w:rPr>
          <w:lang w:val="uk-UA"/>
        </w:rPr>
        <w:t xml:space="preserve">вська, 24») у сумі              1 050 000 </w:t>
      </w:r>
      <w:proofErr w:type="spellStart"/>
      <w:r w:rsidRPr="00CD0B33">
        <w:rPr>
          <w:lang w:val="uk-UA"/>
        </w:rPr>
        <w:t>грн</w:t>
      </w:r>
      <w:proofErr w:type="spellEnd"/>
      <w:r w:rsidRPr="00CD0B33">
        <w:rPr>
          <w:lang w:val="uk-UA"/>
        </w:rPr>
        <w:t>;</w:t>
      </w:r>
    </w:p>
    <w:p w:rsidR="00E42006" w:rsidRPr="00CD0B33" w:rsidRDefault="00E42006" w:rsidP="00A0615B">
      <w:pPr>
        <w:pStyle w:val="ad"/>
        <w:numPr>
          <w:ilvl w:val="0"/>
          <w:numId w:val="14"/>
        </w:numPr>
        <w:tabs>
          <w:tab w:val="left" w:pos="426"/>
          <w:tab w:val="left" w:pos="1418"/>
          <w:tab w:val="left" w:pos="2268"/>
        </w:tabs>
        <w:ind w:left="0" w:firstLine="1069"/>
        <w:jc w:val="both"/>
        <w:rPr>
          <w:lang w:val="uk-UA"/>
        </w:rPr>
      </w:pPr>
      <w:r w:rsidRPr="00CD0B33">
        <w:rPr>
          <w:lang w:val="uk-UA"/>
        </w:rPr>
        <w:t xml:space="preserve">КПКВКМБ 0712030 «Лікарсько-акушерська допомога вагітним, породіллям та новонародженим» (найменування об’єкта бюджету розвитку: «Придбання обладнання і предметів довгострокового користування для закладів охорони здоров'я») у сумі   250 000 </w:t>
      </w:r>
      <w:proofErr w:type="spellStart"/>
      <w:r w:rsidRPr="00CD0B33">
        <w:rPr>
          <w:lang w:val="uk-UA"/>
        </w:rPr>
        <w:t>грн</w:t>
      </w:r>
      <w:proofErr w:type="spellEnd"/>
      <w:r w:rsidRPr="00CD0B33">
        <w:rPr>
          <w:lang w:val="uk-UA"/>
        </w:rPr>
        <w:t>;</w:t>
      </w:r>
    </w:p>
    <w:p w:rsidR="00E42006" w:rsidRPr="00CD0B33" w:rsidRDefault="00E42006" w:rsidP="00A0615B">
      <w:pPr>
        <w:pStyle w:val="ad"/>
        <w:numPr>
          <w:ilvl w:val="0"/>
          <w:numId w:val="13"/>
        </w:numPr>
        <w:tabs>
          <w:tab w:val="left" w:pos="851"/>
          <w:tab w:val="left" w:pos="1560"/>
          <w:tab w:val="left" w:pos="2268"/>
        </w:tabs>
        <w:ind w:left="0" w:firstLine="709"/>
        <w:jc w:val="both"/>
        <w:rPr>
          <w:lang w:val="uk-UA"/>
        </w:rPr>
      </w:pPr>
      <w:r w:rsidRPr="00CD0B33">
        <w:rPr>
          <w:u w:val="single"/>
          <w:lang w:val="uk-UA"/>
        </w:rPr>
        <w:t>збільшити</w:t>
      </w:r>
      <w:r w:rsidRPr="00CD0B33">
        <w:rPr>
          <w:lang w:val="uk-UA"/>
        </w:rPr>
        <w:t xml:space="preserve"> бюджетні призначення загального фонду (за напрямком «Інші виплати населенню») в загальній сумі 1 300 000 </w:t>
      </w:r>
      <w:proofErr w:type="spellStart"/>
      <w:r w:rsidRPr="00CD0B33">
        <w:rPr>
          <w:lang w:val="uk-UA"/>
        </w:rPr>
        <w:t>грн</w:t>
      </w:r>
      <w:proofErr w:type="spellEnd"/>
      <w:r w:rsidRPr="00CD0B33">
        <w:rPr>
          <w:lang w:val="uk-UA"/>
        </w:rPr>
        <w:t>, у тому числі за:</w:t>
      </w:r>
    </w:p>
    <w:p w:rsidR="00E42006" w:rsidRPr="00CD0B33" w:rsidRDefault="00E42006" w:rsidP="00A0615B">
      <w:pPr>
        <w:pStyle w:val="ad"/>
        <w:numPr>
          <w:ilvl w:val="0"/>
          <w:numId w:val="15"/>
        </w:numPr>
        <w:tabs>
          <w:tab w:val="left" w:pos="0"/>
          <w:tab w:val="left" w:pos="1560"/>
        </w:tabs>
        <w:ind w:left="0" w:firstLine="1134"/>
        <w:jc w:val="both"/>
        <w:rPr>
          <w:lang w:val="uk-UA"/>
        </w:rPr>
      </w:pPr>
      <w:r w:rsidRPr="00CD0B33">
        <w:rPr>
          <w:lang w:val="uk-UA"/>
        </w:rPr>
        <w:t xml:space="preserve">КПКВКМБ 0712146 «Відшкодування вартості лікарських засобів для лікування окремих захворювань» на суму 1 000 000 </w:t>
      </w:r>
      <w:proofErr w:type="spellStart"/>
      <w:r w:rsidRPr="00CD0B33">
        <w:rPr>
          <w:lang w:val="uk-UA"/>
        </w:rPr>
        <w:t>грн</w:t>
      </w:r>
      <w:proofErr w:type="spellEnd"/>
      <w:r w:rsidRPr="00CD0B33">
        <w:rPr>
          <w:lang w:val="uk-UA"/>
        </w:rPr>
        <w:t>;</w:t>
      </w:r>
    </w:p>
    <w:p w:rsidR="00E42006" w:rsidRPr="00CD0B33" w:rsidRDefault="00E42006" w:rsidP="00A0615B">
      <w:pPr>
        <w:pStyle w:val="ad"/>
        <w:numPr>
          <w:ilvl w:val="0"/>
          <w:numId w:val="15"/>
        </w:numPr>
        <w:tabs>
          <w:tab w:val="left" w:pos="0"/>
          <w:tab w:val="left" w:pos="1571"/>
        </w:tabs>
        <w:ind w:left="0" w:firstLine="1134"/>
        <w:jc w:val="both"/>
        <w:rPr>
          <w:lang w:val="uk-UA"/>
        </w:rPr>
      </w:pPr>
      <w:r w:rsidRPr="00CD0B33">
        <w:rPr>
          <w:lang w:val="uk-UA"/>
        </w:rPr>
        <w:t xml:space="preserve">КПКВКМБ 0712090 «Спеціалізована амбулаторно-поліклінічна допомога населенню» у сумі 300 000 грн. </w:t>
      </w:r>
    </w:p>
    <w:p w:rsidR="00E42006" w:rsidRPr="00CD0B33" w:rsidRDefault="00E42006" w:rsidP="00E42006">
      <w:pPr>
        <w:ind w:firstLine="708"/>
        <w:jc w:val="both"/>
        <w:rPr>
          <w:rFonts w:ascii="Times New Roman" w:hAnsi="Times New Roman" w:cs="Times New Roman"/>
          <w:bCs/>
          <w:lang w:val="uk-UA"/>
        </w:rPr>
      </w:pPr>
      <w:r w:rsidRPr="00CD0B33">
        <w:rPr>
          <w:rFonts w:ascii="Times New Roman" w:hAnsi="Times New Roman" w:cs="Times New Roman"/>
          <w:bCs/>
          <w:lang w:val="uk-UA"/>
        </w:rPr>
        <w:t>4. Департаментом міського господарства Одеської міської ради надані пропозиції (</w:t>
      </w:r>
      <w:r w:rsidRPr="00CD0B33">
        <w:rPr>
          <w:rFonts w:ascii="Times New Roman" w:hAnsi="Times New Roman" w:cs="Times New Roman"/>
          <w:bCs/>
          <w:i/>
          <w:lang w:val="uk-UA"/>
        </w:rPr>
        <w:t>копії листів додаються</w:t>
      </w:r>
      <w:r w:rsidRPr="00CD0B33">
        <w:rPr>
          <w:rFonts w:ascii="Times New Roman" w:hAnsi="Times New Roman" w:cs="Times New Roman"/>
          <w:bCs/>
          <w:lang w:val="uk-UA"/>
        </w:rPr>
        <w:t>):</w:t>
      </w:r>
    </w:p>
    <w:p w:rsidR="00E42006" w:rsidRPr="00D87C6C" w:rsidRDefault="00E42006" w:rsidP="00E42006">
      <w:pPr>
        <w:ind w:firstLine="708"/>
        <w:jc w:val="both"/>
        <w:rPr>
          <w:rFonts w:ascii="Times New Roman" w:hAnsi="Times New Roman" w:cs="Times New Roman"/>
          <w:lang w:val="uk-UA"/>
        </w:rPr>
      </w:pPr>
      <w:r w:rsidRPr="00D87C6C">
        <w:rPr>
          <w:rFonts w:ascii="Times New Roman" w:hAnsi="Times New Roman" w:cs="Times New Roman"/>
          <w:bCs/>
          <w:lang w:val="uk-UA"/>
        </w:rPr>
        <w:t xml:space="preserve">4.1. Щодо </w:t>
      </w:r>
      <w:r w:rsidRPr="00D87C6C">
        <w:rPr>
          <w:rFonts w:ascii="Times New Roman" w:hAnsi="Times New Roman" w:cs="Times New Roman"/>
          <w:lang w:val="uk-UA"/>
        </w:rPr>
        <w:t>необхідності визначення додаткових бюджетних призначень</w:t>
      </w:r>
      <w:bookmarkStart w:id="0" w:name="_Hlk89440628"/>
      <w:r w:rsidRPr="00D87C6C">
        <w:rPr>
          <w:rFonts w:ascii="Times New Roman" w:hAnsi="Times New Roman" w:cs="Times New Roman"/>
          <w:lang w:val="uk-UA"/>
        </w:rPr>
        <w:t xml:space="preserve"> Комунальному підприємству електричних мереж зовнішнього освітлення «</w:t>
      </w:r>
      <w:proofErr w:type="spellStart"/>
      <w:r w:rsidRPr="00D87C6C">
        <w:rPr>
          <w:rFonts w:ascii="Times New Roman" w:hAnsi="Times New Roman" w:cs="Times New Roman"/>
          <w:lang w:val="uk-UA"/>
        </w:rPr>
        <w:t>Одесміськсвітло</w:t>
      </w:r>
      <w:proofErr w:type="spellEnd"/>
      <w:r w:rsidRPr="00D87C6C">
        <w:rPr>
          <w:rFonts w:ascii="Times New Roman" w:hAnsi="Times New Roman" w:cs="Times New Roman"/>
          <w:lang w:val="uk-UA"/>
        </w:rPr>
        <w:t>»</w:t>
      </w:r>
      <w:bookmarkEnd w:id="0"/>
      <w:r w:rsidRPr="00D87C6C">
        <w:rPr>
          <w:rFonts w:ascii="Times New Roman" w:hAnsi="Times New Roman" w:cs="Times New Roman"/>
          <w:lang w:val="uk-UA"/>
        </w:rPr>
        <w:t xml:space="preserve"> у сумі 621 900 </w:t>
      </w:r>
      <w:proofErr w:type="spellStart"/>
      <w:r w:rsidRPr="00D87C6C">
        <w:rPr>
          <w:rFonts w:ascii="Times New Roman" w:hAnsi="Times New Roman" w:cs="Times New Roman"/>
          <w:lang w:val="uk-UA"/>
        </w:rPr>
        <w:t>грн</w:t>
      </w:r>
      <w:proofErr w:type="spellEnd"/>
      <w:r w:rsidRPr="00D87C6C">
        <w:rPr>
          <w:rFonts w:ascii="Times New Roman" w:hAnsi="Times New Roman" w:cs="Times New Roman"/>
          <w:lang w:val="uk-UA"/>
        </w:rPr>
        <w:t xml:space="preserve">  та здійснення перерозподілу між загальним та спеціальним фондами (бюджет розвитку), у зв’язку з необхідністю збільшення бюджетних призначень Комунальному підприємству електричних мереж зовнішнього освітлення «</w:t>
      </w:r>
      <w:proofErr w:type="spellStart"/>
      <w:r w:rsidRPr="00D87C6C">
        <w:rPr>
          <w:rFonts w:ascii="Times New Roman" w:hAnsi="Times New Roman" w:cs="Times New Roman"/>
          <w:lang w:val="uk-UA"/>
        </w:rPr>
        <w:t>Одесміськсвітло</w:t>
      </w:r>
      <w:proofErr w:type="spellEnd"/>
      <w:r w:rsidRPr="00D87C6C">
        <w:rPr>
          <w:rFonts w:ascii="Times New Roman" w:hAnsi="Times New Roman" w:cs="Times New Roman"/>
          <w:lang w:val="uk-UA"/>
        </w:rPr>
        <w:t xml:space="preserve">» на оплату  електроенергії на зовнішнє освітлення міста у сумі 6 000 000 </w:t>
      </w:r>
      <w:proofErr w:type="spellStart"/>
      <w:r w:rsidRPr="00D87C6C">
        <w:rPr>
          <w:rFonts w:ascii="Times New Roman" w:hAnsi="Times New Roman" w:cs="Times New Roman"/>
          <w:lang w:val="uk-UA"/>
        </w:rPr>
        <w:t>грн</w:t>
      </w:r>
      <w:proofErr w:type="spellEnd"/>
      <w:r w:rsidRPr="00D87C6C">
        <w:rPr>
          <w:rFonts w:ascii="Times New Roman" w:hAnsi="Times New Roman" w:cs="Times New Roman"/>
          <w:lang w:val="uk-UA"/>
        </w:rPr>
        <w:t xml:space="preserve"> (загальний фонд) та придбання новорічних ілюмінаційних конструкцій у сумі 1 400 000 </w:t>
      </w:r>
      <w:proofErr w:type="spellStart"/>
      <w:r w:rsidRPr="00D87C6C">
        <w:rPr>
          <w:rFonts w:ascii="Times New Roman" w:hAnsi="Times New Roman" w:cs="Times New Roman"/>
          <w:lang w:val="uk-UA"/>
        </w:rPr>
        <w:t>грн</w:t>
      </w:r>
      <w:proofErr w:type="spellEnd"/>
      <w:r w:rsidRPr="00D87C6C">
        <w:rPr>
          <w:rFonts w:ascii="Times New Roman" w:hAnsi="Times New Roman" w:cs="Times New Roman"/>
          <w:lang w:val="uk-UA"/>
        </w:rPr>
        <w:t xml:space="preserve"> (спеціальний фонд (бюджет розвитку).</w:t>
      </w:r>
    </w:p>
    <w:p w:rsidR="00E42006" w:rsidRPr="00860162" w:rsidRDefault="00E42006" w:rsidP="00E42006">
      <w:pPr>
        <w:ind w:firstLine="708"/>
        <w:jc w:val="both"/>
        <w:rPr>
          <w:rFonts w:ascii="Times New Roman" w:hAnsi="Times New Roman" w:cs="Times New Roman"/>
          <w:lang w:val="uk-UA"/>
        </w:rPr>
      </w:pPr>
      <w:r w:rsidRPr="00860162">
        <w:rPr>
          <w:rFonts w:ascii="Times New Roman" w:hAnsi="Times New Roman" w:cs="Times New Roman"/>
          <w:lang w:val="uk-UA"/>
        </w:rPr>
        <w:t>Враховуючи фінансові можливості бюджету, пропонуємо внести наступні зміни до бюджету Одеської міської територіальної громади на 2021 рік:</w:t>
      </w:r>
    </w:p>
    <w:tbl>
      <w:tblPr>
        <w:tblStyle w:val="3"/>
        <w:tblW w:w="9469" w:type="dxa"/>
        <w:jc w:val="center"/>
        <w:tblLook w:val="0000" w:firstRow="0" w:lastRow="0" w:firstColumn="0" w:lastColumn="0" w:noHBand="0" w:noVBand="0"/>
      </w:tblPr>
      <w:tblGrid>
        <w:gridCol w:w="2939"/>
        <w:gridCol w:w="1265"/>
        <w:gridCol w:w="1530"/>
        <w:gridCol w:w="3735"/>
      </w:tblGrid>
      <w:tr w:rsidR="00860162" w:rsidRPr="00860162" w:rsidTr="00B23407">
        <w:trPr>
          <w:trHeight w:val="841"/>
          <w:tblHeader/>
          <w:jc w:val="center"/>
        </w:trPr>
        <w:tc>
          <w:tcPr>
            <w:tcW w:w="2939" w:type="dxa"/>
          </w:tcPr>
          <w:p w:rsidR="00860162" w:rsidRPr="00860162" w:rsidRDefault="00860162" w:rsidP="00860162">
            <w:pPr>
              <w:ind w:firstLine="5"/>
              <w:jc w:val="center"/>
              <w:rPr>
                <w:sz w:val="20"/>
                <w:szCs w:val="20"/>
                <w:lang w:val="uk-UA"/>
              </w:rPr>
            </w:pPr>
            <w:r w:rsidRPr="00860162">
              <w:rPr>
                <w:sz w:val="20"/>
                <w:szCs w:val="20"/>
                <w:lang w:val="uk-UA"/>
              </w:rPr>
              <w:t>КПКВКМБ</w:t>
            </w:r>
          </w:p>
        </w:tc>
        <w:tc>
          <w:tcPr>
            <w:tcW w:w="1265" w:type="dxa"/>
          </w:tcPr>
          <w:p w:rsidR="00860162" w:rsidRPr="00860162" w:rsidRDefault="00860162" w:rsidP="00860162">
            <w:pPr>
              <w:ind w:firstLine="5"/>
              <w:jc w:val="center"/>
              <w:rPr>
                <w:sz w:val="20"/>
                <w:szCs w:val="20"/>
                <w:lang w:val="uk-UA"/>
              </w:rPr>
            </w:pPr>
            <w:r w:rsidRPr="00860162">
              <w:rPr>
                <w:sz w:val="20"/>
                <w:szCs w:val="20"/>
                <w:lang w:val="uk-UA"/>
              </w:rPr>
              <w:t>Загальний</w:t>
            </w:r>
          </w:p>
          <w:p w:rsidR="00860162" w:rsidRPr="00860162" w:rsidRDefault="00860162" w:rsidP="00860162">
            <w:pPr>
              <w:ind w:firstLine="5"/>
              <w:jc w:val="center"/>
              <w:rPr>
                <w:sz w:val="20"/>
                <w:szCs w:val="20"/>
                <w:lang w:val="uk-UA"/>
              </w:rPr>
            </w:pPr>
            <w:r w:rsidRPr="00860162">
              <w:rPr>
                <w:sz w:val="20"/>
                <w:szCs w:val="20"/>
                <w:lang w:val="uk-UA"/>
              </w:rPr>
              <w:t xml:space="preserve">фонд, </w:t>
            </w:r>
            <w:proofErr w:type="spellStart"/>
            <w:r w:rsidRPr="00860162">
              <w:rPr>
                <w:sz w:val="20"/>
                <w:szCs w:val="20"/>
                <w:lang w:val="uk-UA"/>
              </w:rPr>
              <w:t>грн</w:t>
            </w:r>
            <w:proofErr w:type="spellEnd"/>
          </w:p>
        </w:tc>
        <w:tc>
          <w:tcPr>
            <w:tcW w:w="1530" w:type="dxa"/>
          </w:tcPr>
          <w:p w:rsidR="00860162" w:rsidRPr="00860162" w:rsidRDefault="00860162" w:rsidP="00860162">
            <w:pPr>
              <w:ind w:firstLine="5"/>
              <w:jc w:val="center"/>
              <w:rPr>
                <w:sz w:val="20"/>
                <w:szCs w:val="20"/>
                <w:lang w:val="uk-UA"/>
              </w:rPr>
            </w:pPr>
            <w:r w:rsidRPr="00860162">
              <w:rPr>
                <w:sz w:val="20"/>
                <w:szCs w:val="20"/>
                <w:lang w:val="uk-UA"/>
              </w:rPr>
              <w:t xml:space="preserve">Спеціальний фонд (бюджет розвитку), </w:t>
            </w:r>
            <w:proofErr w:type="spellStart"/>
            <w:r w:rsidRPr="00860162">
              <w:rPr>
                <w:sz w:val="20"/>
                <w:szCs w:val="20"/>
                <w:lang w:val="uk-UA"/>
              </w:rPr>
              <w:t>грн</w:t>
            </w:r>
            <w:proofErr w:type="spellEnd"/>
          </w:p>
        </w:tc>
        <w:tc>
          <w:tcPr>
            <w:tcW w:w="3735" w:type="dxa"/>
          </w:tcPr>
          <w:p w:rsidR="00860162" w:rsidRPr="00860162" w:rsidRDefault="00860162" w:rsidP="00860162">
            <w:pPr>
              <w:ind w:firstLine="5"/>
              <w:jc w:val="center"/>
              <w:rPr>
                <w:sz w:val="20"/>
                <w:szCs w:val="20"/>
                <w:lang w:val="uk-UA"/>
              </w:rPr>
            </w:pPr>
            <w:r w:rsidRPr="00860162">
              <w:rPr>
                <w:sz w:val="20"/>
                <w:szCs w:val="20"/>
                <w:lang w:val="uk-UA"/>
              </w:rPr>
              <w:t>Напрямки використання коштів</w:t>
            </w:r>
          </w:p>
        </w:tc>
      </w:tr>
      <w:tr w:rsidR="00860162" w:rsidRPr="00860162" w:rsidTr="00B23407">
        <w:tblPrEx>
          <w:tblLook w:val="04A0" w:firstRow="1" w:lastRow="0" w:firstColumn="1" w:lastColumn="0" w:noHBand="0" w:noVBand="1"/>
        </w:tblPrEx>
        <w:trPr>
          <w:jc w:val="center"/>
        </w:trPr>
        <w:tc>
          <w:tcPr>
            <w:tcW w:w="2939" w:type="dxa"/>
          </w:tcPr>
          <w:p w:rsidR="00860162" w:rsidRPr="00860162" w:rsidRDefault="00860162" w:rsidP="00860162">
            <w:pPr>
              <w:ind w:firstLine="5"/>
              <w:jc w:val="center"/>
              <w:rPr>
                <w:sz w:val="20"/>
                <w:szCs w:val="20"/>
                <w:lang w:val="uk-UA"/>
              </w:rPr>
            </w:pPr>
            <w:r w:rsidRPr="00860162">
              <w:rPr>
                <w:sz w:val="20"/>
                <w:szCs w:val="20"/>
                <w:lang w:val="uk-UA"/>
              </w:rPr>
              <w:t>1216011 «Експлуатація та технічне обслуговування житлового фонду»</w:t>
            </w:r>
          </w:p>
        </w:tc>
        <w:tc>
          <w:tcPr>
            <w:tcW w:w="1265" w:type="dxa"/>
          </w:tcPr>
          <w:p w:rsidR="00860162" w:rsidRPr="00860162" w:rsidRDefault="00860162" w:rsidP="00860162">
            <w:pPr>
              <w:ind w:firstLine="5"/>
              <w:jc w:val="center"/>
              <w:rPr>
                <w:sz w:val="20"/>
                <w:szCs w:val="20"/>
                <w:lang w:val="uk-UA"/>
              </w:rPr>
            </w:pPr>
          </w:p>
        </w:tc>
        <w:tc>
          <w:tcPr>
            <w:tcW w:w="1530" w:type="dxa"/>
          </w:tcPr>
          <w:p w:rsidR="00860162" w:rsidRPr="00860162" w:rsidRDefault="00860162" w:rsidP="00860162">
            <w:pPr>
              <w:ind w:firstLine="5"/>
              <w:jc w:val="center"/>
              <w:rPr>
                <w:sz w:val="20"/>
                <w:szCs w:val="20"/>
                <w:lang w:val="uk-UA"/>
              </w:rPr>
            </w:pPr>
            <w:r w:rsidRPr="00860162">
              <w:rPr>
                <w:sz w:val="20"/>
                <w:szCs w:val="20"/>
                <w:lang w:val="uk-UA"/>
              </w:rPr>
              <w:t>-5 898 100</w:t>
            </w:r>
          </w:p>
        </w:tc>
        <w:tc>
          <w:tcPr>
            <w:tcW w:w="3735" w:type="dxa"/>
          </w:tcPr>
          <w:p w:rsidR="00860162" w:rsidRPr="00860162" w:rsidRDefault="00860162" w:rsidP="00860162">
            <w:pPr>
              <w:ind w:firstLine="5"/>
              <w:jc w:val="center"/>
              <w:rPr>
                <w:sz w:val="20"/>
                <w:szCs w:val="20"/>
                <w:lang w:val="uk-UA"/>
              </w:rPr>
            </w:pPr>
            <w:r w:rsidRPr="00860162">
              <w:rPr>
                <w:sz w:val="20"/>
                <w:szCs w:val="20"/>
                <w:lang w:val="uk-UA"/>
              </w:rPr>
              <w:t>капітальний ремонт житлового фонду*</w:t>
            </w:r>
          </w:p>
        </w:tc>
      </w:tr>
      <w:tr w:rsidR="00860162" w:rsidRPr="00860162" w:rsidTr="00B23407">
        <w:tblPrEx>
          <w:tblLook w:val="04A0" w:firstRow="1" w:lastRow="0" w:firstColumn="1" w:lastColumn="0" w:noHBand="0" w:noVBand="1"/>
        </w:tblPrEx>
        <w:trPr>
          <w:jc w:val="center"/>
        </w:trPr>
        <w:tc>
          <w:tcPr>
            <w:tcW w:w="2939" w:type="dxa"/>
            <w:vMerge w:val="restart"/>
          </w:tcPr>
          <w:p w:rsidR="00860162" w:rsidRPr="00860162" w:rsidRDefault="00860162" w:rsidP="00860162">
            <w:pPr>
              <w:ind w:firstLine="5"/>
              <w:jc w:val="center"/>
              <w:rPr>
                <w:sz w:val="20"/>
                <w:szCs w:val="20"/>
                <w:lang w:val="uk-UA"/>
              </w:rPr>
            </w:pPr>
            <w:r w:rsidRPr="00860162">
              <w:rPr>
                <w:sz w:val="20"/>
                <w:szCs w:val="20"/>
                <w:lang w:val="uk-UA"/>
              </w:rPr>
              <w:t>1216030 «Організація благоустрою населених пунктів»</w:t>
            </w:r>
          </w:p>
        </w:tc>
        <w:tc>
          <w:tcPr>
            <w:tcW w:w="1265" w:type="dxa"/>
          </w:tcPr>
          <w:p w:rsidR="00860162" w:rsidRPr="00860162" w:rsidRDefault="00860162" w:rsidP="00860162">
            <w:pPr>
              <w:ind w:firstLine="5"/>
              <w:jc w:val="center"/>
              <w:rPr>
                <w:sz w:val="20"/>
                <w:szCs w:val="20"/>
                <w:lang w:val="uk-UA"/>
              </w:rPr>
            </w:pPr>
            <w:r w:rsidRPr="00860162">
              <w:rPr>
                <w:sz w:val="20"/>
                <w:szCs w:val="20"/>
                <w:lang w:val="uk-UA"/>
              </w:rPr>
              <w:t>+ 5 378 100</w:t>
            </w:r>
          </w:p>
        </w:tc>
        <w:tc>
          <w:tcPr>
            <w:tcW w:w="1530" w:type="dxa"/>
          </w:tcPr>
          <w:p w:rsidR="00860162" w:rsidRPr="00860162" w:rsidRDefault="00860162" w:rsidP="00860162">
            <w:pPr>
              <w:ind w:firstLine="5"/>
              <w:jc w:val="center"/>
              <w:rPr>
                <w:sz w:val="20"/>
                <w:szCs w:val="20"/>
                <w:lang w:val="uk-UA"/>
              </w:rPr>
            </w:pPr>
          </w:p>
        </w:tc>
        <w:tc>
          <w:tcPr>
            <w:tcW w:w="3735" w:type="dxa"/>
          </w:tcPr>
          <w:p w:rsidR="00860162" w:rsidRPr="00860162" w:rsidRDefault="00860162" w:rsidP="00860162">
            <w:pPr>
              <w:ind w:firstLine="5"/>
              <w:jc w:val="center"/>
              <w:rPr>
                <w:sz w:val="20"/>
                <w:szCs w:val="20"/>
                <w:lang w:val="uk-UA"/>
              </w:rPr>
            </w:pPr>
            <w:r w:rsidRPr="00860162">
              <w:rPr>
                <w:sz w:val="20"/>
                <w:szCs w:val="20"/>
                <w:lang w:val="uk-UA"/>
              </w:rPr>
              <w:t>оплата  електроенергії на зовнішнє освітлення міста</w:t>
            </w:r>
          </w:p>
        </w:tc>
      </w:tr>
      <w:tr w:rsidR="00860162" w:rsidRPr="00860162" w:rsidTr="00B23407">
        <w:tblPrEx>
          <w:tblLook w:val="04A0" w:firstRow="1" w:lastRow="0" w:firstColumn="1" w:lastColumn="0" w:noHBand="0" w:noVBand="1"/>
        </w:tblPrEx>
        <w:trPr>
          <w:jc w:val="center"/>
        </w:trPr>
        <w:tc>
          <w:tcPr>
            <w:tcW w:w="2939" w:type="dxa"/>
            <w:vMerge/>
          </w:tcPr>
          <w:p w:rsidR="00860162" w:rsidRPr="00860162" w:rsidRDefault="00860162" w:rsidP="00860162">
            <w:pPr>
              <w:ind w:firstLine="5"/>
              <w:jc w:val="center"/>
              <w:rPr>
                <w:sz w:val="20"/>
                <w:szCs w:val="20"/>
                <w:lang w:val="uk-UA"/>
              </w:rPr>
            </w:pPr>
          </w:p>
        </w:tc>
        <w:tc>
          <w:tcPr>
            <w:tcW w:w="1265" w:type="dxa"/>
          </w:tcPr>
          <w:p w:rsidR="00860162" w:rsidRPr="00860162" w:rsidRDefault="00860162" w:rsidP="00860162">
            <w:pPr>
              <w:ind w:firstLine="5"/>
              <w:jc w:val="center"/>
              <w:rPr>
                <w:sz w:val="20"/>
                <w:szCs w:val="20"/>
                <w:lang w:val="uk-UA"/>
              </w:rPr>
            </w:pPr>
          </w:p>
        </w:tc>
        <w:tc>
          <w:tcPr>
            <w:tcW w:w="1530" w:type="dxa"/>
          </w:tcPr>
          <w:p w:rsidR="00860162" w:rsidRPr="00860162" w:rsidRDefault="00860162" w:rsidP="00860162">
            <w:pPr>
              <w:ind w:firstLine="5"/>
              <w:jc w:val="center"/>
              <w:rPr>
                <w:sz w:val="20"/>
                <w:szCs w:val="20"/>
                <w:lang w:val="uk-UA"/>
              </w:rPr>
            </w:pPr>
            <w:r w:rsidRPr="00860162">
              <w:rPr>
                <w:sz w:val="20"/>
                <w:szCs w:val="20"/>
                <w:lang w:val="uk-UA"/>
              </w:rPr>
              <w:t>+ 1 400 000</w:t>
            </w:r>
          </w:p>
        </w:tc>
        <w:tc>
          <w:tcPr>
            <w:tcW w:w="3735" w:type="dxa"/>
          </w:tcPr>
          <w:p w:rsidR="00860162" w:rsidRPr="00860162" w:rsidRDefault="00860162" w:rsidP="00860162">
            <w:pPr>
              <w:ind w:firstLine="5"/>
              <w:jc w:val="center"/>
              <w:rPr>
                <w:sz w:val="20"/>
                <w:szCs w:val="20"/>
                <w:lang w:val="uk-UA"/>
              </w:rPr>
            </w:pPr>
            <w:r w:rsidRPr="00860162">
              <w:rPr>
                <w:sz w:val="20"/>
                <w:szCs w:val="20"/>
                <w:lang w:val="uk-UA"/>
              </w:rPr>
              <w:t>придбання новорічних ілюмінаційних конструкцій*</w:t>
            </w:r>
          </w:p>
        </w:tc>
      </w:tr>
      <w:tr w:rsidR="00860162" w:rsidRPr="00860162" w:rsidTr="00B23407">
        <w:tblPrEx>
          <w:tblLook w:val="04A0" w:firstRow="1" w:lastRow="0" w:firstColumn="1" w:lastColumn="0" w:noHBand="0" w:noVBand="1"/>
        </w:tblPrEx>
        <w:trPr>
          <w:jc w:val="center"/>
        </w:trPr>
        <w:tc>
          <w:tcPr>
            <w:tcW w:w="2939" w:type="dxa"/>
          </w:tcPr>
          <w:p w:rsidR="00860162" w:rsidRPr="00860162" w:rsidRDefault="00860162" w:rsidP="00860162">
            <w:pPr>
              <w:ind w:firstLine="5"/>
              <w:jc w:val="center"/>
              <w:rPr>
                <w:sz w:val="20"/>
                <w:szCs w:val="20"/>
                <w:lang w:val="uk-UA"/>
              </w:rPr>
            </w:pPr>
            <w:r w:rsidRPr="00860162">
              <w:rPr>
                <w:sz w:val="20"/>
                <w:szCs w:val="20"/>
                <w:lang w:val="uk-UA"/>
              </w:rPr>
              <w:t>1217340 «Проектування, реставрація та охорона пам`яток архітектури»</w:t>
            </w:r>
          </w:p>
        </w:tc>
        <w:tc>
          <w:tcPr>
            <w:tcW w:w="1265" w:type="dxa"/>
          </w:tcPr>
          <w:p w:rsidR="00860162" w:rsidRPr="00860162" w:rsidRDefault="00860162" w:rsidP="00860162">
            <w:pPr>
              <w:ind w:firstLine="5"/>
              <w:jc w:val="center"/>
              <w:rPr>
                <w:sz w:val="20"/>
                <w:szCs w:val="20"/>
                <w:lang w:val="uk-UA"/>
              </w:rPr>
            </w:pPr>
          </w:p>
        </w:tc>
        <w:tc>
          <w:tcPr>
            <w:tcW w:w="1530" w:type="dxa"/>
          </w:tcPr>
          <w:p w:rsidR="00860162" w:rsidRPr="00860162" w:rsidRDefault="00860162" w:rsidP="00860162">
            <w:pPr>
              <w:ind w:firstLine="5"/>
              <w:jc w:val="center"/>
              <w:rPr>
                <w:sz w:val="20"/>
                <w:szCs w:val="20"/>
                <w:lang w:val="uk-UA"/>
              </w:rPr>
            </w:pPr>
            <w:r w:rsidRPr="00860162">
              <w:rPr>
                <w:sz w:val="20"/>
                <w:szCs w:val="20"/>
                <w:lang w:val="uk-UA"/>
              </w:rPr>
              <w:t>-880 000</w:t>
            </w:r>
          </w:p>
        </w:tc>
        <w:tc>
          <w:tcPr>
            <w:tcW w:w="3735" w:type="dxa"/>
          </w:tcPr>
          <w:p w:rsidR="00860162" w:rsidRPr="00860162" w:rsidRDefault="00860162" w:rsidP="00860162">
            <w:pPr>
              <w:ind w:firstLine="5"/>
              <w:jc w:val="center"/>
              <w:rPr>
                <w:sz w:val="20"/>
                <w:szCs w:val="20"/>
                <w:lang w:val="uk-UA"/>
              </w:rPr>
            </w:pPr>
            <w:r w:rsidRPr="00860162">
              <w:rPr>
                <w:sz w:val="20"/>
                <w:szCs w:val="20"/>
                <w:lang w:val="uk-UA"/>
              </w:rPr>
              <w:t>ремонтно-реставраційні роботи житлових будинків - пам’яток архітектури*</w:t>
            </w:r>
          </w:p>
        </w:tc>
      </w:tr>
      <w:tr w:rsidR="00860162" w:rsidRPr="00860162" w:rsidTr="00B23407">
        <w:tblPrEx>
          <w:tblLook w:val="04A0" w:firstRow="1" w:lastRow="0" w:firstColumn="1" w:lastColumn="0" w:noHBand="0" w:noVBand="1"/>
        </w:tblPrEx>
        <w:trPr>
          <w:jc w:val="center"/>
        </w:trPr>
        <w:tc>
          <w:tcPr>
            <w:tcW w:w="2939" w:type="dxa"/>
          </w:tcPr>
          <w:p w:rsidR="00860162" w:rsidRPr="00860162" w:rsidRDefault="00860162" w:rsidP="00860162">
            <w:pPr>
              <w:jc w:val="center"/>
              <w:rPr>
                <w:b/>
                <w:sz w:val="20"/>
                <w:szCs w:val="20"/>
                <w:lang w:val="uk-UA"/>
              </w:rPr>
            </w:pPr>
            <w:r w:rsidRPr="00860162">
              <w:rPr>
                <w:b/>
                <w:sz w:val="20"/>
                <w:szCs w:val="20"/>
                <w:lang w:val="uk-UA"/>
              </w:rPr>
              <w:t>РАЗОМ</w:t>
            </w:r>
          </w:p>
        </w:tc>
        <w:tc>
          <w:tcPr>
            <w:tcW w:w="1265" w:type="dxa"/>
          </w:tcPr>
          <w:p w:rsidR="00860162" w:rsidRPr="00860162" w:rsidRDefault="00860162" w:rsidP="00860162">
            <w:pPr>
              <w:jc w:val="center"/>
              <w:rPr>
                <w:b/>
                <w:sz w:val="20"/>
                <w:szCs w:val="20"/>
                <w:lang w:val="uk-UA"/>
              </w:rPr>
            </w:pPr>
            <w:r w:rsidRPr="00860162">
              <w:rPr>
                <w:b/>
                <w:sz w:val="20"/>
                <w:szCs w:val="20"/>
                <w:lang w:val="uk-UA"/>
              </w:rPr>
              <w:t>+5 378 100</w:t>
            </w:r>
          </w:p>
        </w:tc>
        <w:tc>
          <w:tcPr>
            <w:tcW w:w="1530" w:type="dxa"/>
          </w:tcPr>
          <w:p w:rsidR="00860162" w:rsidRPr="00860162" w:rsidRDefault="00860162" w:rsidP="00860162">
            <w:pPr>
              <w:pStyle w:val="ad"/>
              <w:ind w:left="420"/>
              <w:jc w:val="center"/>
              <w:rPr>
                <w:b/>
                <w:sz w:val="20"/>
                <w:szCs w:val="20"/>
                <w:lang w:val="uk-UA"/>
              </w:rPr>
            </w:pPr>
            <w:r w:rsidRPr="00860162">
              <w:rPr>
                <w:b/>
                <w:sz w:val="20"/>
                <w:szCs w:val="20"/>
                <w:lang w:val="uk-UA"/>
              </w:rPr>
              <w:t>-5 378 100</w:t>
            </w:r>
          </w:p>
        </w:tc>
        <w:tc>
          <w:tcPr>
            <w:tcW w:w="3735" w:type="dxa"/>
          </w:tcPr>
          <w:p w:rsidR="00860162" w:rsidRPr="00860162" w:rsidRDefault="00860162" w:rsidP="00860162">
            <w:pPr>
              <w:jc w:val="center"/>
              <w:rPr>
                <w:b/>
                <w:sz w:val="20"/>
                <w:szCs w:val="20"/>
                <w:lang w:val="uk-UA"/>
              </w:rPr>
            </w:pPr>
            <w:r w:rsidRPr="00860162">
              <w:rPr>
                <w:b/>
                <w:sz w:val="20"/>
                <w:szCs w:val="20"/>
                <w:lang w:val="uk-UA"/>
              </w:rPr>
              <w:t>Х</w:t>
            </w:r>
          </w:p>
        </w:tc>
      </w:tr>
    </w:tbl>
    <w:p w:rsidR="00E42006" w:rsidRPr="00D87C6C" w:rsidRDefault="00E42006" w:rsidP="00E42006">
      <w:pPr>
        <w:ind w:firstLine="708"/>
        <w:jc w:val="both"/>
        <w:rPr>
          <w:rFonts w:ascii="Times New Roman" w:hAnsi="Times New Roman" w:cs="Times New Roman"/>
          <w:iCs/>
          <w:lang w:val="uk-UA"/>
        </w:rPr>
      </w:pPr>
      <w:r w:rsidRPr="00D87C6C">
        <w:rPr>
          <w:rFonts w:ascii="Times New Roman" w:hAnsi="Times New Roman" w:cs="Times New Roman"/>
          <w:lang w:val="uk-UA"/>
        </w:rPr>
        <w:t xml:space="preserve">* </w:t>
      </w:r>
      <w:proofErr w:type="spellStart"/>
      <w:r w:rsidRPr="00D87C6C">
        <w:rPr>
          <w:rFonts w:ascii="Times New Roman" w:hAnsi="Times New Roman" w:cs="Times New Roman"/>
          <w:lang w:val="uk-UA"/>
        </w:rPr>
        <w:t>р</w:t>
      </w:r>
      <w:r w:rsidRPr="00D87C6C">
        <w:rPr>
          <w:rFonts w:ascii="Times New Roman" w:hAnsi="Times New Roman" w:cs="Times New Roman"/>
          <w:iCs/>
          <w:lang w:val="uk-UA"/>
        </w:rPr>
        <w:t>озшифровка</w:t>
      </w:r>
      <w:proofErr w:type="spellEnd"/>
      <w:r w:rsidRPr="00D87C6C">
        <w:rPr>
          <w:rFonts w:ascii="Times New Roman" w:hAnsi="Times New Roman" w:cs="Times New Roman"/>
          <w:iCs/>
          <w:lang w:val="uk-UA"/>
        </w:rPr>
        <w:t xml:space="preserve"> за об’єктами спеціального фонду (бюджету розвитку) наведена у додатку 2 до цього листа (</w:t>
      </w:r>
      <w:r w:rsidRPr="00D87C6C">
        <w:rPr>
          <w:rFonts w:ascii="Times New Roman" w:hAnsi="Times New Roman" w:cs="Times New Roman"/>
          <w:i/>
          <w:iCs/>
          <w:lang w:val="uk-UA"/>
        </w:rPr>
        <w:t>додається</w:t>
      </w:r>
      <w:r w:rsidRPr="00D87C6C">
        <w:rPr>
          <w:rFonts w:ascii="Times New Roman" w:hAnsi="Times New Roman" w:cs="Times New Roman"/>
          <w:iCs/>
          <w:lang w:val="uk-UA"/>
        </w:rPr>
        <w:t xml:space="preserve">). </w:t>
      </w:r>
    </w:p>
    <w:p w:rsidR="00E42006" w:rsidRPr="00CD0B33" w:rsidRDefault="00E42006" w:rsidP="00E42006">
      <w:pPr>
        <w:ind w:firstLine="708"/>
        <w:jc w:val="both"/>
        <w:rPr>
          <w:rFonts w:ascii="Times New Roman" w:hAnsi="Times New Roman" w:cs="Times New Roman"/>
          <w:lang w:val="uk-UA"/>
        </w:rPr>
      </w:pPr>
      <w:r w:rsidRPr="00CD0B33">
        <w:rPr>
          <w:rFonts w:ascii="Times New Roman" w:hAnsi="Times New Roman" w:cs="Times New Roman"/>
          <w:lang w:val="uk-UA"/>
        </w:rPr>
        <w:t>4.2. З метою освоєння у повному обсязі у 2021 році бюджетних призначень, визначених за КПКВКМБ 1216015 «Забезпечення надійної та безперебійної експлуатації ліфтів» за рахунок коштів внутрішнього запозичення до бюджету Одеської міської територіальної громади за кредитом акціонерного товариства «Державний ощадний банк України» пропонується перерозподіл, який наведено у додатку 3 до цього листа (</w:t>
      </w:r>
      <w:r w:rsidRPr="00CD0B33">
        <w:rPr>
          <w:rFonts w:ascii="Times New Roman" w:hAnsi="Times New Roman" w:cs="Times New Roman"/>
          <w:i/>
          <w:lang w:val="uk-UA"/>
        </w:rPr>
        <w:t>додається</w:t>
      </w:r>
      <w:r w:rsidRPr="00CD0B33">
        <w:rPr>
          <w:rFonts w:ascii="Times New Roman" w:hAnsi="Times New Roman" w:cs="Times New Roman"/>
          <w:lang w:val="uk-UA"/>
        </w:rPr>
        <w:t>).</w:t>
      </w:r>
    </w:p>
    <w:p w:rsidR="00E42006" w:rsidRPr="00CD0B33" w:rsidRDefault="00E42006" w:rsidP="00E42006">
      <w:pPr>
        <w:ind w:firstLine="708"/>
        <w:jc w:val="both"/>
        <w:rPr>
          <w:rFonts w:ascii="Times New Roman" w:hAnsi="Times New Roman" w:cs="Times New Roman"/>
          <w:lang w:val="uk-UA"/>
        </w:rPr>
      </w:pPr>
      <w:r w:rsidRPr="00CD0B33">
        <w:rPr>
          <w:rFonts w:ascii="Times New Roman" w:hAnsi="Times New Roman" w:cs="Times New Roman"/>
          <w:lang w:val="uk-UA"/>
        </w:rPr>
        <w:t>4.3. Щодо перерозподілу бюджетних призначень КП «Міські дороги» між загальним та спеціальним фондами (бюджет розвитку), у зв’язку з необхідністю придбання двох причепів одновісних з попереджувальною табуляцією, які згідно законодавства відносяться до основних засобів довгострокового користування.</w:t>
      </w:r>
    </w:p>
    <w:tbl>
      <w:tblPr>
        <w:tblStyle w:val="3"/>
        <w:tblW w:w="0" w:type="auto"/>
        <w:jc w:val="center"/>
        <w:tblLook w:val="0000" w:firstRow="0" w:lastRow="0" w:firstColumn="0" w:lastColumn="0" w:noHBand="0" w:noVBand="0"/>
      </w:tblPr>
      <w:tblGrid>
        <w:gridCol w:w="2601"/>
        <w:gridCol w:w="1317"/>
        <w:gridCol w:w="1473"/>
        <w:gridCol w:w="4063"/>
      </w:tblGrid>
      <w:tr w:rsidR="00E42006" w:rsidRPr="00CD0B33" w:rsidTr="00E42006">
        <w:trPr>
          <w:trHeight w:val="1264"/>
          <w:jc w:val="center"/>
        </w:trPr>
        <w:tc>
          <w:tcPr>
            <w:tcW w:w="2601"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КПКВКМБ</w:t>
            </w:r>
          </w:p>
        </w:tc>
        <w:tc>
          <w:tcPr>
            <w:tcW w:w="1317"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Загальний</w:t>
            </w:r>
          </w:p>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 xml:space="preserve">фонд, </w:t>
            </w:r>
            <w:proofErr w:type="spellStart"/>
            <w:r w:rsidRPr="00CD0B33">
              <w:rPr>
                <w:rFonts w:ascii="Times New Roman" w:hAnsi="Times New Roman"/>
                <w:sz w:val="20"/>
                <w:szCs w:val="20"/>
                <w:lang w:val="uk-UA"/>
              </w:rPr>
              <w:t>грн</w:t>
            </w:r>
            <w:proofErr w:type="spellEnd"/>
          </w:p>
        </w:tc>
        <w:tc>
          <w:tcPr>
            <w:tcW w:w="1473"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 xml:space="preserve">Спеціальний фонд (бюджет розвитку), </w:t>
            </w:r>
            <w:proofErr w:type="spellStart"/>
            <w:r w:rsidRPr="00CD0B33">
              <w:rPr>
                <w:rFonts w:ascii="Times New Roman" w:hAnsi="Times New Roman"/>
                <w:sz w:val="20"/>
                <w:szCs w:val="20"/>
                <w:lang w:val="uk-UA"/>
              </w:rPr>
              <w:t>грн</w:t>
            </w:r>
            <w:proofErr w:type="spellEnd"/>
          </w:p>
        </w:tc>
        <w:tc>
          <w:tcPr>
            <w:tcW w:w="4063"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Найменування об’єкта бюджету розвитку</w:t>
            </w:r>
          </w:p>
        </w:tc>
      </w:tr>
      <w:tr w:rsidR="00E42006" w:rsidRPr="00CD0B33" w:rsidTr="00E42006">
        <w:tblPrEx>
          <w:tblLook w:val="04A0" w:firstRow="1" w:lastRow="0" w:firstColumn="1" w:lastColumn="0" w:noHBand="0" w:noVBand="1"/>
        </w:tblPrEx>
        <w:trPr>
          <w:jc w:val="center"/>
        </w:trPr>
        <w:tc>
          <w:tcPr>
            <w:tcW w:w="2601" w:type="dxa"/>
            <w:vMerge w:val="restart"/>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1216030 «Організація благоустрою населених пунктів»</w:t>
            </w:r>
          </w:p>
        </w:tc>
        <w:tc>
          <w:tcPr>
            <w:tcW w:w="1317"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-378 240</w:t>
            </w:r>
          </w:p>
        </w:tc>
        <w:tc>
          <w:tcPr>
            <w:tcW w:w="1473" w:type="dxa"/>
          </w:tcPr>
          <w:p w:rsidR="00E42006" w:rsidRPr="00CD0B33" w:rsidRDefault="00E42006" w:rsidP="00E42006">
            <w:pPr>
              <w:jc w:val="center"/>
              <w:rPr>
                <w:rFonts w:ascii="Times New Roman" w:hAnsi="Times New Roman"/>
                <w:sz w:val="20"/>
                <w:szCs w:val="20"/>
                <w:lang w:val="uk-UA"/>
              </w:rPr>
            </w:pPr>
          </w:p>
        </w:tc>
        <w:tc>
          <w:tcPr>
            <w:tcW w:w="4063" w:type="dxa"/>
          </w:tcPr>
          <w:p w:rsidR="00E42006" w:rsidRPr="00CD0B33" w:rsidRDefault="00E42006" w:rsidP="00E42006">
            <w:pPr>
              <w:jc w:val="center"/>
              <w:rPr>
                <w:rFonts w:ascii="Times New Roman" w:hAnsi="Times New Roman"/>
                <w:sz w:val="20"/>
                <w:szCs w:val="20"/>
                <w:lang w:val="uk-UA"/>
              </w:rPr>
            </w:pPr>
          </w:p>
        </w:tc>
      </w:tr>
      <w:tr w:rsidR="00E42006" w:rsidRPr="00CD0B33" w:rsidTr="00E42006">
        <w:tblPrEx>
          <w:tblLook w:val="04A0" w:firstRow="1" w:lastRow="0" w:firstColumn="1" w:lastColumn="0" w:noHBand="0" w:noVBand="1"/>
        </w:tblPrEx>
        <w:trPr>
          <w:jc w:val="center"/>
        </w:trPr>
        <w:tc>
          <w:tcPr>
            <w:tcW w:w="2601" w:type="dxa"/>
            <w:vMerge/>
          </w:tcPr>
          <w:p w:rsidR="00E42006" w:rsidRPr="00CD0B33" w:rsidRDefault="00E42006" w:rsidP="00E42006">
            <w:pPr>
              <w:jc w:val="center"/>
              <w:rPr>
                <w:rFonts w:ascii="Times New Roman" w:hAnsi="Times New Roman"/>
                <w:sz w:val="20"/>
                <w:szCs w:val="20"/>
                <w:lang w:val="uk-UA"/>
              </w:rPr>
            </w:pPr>
          </w:p>
        </w:tc>
        <w:tc>
          <w:tcPr>
            <w:tcW w:w="1317" w:type="dxa"/>
          </w:tcPr>
          <w:p w:rsidR="00E42006" w:rsidRPr="00CD0B33" w:rsidRDefault="00E42006" w:rsidP="00E42006">
            <w:pPr>
              <w:jc w:val="center"/>
              <w:rPr>
                <w:rFonts w:ascii="Times New Roman" w:hAnsi="Times New Roman"/>
                <w:sz w:val="20"/>
                <w:szCs w:val="20"/>
                <w:lang w:val="uk-UA"/>
              </w:rPr>
            </w:pPr>
          </w:p>
        </w:tc>
        <w:tc>
          <w:tcPr>
            <w:tcW w:w="1473"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+378 240</w:t>
            </w:r>
          </w:p>
        </w:tc>
        <w:tc>
          <w:tcPr>
            <w:tcW w:w="4063" w:type="dxa"/>
          </w:tcPr>
          <w:p w:rsidR="00E42006" w:rsidRPr="00CD0B33" w:rsidRDefault="00E42006" w:rsidP="00E42006">
            <w:pPr>
              <w:jc w:val="center"/>
              <w:rPr>
                <w:rFonts w:ascii="Times New Roman" w:hAnsi="Times New Roman"/>
                <w:sz w:val="20"/>
                <w:szCs w:val="20"/>
                <w:lang w:val="uk-UA"/>
              </w:rPr>
            </w:pPr>
            <w:r w:rsidRPr="00CD0B33">
              <w:rPr>
                <w:rFonts w:ascii="Times New Roman" w:hAnsi="Times New Roman"/>
                <w:sz w:val="20"/>
                <w:szCs w:val="20"/>
                <w:lang w:val="uk-UA"/>
              </w:rPr>
              <w:t>Придбання обладнання і предметів довгострокового користування КП «Міські дороги»</w:t>
            </w:r>
          </w:p>
        </w:tc>
      </w:tr>
      <w:tr w:rsidR="00E42006" w:rsidRPr="00CD0B33" w:rsidTr="00E42006">
        <w:tblPrEx>
          <w:tblLook w:val="04A0" w:firstRow="1" w:lastRow="0" w:firstColumn="1" w:lastColumn="0" w:noHBand="0" w:noVBand="1"/>
        </w:tblPrEx>
        <w:trPr>
          <w:jc w:val="center"/>
        </w:trPr>
        <w:tc>
          <w:tcPr>
            <w:tcW w:w="2601" w:type="dxa"/>
          </w:tcPr>
          <w:p w:rsidR="00E42006" w:rsidRPr="00CD0B33" w:rsidRDefault="00E42006" w:rsidP="00E42006">
            <w:pPr>
              <w:jc w:val="center"/>
              <w:rPr>
                <w:rFonts w:ascii="Times New Roman" w:hAnsi="Times New Roman"/>
                <w:b/>
                <w:sz w:val="20"/>
                <w:szCs w:val="20"/>
                <w:lang w:val="uk-UA"/>
              </w:rPr>
            </w:pPr>
            <w:r w:rsidRPr="00CD0B33">
              <w:rPr>
                <w:rFonts w:ascii="Times New Roman" w:hAnsi="Times New Roman"/>
                <w:b/>
                <w:sz w:val="20"/>
                <w:szCs w:val="20"/>
                <w:lang w:val="uk-UA"/>
              </w:rPr>
              <w:t>РАЗОМ</w:t>
            </w:r>
          </w:p>
        </w:tc>
        <w:tc>
          <w:tcPr>
            <w:tcW w:w="1317" w:type="dxa"/>
          </w:tcPr>
          <w:p w:rsidR="00E42006" w:rsidRPr="00CD0B33" w:rsidRDefault="00E42006" w:rsidP="00E42006">
            <w:pPr>
              <w:jc w:val="center"/>
              <w:rPr>
                <w:rFonts w:ascii="Times New Roman" w:hAnsi="Times New Roman"/>
                <w:b/>
                <w:sz w:val="20"/>
                <w:szCs w:val="20"/>
                <w:lang w:val="uk-UA"/>
              </w:rPr>
            </w:pPr>
            <w:r w:rsidRPr="00CD0B33">
              <w:rPr>
                <w:rFonts w:ascii="Times New Roman" w:hAnsi="Times New Roman"/>
                <w:b/>
                <w:sz w:val="20"/>
                <w:szCs w:val="20"/>
                <w:lang w:val="uk-UA"/>
              </w:rPr>
              <w:t>-378 240</w:t>
            </w:r>
          </w:p>
        </w:tc>
        <w:tc>
          <w:tcPr>
            <w:tcW w:w="1473" w:type="dxa"/>
          </w:tcPr>
          <w:p w:rsidR="00E42006" w:rsidRPr="00CD0B33" w:rsidRDefault="00E42006" w:rsidP="00E42006">
            <w:pPr>
              <w:jc w:val="center"/>
              <w:rPr>
                <w:rFonts w:ascii="Times New Roman" w:hAnsi="Times New Roman"/>
                <w:b/>
                <w:sz w:val="20"/>
                <w:szCs w:val="20"/>
              </w:rPr>
            </w:pPr>
            <w:r w:rsidRPr="00CD0B33">
              <w:rPr>
                <w:rFonts w:ascii="Times New Roman" w:hAnsi="Times New Roman"/>
                <w:b/>
                <w:sz w:val="20"/>
                <w:szCs w:val="20"/>
              </w:rPr>
              <w:t>+378 240</w:t>
            </w:r>
          </w:p>
        </w:tc>
        <w:tc>
          <w:tcPr>
            <w:tcW w:w="4063" w:type="dxa"/>
          </w:tcPr>
          <w:p w:rsidR="00E42006" w:rsidRPr="00CD0B33" w:rsidRDefault="00E42006" w:rsidP="00E42006">
            <w:pPr>
              <w:jc w:val="center"/>
              <w:rPr>
                <w:rFonts w:ascii="Times New Roman" w:hAnsi="Times New Roman"/>
                <w:b/>
                <w:sz w:val="20"/>
                <w:szCs w:val="20"/>
                <w:lang w:val="uk-UA"/>
              </w:rPr>
            </w:pPr>
            <w:r w:rsidRPr="00CD0B33">
              <w:rPr>
                <w:rFonts w:ascii="Times New Roman" w:hAnsi="Times New Roman"/>
                <w:b/>
                <w:sz w:val="20"/>
                <w:szCs w:val="20"/>
                <w:lang w:val="uk-UA"/>
              </w:rPr>
              <w:t>Х</w:t>
            </w:r>
          </w:p>
        </w:tc>
      </w:tr>
    </w:tbl>
    <w:p w:rsidR="00E42006" w:rsidRPr="00163681" w:rsidRDefault="00E42006" w:rsidP="00E42006">
      <w:pPr>
        <w:pStyle w:val="ad"/>
        <w:tabs>
          <w:tab w:val="left" w:pos="709"/>
        </w:tabs>
        <w:ind w:left="0" w:firstLine="709"/>
        <w:jc w:val="both"/>
        <w:rPr>
          <w:bCs/>
          <w:lang w:val="uk-UA"/>
        </w:rPr>
      </w:pPr>
    </w:p>
    <w:p w:rsidR="00CD0B33" w:rsidRPr="001A6E2C" w:rsidRDefault="00CD0B33" w:rsidP="00CD0B33">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F07565" w:rsidRPr="000A69FF" w:rsidRDefault="00CD0B33" w:rsidP="00F07565">
      <w:pPr>
        <w:tabs>
          <w:tab w:val="left" w:pos="-5940"/>
        </w:tabs>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w:t>
      </w:r>
      <w:r w:rsidRPr="00F07565">
        <w:rPr>
          <w:rFonts w:ascii="Times New Roman" w:hAnsi="Times New Roman" w:cs="Times New Roman"/>
          <w:color w:val="000000" w:themeColor="text1"/>
          <w:sz w:val="28"/>
          <w:szCs w:val="28"/>
          <w:lang w:val="uk-UA"/>
        </w:rPr>
        <w:t>2021 рік за листом Департаменту фінансів Одеської міської ради</w:t>
      </w:r>
      <w:r w:rsidRPr="00CD0B33">
        <w:rPr>
          <w:rFonts w:ascii="Times New Roman" w:hAnsi="Times New Roman" w:cs="Times New Roman"/>
          <w:b/>
          <w:color w:val="000000" w:themeColor="text1"/>
          <w:sz w:val="36"/>
          <w:szCs w:val="36"/>
          <w:lang w:val="uk-UA"/>
        </w:rPr>
        <w:t xml:space="preserve"> </w:t>
      </w:r>
      <w:r w:rsidR="00F07565" w:rsidRPr="000A69FF">
        <w:rPr>
          <w:rFonts w:ascii="Times New Roman" w:hAnsi="Times New Roman" w:cs="Times New Roman"/>
          <w:sz w:val="28"/>
          <w:szCs w:val="28"/>
          <w:lang w:val="uk-UA"/>
        </w:rPr>
        <w:t xml:space="preserve">№ 04-14/359/2076 від 03.12.2021 року. </w:t>
      </w:r>
    </w:p>
    <w:p w:rsidR="00E42006" w:rsidRPr="00CD0B33" w:rsidRDefault="00E42006" w:rsidP="00F07565">
      <w:pPr>
        <w:tabs>
          <w:tab w:val="left" w:pos="-5940"/>
        </w:tabs>
        <w:ind w:firstLine="567"/>
        <w:jc w:val="both"/>
        <w:rPr>
          <w:b/>
          <w:sz w:val="36"/>
          <w:szCs w:val="36"/>
          <w:lang w:val="uk-UA"/>
        </w:rPr>
      </w:pPr>
    </w:p>
    <w:p w:rsidR="00E42006" w:rsidRDefault="00E42006" w:rsidP="00FE7F3F">
      <w:pPr>
        <w:ind w:firstLine="567"/>
        <w:rPr>
          <w:b/>
          <w:lang w:val="uk-UA"/>
        </w:rPr>
      </w:pPr>
    </w:p>
    <w:p w:rsidR="00F07565" w:rsidRPr="00860162" w:rsidRDefault="00F07565" w:rsidP="00F07565">
      <w:pPr>
        <w:tabs>
          <w:tab w:val="left" w:pos="-5940"/>
        </w:tabs>
        <w:ind w:firstLine="567"/>
        <w:jc w:val="both"/>
        <w:rPr>
          <w:rFonts w:ascii="Times New Roman" w:hAnsi="Times New Roman" w:cs="Times New Roman"/>
          <w:kern w:val="2"/>
          <w:sz w:val="28"/>
          <w:szCs w:val="28"/>
          <w:lang w:val="uk-UA"/>
        </w:rPr>
      </w:pPr>
      <w:r w:rsidRPr="00860162">
        <w:rPr>
          <w:rFonts w:ascii="Times New Roman" w:hAnsi="Times New Roman" w:cs="Times New Roman"/>
          <w:kern w:val="2"/>
          <w:sz w:val="28"/>
          <w:szCs w:val="28"/>
          <w:lang w:val="uk-UA"/>
        </w:rPr>
        <w:t xml:space="preserve">Голосували за включення до порядку денного засідання комісії розгляд листа Департаменту фінансів </w:t>
      </w:r>
      <w:r w:rsidR="006D3378">
        <w:rPr>
          <w:rFonts w:ascii="Times New Roman" w:hAnsi="Times New Roman" w:cs="Times New Roman"/>
          <w:kern w:val="2"/>
          <w:sz w:val="28"/>
          <w:szCs w:val="28"/>
          <w:lang w:val="uk-UA"/>
        </w:rPr>
        <w:t xml:space="preserve">Одеської міської ради </w:t>
      </w:r>
      <w:r w:rsidRPr="00860162">
        <w:rPr>
          <w:rFonts w:ascii="Times New Roman" w:hAnsi="Times New Roman" w:cs="Times New Roman"/>
          <w:kern w:val="2"/>
          <w:sz w:val="28"/>
          <w:szCs w:val="28"/>
          <w:lang w:val="uk-UA"/>
        </w:rPr>
        <w:t>№</w:t>
      </w:r>
      <w:r w:rsidR="00860162" w:rsidRPr="00860162">
        <w:rPr>
          <w:rFonts w:ascii="Times New Roman" w:hAnsi="Times New Roman" w:cs="Times New Roman"/>
          <w:kern w:val="2"/>
          <w:sz w:val="28"/>
          <w:szCs w:val="28"/>
          <w:lang w:val="uk-UA"/>
        </w:rPr>
        <w:t xml:space="preserve"> </w:t>
      </w:r>
      <w:r w:rsidR="00860162" w:rsidRPr="00860162">
        <w:rPr>
          <w:rFonts w:ascii="Times New Roman" w:hAnsi="Times New Roman" w:cs="Times New Roman"/>
          <w:sz w:val="28"/>
          <w:szCs w:val="28"/>
          <w:lang w:val="uk-UA"/>
        </w:rPr>
        <w:t>04-14/362/2086 від 06.12.2021 року:</w:t>
      </w:r>
    </w:p>
    <w:p w:rsidR="00F07565" w:rsidRPr="006D3378" w:rsidRDefault="00F07565" w:rsidP="00F07565">
      <w:pPr>
        <w:tabs>
          <w:tab w:val="left" w:pos="-5940"/>
        </w:tabs>
        <w:ind w:firstLine="567"/>
        <w:jc w:val="both"/>
        <w:rPr>
          <w:rFonts w:ascii="Times New Roman" w:hAnsi="Times New Roman" w:cs="Times New Roman"/>
          <w:b/>
          <w:kern w:val="2"/>
          <w:sz w:val="28"/>
          <w:szCs w:val="28"/>
          <w:lang w:val="uk-UA"/>
        </w:rPr>
      </w:pPr>
      <w:r w:rsidRPr="006D3378">
        <w:rPr>
          <w:rFonts w:ascii="Times New Roman" w:hAnsi="Times New Roman" w:cs="Times New Roman"/>
          <w:b/>
          <w:kern w:val="2"/>
          <w:sz w:val="28"/>
          <w:szCs w:val="28"/>
          <w:lang w:val="uk-UA"/>
        </w:rPr>
        <w:t>За – одноголосно.</w:t>
      </w:r>
    </w:p>
    <w:p w:rsidR="00860162" w:rsidRPr="00860162" w:rsidRDefault="00F07565" w:rsidP="00860162">
      <w:pPr>
        <w:tabs>
          <w:tab w:val="left" w:pos="-5940"/>
        </w:tabs>
        <w:ind w:firstLine="567"/>
        <w:jc w:val="both"/>
        <w:rPr>
          <w:rFonts w:ascii="Times New Roman" w:hAnsi="Times New Roman" w:cs="Times New Roman"/>
          <w:sz w:val="28"/>
          <w:szCs w:val="28"/>
          <w:lang w:val="uk-UA"/>
        </w:rPr>
      </w:pPr>
      <w:r w:rsidRPr="00860162">
        <w:rPr>
          <w:rFonts w:ascii="Times New Roman" w:hAnsi="Times New Roman" w:cs="Times New Roman"/>
          <w:kern w:val="2"/>
          <w:sz w:val="28"/>
          <w:szCs w:val="28"/>
          <w:lang w:val="uk-UA"/>
        </w:rPr>
        <w:t xml:space="preserve">ВИСНОВОК: Включити до порядку денного засідання комісії розгляд листа Департаменту фінансів </w:t>
      </w:r>
      <w:r w:rsidR="006D3378">
        <w:rPr>
          <w:rFonts w:ascii="Times New Roman" w:hAnsi="Times New Roman" w:cs="Times New Roman"/>
          <w:kern w:val="2"/>
          <w:sz w:val="28"/>
          <w:szCs w:val="28"/>
          <w:lang w:val="uk-UA"/>
        </w:rPr>
        <w:t xml:space="preserve">Одеської міської ради </w:t>
      </w:r>
      <w:r w:rsidR="00860162" w:rsidRPr="00860162">
        <w:rPr>
          <w:rFonts w:ascii="Times New Roman" w:hAnsi="Times New Roman" w:cs="Times New Roman"/>
          <w:sz w:val="28"/>
          <w:szCs w:val="28"/>
          <w:lang w:val="uk-UA"/>
        </w:rPr>
        <w:t xml:space="preserve">№ 04-14/362/2086 від 06.12.2021 року.   </w:t>
      </w:r>
    </w:p>
    <w:p w:rsidR="00F07565" w:rsidRDefault="00F07565" w:rsidP="00F07565">
      <w:pPr>
        <w:tabs>
          <w:tab w:val="left" w:pos="-5940"/>
        </w:tabs>
        <w:ind w:firstLine="567"/>
        <w:jc w:val="both"/>
        <w:rPr>
          <w:rFonts w:ascii="Times New Roman" w:hAnsi="Times New Roman" w:cs="Times New Roman"/>
          <w:b/>
          <w:kern w:val="2"/>
          <w:sz w:val="28"/>
          <w:szCs w:val="28"/>
          <w:lang w:val="uk-UA"/>
        </w:rPr>
      </w:pPr>
    </w:p>
    <w:p w:rsidR="00B23407" w:rsidRPr="00F07565" w:rsidRDefault="00B23407" w:rsidP="00F07565">
      <w:pPr>
        <w:tabs>
          <w:tab w:val="left" w:pos="-5940"/>
        </w:tabs>
        <w:ind w:firstLine="567"/>
        <w:jc w:val="both"/>
        <w:rPr>
          <w:rFonts w:ascii="Times New Roman" w:hAnsi="Times New Roman" w:cs="Times New Roman"/>
          <w:b/>
          <w:kern w:val="2"/>
          <w:sz w:val="28"/>
          <w:szCs w:val="28"/>
          <w:lang w:val="uk-UA"/>
        </w:rPr>
      </w:pPr>
    </w:p>
    <w:p w:rsidR="00860162" w:rsidRPr="00860162" w:rsidRDefault="00860162" w:rsidP="00860162">
      <w:pPr>
        <w:tabs>
          <w:tab w:val="left" w:pos="-5940"/>
        </w:tabs>
        <w:ind w:firstLine="567"/>
        <w:jc w:val="both"/>
        <w:rPr>
          <w:rFonts w:ascii="Times New Roman" w:hAnsi="Times New Roman" w:cs="Times New Roman"/>
          <w:sz w:val="28"/>
          <w:szCs w:val="28"/>
          <w:lang w:val="uk-UA"/>
        </w:rPr>
      </w:pPr>
      <w:r w:rsidRPr="00860162">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860162">
        <w:rPr>
          <w:rFonts w:ascii="Times New Roman" w:hAnsi="Times New Roman" w:cs="Times New Roman"/>
          <w:sz w:val="28"/>
          <w:szCs w:val="28"/>
          <w:lang w:val="uk-UA"/>
        </w:rPr>
        <w:t>Бедреги</w:t>
      </w:r>
      <w:proofErr w:type="spellEnd"/>
      <w:r w:rsidRPr="00860162">
        <w:rPr>
          <w:rFonts w:ascii="Times New Roman" w:hAnsi="Times New Roman" w:cs="Times New Roman"/>
          <w:sz w:val="28"/>
          <w:szCs w:val="28"/>
          <w:lang w:val="uk-UA"/>
        </w:rPr>
        <w:t xml:space="preserve"> С.М. по </w:t>
      </w:r>
      <w:r w:rsidRPr="00860162">
        <w:rPr>
          <w:rFonts w:ascii="Times New Roman" w:hAnsi="Times New Roman" w:cs="Times New Roman"/>
          <w:color w:val="000000" w:themeColor="text1"/>
          <w:sz w:val="28"/>
          <w:szCs w:val="28"/>
          <w:lang w:val="uk-UA"/>
        </w:rPr>
        <w:t xml:space="preserve">коригуванню </w:t>
      </w:r>
      <w:r w:rsidRPr="00860162">
        <w:rPr>
          <w:rFonts w:ascii="Times New Roman" w:hAnsi="Times New Roman" w:cs="Times New Roman"/>
          <w:sz w:val="28"/>
          <w:szCs w:val="28"/>
          <w:lang w:val="uk-UA"/>
        </w:rPr>
        <w:t>бюджету Одеської міської територіальної громади</w:t>
      </w:r>
      <w:r w:rsidRPr="00860162">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860162">
        <w:rPr>
          <w:rFonts w:ascii="Times New Roman" w:hAnsi="Times New Roman" w:cs="Times New Roman"/>
          <w:sz w:val="28"/>
          <w:szCs w:val="28"/>
          <w:lang w:val="uk-UA"/>
        </w:rPr>
        <w:t xml:space="preserve">№ 04-14/362/2086 від 06.12.2021 року.   </w:t>
      </w:r>
    </w:p>
    <w:p w:rsidR="00F07565" w:rsidRPr="00D87C6C" w:rsidRDefault="00F07565" w:rsidP="00F07565">
      <w:pPr>
        <w:tabs>
          <w:tab w:val="left" w:pos="-5940"/>
        </w:tabs>
        <w:ind w:firstLine="567"/>
        <w:jc w:val="both"/>
        <w:rPr>
          <w:rFonts w:ascii="Times New Roman" w:hAnsi="Times New Roman" w:cs="Times New Roman"/>
          <w:color w:val="000000" w:themeColor="text1"/>
          <w:sz w:val="28"/>
          <w:szCs w:val="28"/>
          <w:lang w:val="uk-UA"/>
        </w:rPr>
      </w:pPr>
      <w:r w:rsidRPr="00D87C6C">
        <w:rPr>
          <w:rFonts w:ascii="Times New Roman" w:hAnsi="Times New Roman" w:cs="Times New Roman"/>
          <w:kern w:val="2"/>
          <w:sz w:val="28"/>
          <w:szCs w:val="28"/>
          <w:lang w:val="uk-UA"/>
        </w:rPr>
        <w:t xml:space="preserve">Голосували за наступні коригування </w:t>
      </w:r>
      <w:r w:rsidRPr="00D87C6C">
        <w:rPr>
          <w:rFonts w:ascii="Times New Roman" w:hAnsi="Times New Roman" w:cs="Times New Roman"/>
          <w:sz w:val="28"/>
          <w:szCs w:val="28"/>
          <w:lang w:val="uk-UA"/>
        </w:rPr>
        <w:t>бюджету Одеської міської територіальної громади</w:t>
      </w:r>
      <w:r w:rsidRPr="00D87C6C">
        <w:rPr>
          <w:rFonts w:ascii="Times New Roman" w:hAnsi="Times New Roman" w:cs="Times New Roman"/>
          <w:color w:val="000000" w:themeColor="text1"/>
          <w:sz w:val="28"/>
          <w:szCs w:val="28"/>
          <w:lang w:val="uk-UA"/>
        </w:rPr>
        <w:t xml:space="preserve"> на 2021 рік:</w:t>
      </w:r>
    </w:p>
    <w:p w:rsidR="00D87C6C" w:rsidRPr="00D87C6C" w:rsidRDefault="00D87C6C" w:rsidP="00D87C6C">
      <w:pPr>
        <w:pStyle w:val="ad"/>
        <w:ind w:left="0" w:firstLine="709"/>
        <w:jc w:val="both"/>
        <w:rPr>
          <w:bCs/>
          <w:lang w:val="uk-UA"/>
        </w:rPr>
      </w:pPr>
      <w:r w:rsidRPr="00D87C6C">
        <w:rPr>
          <w:bCs/>
          <w:lang w:val="uk-UA"/>
        </w:rPr>
        <w:t>З метою стабільного функціонування медичних закладів у місті Одесі у                 2021 році, Департаментом охорони здоров’я Одеської міської ради надані  пропозиції (</w:t>
      </w:r>
      <w:r w:rsidRPr="00D87C6C">
        <w:rPr>
          <w:bCs/>
          <w:i/>
          <w:iCs/>
          <w:lang w:val="uk-UA"/>
        </w:rPr>
        <w:t>копія листа додається</w:t>
      </w:r>
      <w:r w:rsidRPr="00D87C6C">
        <w:rPr>
          <w:bCs/>
          <w:lang w:val="uk-UA"/>
        </w:rPr>
        <w:t>) щодо перерозподілу бюджетних призначень загального фонду в межах затвердженої суми по галузі «Охорона здоров’я», у тому числі для:</w:t>
      </w:r>
    </w:p>
    <w:p w:rsidR="00D87C6C" w:rsidRPr="00D87C6C" w:rsidRDefault="00D87C6C" w:rsidP="00D87C6C">
      <w:pPr>
        <w:pStyle w:val="ad"/>
        <w:numPr>
          <w:ilvl w:val="0"/>
          <w:numId w:val="19"/>
        </w:numPr>
        <w:tabs>
          <w:tab w:val="left" w:pos="993"/>
        </w:tabs>
        <w:ind w:left="0" w:firstLine="709"/>
        <w:jc w:val="both"/>
        <w:rPr>
          <w:bCs/>
          <w:lang w:val="uk-UA"/>
        </w:rPr>
      </w:pPr>
      <w:r w:rsidRPr="00D87C6C">
        <w:rPr>
          <w:bCs/>
          <w:lang w:val="uk-UA"/>
        </w:rPr>
        <w:t xml:space="preserve">забезпечення згідно законодавства безкоштовними ліками та технічними засобами реабілітації пільгових категорій населення (згідно постанов Кабінету Міністрів України від 03 грудня 2009 року № 1301 «Про затвердження Порядку забезпечення інвалідів і дітей-інвалідів технічними та іншими засобами» та від 17 серпня 1998 року №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на суму 720 000 </w:t>
      </w:r>
      <w:proofErr w:type="spellStart"/>
      <w:r w:rsidRPr="00D87C6C">
        <w:rPr>
          <w:bCs/>
          <w:lang w:val="uk-UA"/>
        </w:rPr>
        <w:t>грн</w:t>
      </w:r>
      <w:proofErr w:type="spellEnd"/>
      <w:r w:rsidRPr="00D87C6C">
        <w:rPr>
          <w:bCs/>
          <w:lang w:val="uk-UA"/>
        </w:rPr>
        <w:t xml:space="preserve"> та враховуючи  зменшення випадків захворювань населення на </w:t>
      </w:r>
      <w:proofErr w:type="spellStart"/>
      <w:r w:rsidRPr="00D87C6C">
        <w:rPr>
          <w:bCs/>
          <w:lang w:val="uk-UA"/>
        </w:rPr>
        <w:t>коронавірусну</w:t>
      </w:r>
      <w:proofErr w:type="spellEnd"/>
      <w:r w:rsidRPr="00D87C6C">
        <w:rPr>
          <w:bCs/>
          <w:lang w:val="uk-UA"/>
        </w:rPr>
        <w:t xml:space="preserve"> хворобу, які потребують стаціонарного лікування, очікується економія бюджетних призначень, що передбачені на виплату матеріального заохочення  працівників закладів охорони здоров’я, які безпосередньо зайняті на роботах з ліквідації гострої респіраторної хвороби COVID-19, спричиненої </w:t>
      </w:r>
      <w:proofErr w:type="spellStart"/>
      <w:r w:rsidRPr="00D87C6C">
        <w:rPr>
          <w:bCs/>
          <w:lang w:val="uk-UA"/>
        </w:rPr>
        <w:t>коронавірусом</w:t>
      </w:r>
      <w:proofErr w:type="spellEnd"/>
      <w:r w:rsidRPr="00D87C6C">
        <w:rPr>
          <w:bCs/>
          <w:lang w:val="uk-UA"/>
        </w:rPr>
        <w:t xml:space="preserve"> SARS-COV-2:</w:t>
      </w:r>
    </w:p>
    <w:p w:rsidR="00D87C6C" w:rsidRPr="00D87C6C" w:rsidRDefault="00D87C6C" w:rsidP="00D87C6C">
      <w:pPr>
        <w:pStyle w:val="ad"/>
        <w:tabs>
          <w:tab w:val="left" w:pos="1560"/>
          <w:tab w:val="left" w:pos="2268"/>
        </w:tabs>
        <w:ind w:left="0" w:firstLine="709"/>
        <w:jc w:val="both"/>
        <w:rPr>
          <w:bCs/>
          <w:lang w:val="uk-UA"/>
        </w:rPr>
      </w:pPr>
      <w:r w:rsidRPr="00D87C6C">
        <w:rPr>
          <w:bCs/>
          <w:lang w:val="uk-UA"/>
        </w:rPr>
        <w:t xml:space="preserve">- </w:t>
      </w:r>
      <w:r w:rsidRPr="00D87C6C">
        <w:rPr>
          <w:bCs/>
          <w:u w:val="single"/>
          <w:lang w:val="uk-UA"/>
        </w:rPr>
        <w:t>зменшити</w:t>
      </w:r>
      <w:r w:rsidRPr="00D87C6C">
        <w:rPr>
          <w:bCs/>
          <w:lang w:val="uk-UA"/>
        </w:rPr>
        <w:t xml:space="preserve"> бюджетні призначення за напрямком «Інші виплати населенню» за:</w:t>
      </w:r>
    </w:p>
    <w:p w:rsidR="00D87C6C" w:rsidRPr="00D87C6C" w:rsidRDefault="00D87C6C" w:rsidP="00D87C6C">
      <w:pPr>
        <w:pStyle w:val="ad"/>
        <w:numPr>
          <w:ilvl w:val="0"/>
          <w:numId w:val="16"/>
        </w:numPr>
        <w:tabs>
          <w:tab w:val="left" w:pos="1134"/>
          <w:tab w:val="left" w:pos="1418"/>
          <w:tab w:val="left" w:pos="2268"/>
        </w:tabs>
        <w:ind w:left="0" w:firstLine="1125"/>
        <w:jc w:val="both"/>
        <w:rPr>
          <w:bCs/>
          <w:lang w:val="uk-UA"/>
        </w:rPr>
      </w:pPr>
      <w:r w:rsidRPr="00D87C6C">
        <w:rPr>
          <w:bCs/>
          <w:lang w:val="uk-UA"/>
        </w:rPr>
        <w:t xml:space="preserve">КПКВКМБ 0712010 «Багатопрофільна стаціонарна медична допомога населенню» на суму 590 000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6"/>
        </w:numPr>
        <w:tabs>
          <w:tab w:val="left" w:pos="1418"/>
          <w:tab w:val="left" w:pos="2268"/>
        </w:tabs>
        <w:ind w:left="0" w:firstLine="1125"/>
        <w:jc w:val="both"/>
        <w:rPr>
          <w:bCs/>
          <w:lang w:val="uk-UA"/>
        </w:rPr>
      </w:pPr>
      <w:r w:rsidRPr="00D87C6C">
        <w:rPr>
          <w:bCs/>
          <w:lang w:val="uk-UA"/>
        </w:rPr>
        <w:t xml:space="preserve">КПКВКМБ 0712020 «Спеціалізована стаціонарна медична допомога населенню» на суму 100 000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6"/>
        </w:numPr>
        <w:tabs>
          <w:tab w:val="left" w:pos="1418"/>
          <w:tab w:val="left" w:pos="2268"/>
        </w:tabs>
        <w:ind w:left="0" w:firstLine="1125"/>
        <w:jc w:val="both"/>
        <w:rPr>
          <w:bCs/>
          <w:lang w:val="uk-UA"/>
        </w:rPr>
      </w:pPr>
      <w:r w:rsidRPr="00D87C6C">
        <w:rPr>
          <w:bCs/>
          <w:lang w:val="uk-UA"/>
        </w:rPr>
        <w:t>КПКВКМБ 0712030 «</w:t>
      </w:r>
      <w:proofErr w:type="spellStart"/>
      <w:r w:rsidRPr="00D87C6C">
        <w:rPr>
          <w:bCs/>
          <w:lang w:val="uk-UA"/>
        </w:rPr>
        <w:t>Лікарсько-</w:t>
      </w:r>
      <w:proofErr w:type="spellEnd"/>
      <w:r w:rsidRPr="00D87C6C">
        <w:rPr>
          <w:bCs/>
          <w:lang w:val="uk-UA"/>
        </w:rPr>
        <w:t xml:space="preserve"> акушерська допомога вагітним, породіллям та новонародженим» на суму 30 000 грн.</w:t>
      </w:r>
    </w:p>
    <w:p w:rsidR="00D87C6C" w:rsidRPr="00D87C6C" w:rsidRDefault="00D87C6C" w:rsidP="00D87C6C">
      <w:pPr>
        <w:pStyle w:val="ad"/>
        <w:tabs>
          <w:tab w:val="left" w:pos="1200"/>
          <w:tab w:val="left" w:pos="1418"/>
        </w:tabs>
        <w:ind w:left="709"/>
        <w:jc w:val="both"/>
        <w:rPr>
          <w:bCs/>
          <w:lang w:val="uk-UA"/>
        </w:rPr>
      </w:pPr>
      <w:r w:rsidRPr="00D87C6C">
        <w:rPr>
          <w:bCs/>
          <w:lang w:val="uk-UA"/>
        </w:rPr>
        <w:t xml:space="preserve">- </w:t>
      </w:r>
      <w:r w:rsidRPr="00D87C6C">
        <w:rPr>
          <w:bCs/>
          <w:u w:val="single"/>
          <w:lang w:val="uk-UA"/>
        </w:rPr>
        <w:t>збільшити</w:t>
      </w:r>
      <w:r w:rsidRPr="00D87C6C">
        <w:rPr>
          <w:bCs/>
          <w:lang w:val="uk-UA"/>
        </w:rPr>
        <w:t xml:space="preserve"> бюджетні призначення за напрямком «Інші виплати населенню» за:</w:t>
      </w:r>
    </w:p>
    <w:p w:rsidR="00D87C6C" w:rsidRPr="00D87C6C" w:rsidRDefault="00D87C6C" w:rsidP="00D87C6C">
      <w:pPr>
        <w:pStyle w:val="ad"/>
        <w:numPr>
          <w:ilvl w:val="0"/>
          <w:numId w:val="17"/>
        </w:numPr>
        <w:tabs>
          <w:tab w:val="left" w:pos="1200"/>
          <w:tab w:val="left" w:pos="1418"/>
        </w:tabs>
        <w:ind w:left="0" w:firstLine="1134"/>
        <w:jc w:val="both"/>
        <w:rPr>
          <w:bCs/>
          <w:lang w:val="uk-UA"/>
        </w:rPr>
      </w:pPr>
      <w:r w:rsidRPr="00D87C6C">
        <w:rPr>
          <w:bCs/>
          <w:lang w:val="uk-UA"/>
        </w:rPr>
        <w:t xml:space="preserve">КПКВКМБ 0712090 «Спеціалізована амбулаторно-поліклінічна допомога населенню» на суму 200 000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7"/>
        </w:numPr>
        <w:tabs>
          <w:tab w:val="left" w:pos="1200"/>
          <w:tab w:val="left" w:pos="1418"/>
        </w:tabs>
        <w:ind w:left="0" w:firstLine="1134"/>
        <w:jc w:val="both"/>
        <w:rPr>
          <w:bCs/>
          <w:lang w:val="uk-UA"/>
        </w:rPr>
      </w:pPr>
      <w:r w:rsidRPr="00D87C6C">
        <w:rPr>
          <w:bCs/>
          <w:lang w:val="uk-UA"/>
        </w:rPr>
        <w:t>КПКВКМБ 0712146 «Відшкодування вартості лікарських засобів для лікування окремих захворювань» на суму 520 000 грн.</w:t>
      </w:r>
    </w:p>
    <w:p w:rsidR="00D87C6C" w:rsidRPr="00D87C6C" w:rsidRDefault="00D87C6C" w:rsidP="00D87C6C">
      <w:pPr>
        <w:pStyle w:val="ad"/>
        <w:numPr>
          <w:ilvl w:val="0"/>
          <w:numId w:val="19"/>
        </w:numPr>
        <w:tabs>
          <w:tab w:val="left" w:pos="0"/>
          <w:tab w:val="left" w:pos="993"/>
        </w:tabs>
        <w:ind w:left="0" w:firstLine="709"/>
        <w:jc w:val="both"/>
        <w:rPr>
          <w:bCs/>
          <w:lang w:val="uk-UA"/>
        </w:rPr>
      </w:pPr>
      <w:r w:rsidRPr="00D87C6C">
        <w:rPr>
          <w:bCs/>
          <w:lang w:val="uk-UA"/>
        </w:rPr>
        <w:t>забезпечення видатків на оплату енергоносіїв в повному обсязі, у зв’язку із коливанням тарифів на оплату комунальних послуг та енергоносіїв здійснити перерозподіл бюджетних призначень за напрямком «Оплата комунальних послуг та енергоносіїв»:</w:t>
      </w:r>
    </w:p>
    <w:p w:rsidR="00D87C6C" w:rsidRPr="00D87C6C" w:rsidRDefault="00D87C6C" w:rsidP="00D87C6C">
      <w:pPr>
        <w:pStyle w:val="ad"/>
        <w:numPr>
          <w:ilvl w:val="0"/>
          <w:numId w:val="13"/>
        </w:numPr>
        <w:tabs>
          <w:tab w:val="left" w:pos="993"/>
        </w:tabs>
        <w:ind w:left="0" w:firstLine="709"/>
        <w:jc w:val="both"/>
        <w:rPr>
          <w:bCs/>
          <w:lang w:val="uk-UA"/>
        </w:rPr>
      </w:pPr>
      <w:r w:rsidRPr="00D87C6C">
        <w:rPr>
          <w:bCs/>
          <w:u w:val="single"/>
          <w:lang w:val="uk-UA"/>
        </w:rPr>
        <w:t>зменшити</w:t>
      </w:r>
      <w:r w:rsidRPr="00D87C6C">
        <w:rPr>
          <w:bCs/>
          <w:lang w:val="uk-UA"/>
        </w:rPr>
        <w:t xml:space="preserve"> бюджетні призначення за КПКВКМБ 0712030 «Лікарсько-акушерська допомога вагітним, породіллям та новонародженим» на суму 361 300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3"/>
        </w:numPr>
        <w:tabs>
          <w:tab w:val="left" w:pos="993"/>
        </w:tabs>
        <w:ind w:left="0" w:firstLine="709"/>
        <w:jc w:val="both"/>
        <w:rPr>
          <w:bCs/>
          <w:lang w:val="uk-UA"/>
        </w:rPr>
      </w:pPr>
      <w:r w:rsidRPr="00D87C6C">
        <w:rPr>
          <w:bCs/>
          <w:u w:val="single"/>
          <w:lang w:val="uk-UA"/>
        </w:rPr>
        <w:t>збільшити</w:t>
      </w:r>
      <w:r w:rsidRPr="00D87C6C">
        <w:rPr>
          <w:bCs/>
          <w:lang w:val="uk-UA"/>
        </w:rPr>
        <w:t xml:space="preserve"> бюджетні призначення в загальній сумі 361 300 </w:t>
      </w:r>
      <w:proofErr w:type="spellStart"/>
      <w:r w:rsidRPr="00D87C6C">
        <w:rPr>
          <w:bCs/>
          <w:lang w:val="uk-UA"/>
        </w:rPr>
        <w:t>грн</w:t>
      </w:r>
      <w:proofErr w:type="spellEnd"/>
      <w:r w:rsidRPr="00D87C6C">
        <w:rPr>
          <w:bCs/>
          <w:lang w:val="uk-UA"/>
        </w:rPr>
        <w:t>, у тому числі за:</w:t>
      </w:r>
    </w:p>
    <w:p w:rsidR="00D87C6C" w:rsidRPr="00D87C6C" w:rsidRDefault="00D87C6C" w:rsidP="00D87C6C">
      <w:pPr>
        <w:pStyle w:val="ad"/>
        <w:numPr>
          <w:ilvl w:val="0"/>
          <w:numId w:val="18"/>
        </w:numPr>
        <w:tabs>
          <w:tab w:val="left" w:pos="993"/>
        </w:tabs>
        <w:ind w:left="0" w:firstLine="1134"/>
        <w:jc w:val="both"/>
        <w:rPr>
          <w:bCs/>
          <w:lang w:val="uk-UA"/>
        </w:rPr>
      </w:pPr>
      <w:r w:rsidRPr="00D87C6C">
        <w:rPr>
          <w:bCs/>
          <w:lang w:val="uk-UA"/>
        </w:rPr>
        <w:t>КПКВКМБ</w:t>
      </w:r>
      <w:r w:rsidRPr="00D87C6C">
        <w:t xml:space="preserve"> </w:t>
      </w:r>
      <w:r w:rsidRPr="00D87C6C">
        <w:rPr>
          <w:bCs/>
          <w:lang w:val="uk-UA"/>
        </w:rPr>
        <w:t xml:space="preserve">0712010 «Багатопрофільна стаціонарна медична допомога населенню» - 261 300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8"/>
        </w:numPr>
        <w:tabs>
          <w:tab w:val="left" w:pos="993"/>
        </w:tabs>
        <w:ind w:left="1418" w:hanging="284"/>
        <w:jc w:val="both"/>
        <w:rPr>
          <w:bCs/>
          <w:lang w:val="uk-UA"/>
        </w:rPr>
      </w:pPr>
      <w:r w:rsidRPr="00D87C6C">
        <w:rPr>
          <w:bCs/>
          <w:lang w:val="uk-UA"/>
        </w:rPr>
        <w:t xml:space="preserve">КПКВКМБ 0712100 «Стоматологічна допомога населенню» - 40 000 </w:t>
      </w:r>
      <w:proofErr w:type="spellStart"/>
      <w:r w:rsidRPr="00D87C6C">
        <w:rPr>
          <w:bCs/>
          <w:lang w:val="uk-UA"/>
        </w:rPr>
        <w:t>грн</w:t>
      </w:r>
      <w:proofErr w:type="spellEnd"/>
      <w:r w:rsidRPr="00D87C6C">
        <w:rPr>
          <w:bCs/>
          <w:lang w:val="uk-UA"/>
        </w:rPr>
        <w:t>;</w:t>
      </w:r>
    </w:p>
    <w:p w:rsidR="00D87C6C" w:rsidRPr="00D87C6C" w:rsidRDefault="00D87C6C" w:rsidP="00D87C6C">
      <w:pPr>
        <w:pStyle w:val="ad"/>
        <w:numPr>
          <w:ilvl w:val="0"/>
          <w:numId w:val="18"/>
        </w:numPr>
        <w:tabs>
          <w:tab w:val="left" w:pos="993"/>
        </w:tabs>
        <w:ind w:left="0" w:firstLine="1134"/>
        <w:jc w:val="both"/>
        <w:rPr>
          <w:bCs/>
          <w:lang w:val="uk-UA"/>
        </w:rPr>
      </w:pPr>
      <w:r w:rsidRPr="00D87C6C">
        <w:rPr>
          <w:bCs/>
          <w:lang w:val="uk-UA"/>
        </w:rPr>
        <w:t>КПКВКМБ 0712111 «Первинна медична допомога населенню, що надається центрами первинної медичної (медико-санітарної)» - 60 000 грн.</w:t>
      </w:r>
    </w:p>
    <w:p w:rsidR="00D87C6C" w:rsidRPr="00D87C6C" w:rsidRDefault="00D87C6C" w:rsidP="00D87C6C">
      <w:pPr>
        <w:tabs>
          <w:tab w:val="left" w:pos="709"/>
          <w:tab w:val="left" w:pos="2268"/>
        </w:tabs>
        <w:ind w:firstLine="709"/>
        <w:jc w:val="both"/>
        <w:rPr>
          <w:rFonts w:ascii="Times New Roman" w:hAnsi="Times New Roman" w:cs="Times New Roman"/>
          <w:bCs/>
          <w:lang w:val="uk-UA"/>
        </w:rPr>
      </w:pPr>
      <w:r w:rsidRPr="00D87C6C">
        <w:rPr>
          <w:rFonts w:ascii="Times New Roman" w:hAnsi="Times New Roman" w:cs="Times New Roman"/>
          <w:bCs/>
          <w:lang w:val="uk-UA"/>
        </w:rPr>
        <w:t xml:space="preserve">3) </w:t>
      </w:r>
      <w:proofErr w:type="spellStart"/>
      <w:r w:rsidRPr="00D87C6C">
        <w:rPr>
          <w:rFonts w:ascii="Times New Roman" w:hAnsi="Times New Roman" w:cs="Times New Roman"/>
          <w:bCs/>
          <w:lang w:val="uk-UA"/>
        </w:rPr>
        <w:t>дооснащення</w:t>
      </w:r>
      <w:proofErr w:type="spellEnd"/>
      <w:r w:rsidRPr="00D87C6C">
        <w:rPr>
          <w:rFonts w:ascii="Times New Roman" w:hAnsi="Times New Roman" w:cs="Times New Roman"/>
          <w:bCs/>
          <w:lang w:val="uk-UA"/>
        </w:rPr>
        <w:t xml:space="preserve"> мобільних бригад КНП «Міський центр невідкладної медичної допомоги» засобами індивідуального захисту та катетерами для взяття </w:t>
      </w:r>
      <w:proofErr w:type="spellStart"/>
      <w:r w:rsidRPr="00D87C6C">
        <w:rPr>
          <w:rFonts w:ascii="Times New Roman" w:hAnsi="Times New Roman" w:cs="Times New Roman"/>
          <w:bCs/>
          <w:lang w:val="uk-UA"/>
        </w:rPr>
        <w:t>біоматеріалу</w:t>
      </w:r>
      <w:proofErr w:type="spellEnd"/>
      <w:r w:rsidRPr="00D87C6C">
        <w:rPr>
          <w:rFonts w:ascii="Times New Roman" w:hAnsi="Times New Roman" w:cs="Times New Roman"/>
          <w:bCs/>
          <w:lang w:val="uk-UA"/>
        </w:rPr>
        <w:t xml:space="preserve"> на </w:t>
      </w:r>
      <w:proofErr w:type="spellStart"/>
      <w:r w:rsidRPr="00D87C6C">
        <w:rPr>
          <w:rFonts w:ascii="Times New Roman" w:hAnsi="Times New Roman" w:cs="Times New Roman"/>
          <w:bCs/>
          <w:lang w:val="uk-UA"/>
        </w:rPr>
        <w:t>ковіддіагностику</w:t>
      </w:r>
      <w:proofErr w:type="spellEnd"/>
      <w:r w:rsidRPr="00D87C6C">
        <w:rPr>
          <w:rFonts w:ascii="Times New Roman" w:hAnsi="Times New Roman" w:cs="Times New Roman"/>
          <w:bCs/>
          <w:lang w:val="uk-UA"/>
        </w:rPr>
        <w:t xml:space="preserve"> здійснити перерозподіл бюджетних призначень за напрямком «Медикаменти та вироби медичного призначення»:</w:t>
      </w:r>
    </w:p>
    <w:p w:rsidR="00D87C6C" w:rsidRPr="00D87C6C" w:rsidRDefault="00D87C6C" w:rsidP="00D87C6C">
      <w:pPr>
        <w:tabs>
          <w:tab w:val="left" w:pos="709"/>
          <w:tab w:val="left" w:pos="2268"/>
        </w:tabs>
        <w:ind w:firstLine="709"/>
        <w:jc w:val="both"/>
        <w:rPr>
          <w:rFonts w:ascii="Times New Roman" w:hAnsi="Times New Roman" w:cs="Times New Roman"/>
          <w:bCs/>
          <w:lang w:val="uk-UA"/>
        </w:rPr>
      </w:pPr>
      <w:r w:rsidRPr="00D87C6C">
        <w:rPr>
          <w:rFonts w:ascii="Times New Roman" w:hAnsi="Times New Roman" w:cs="Times New Roman"/>
          <w:bCs/>
          <w:lang w:val="uk-UA"/>
        </w:rPr>
        <w:t xml:space="preserve"> - </w:t>
      </w:r>
      <w:r w:rsidRPr="00D87C6C">
        <w:rPr>
          <w:rFonts w:ascii="Times New Roman" w:hAnsi="Times New Roman" w:cs="Times New Roman"/>
          <w:bCs/>
          <w:u w:val="single"/>
          <w:lang w:val="uk-UA"/>
        </w:rPr>
        <w:t>зменшити</w:t>
      </w:r>
      <w:r w:rsidRPr="00D87C6C">
        <w:rPr>
          <w:rFonts w:ascii="Times New Roman" w:hAnsi="Times New Roman" w:cs="Times New Roman"/>
          <w:bCs/>
          <w:lang w:val="uk-UA"/>
        </w:rPr>
        <w:t xml:space="preserve"> бюджетні призначення за КПКВКМБ 0712080 «Амбулаторно – поліклінічна допомога населенню крім первинної медичної допомоги» на суму                200 000 </w:t>
      </w:r>
      <w:proofErr w:type="spellStart"/>
      <w:r w:rsidRPr="00D87C6C">
        <w:rPr>
          <w:rFonts w:ascii="Times New Roman" w:hAnsi="Times New Roman" w:cs="Times New Roman"/>
          <w:bCs/>
          <w:lang w:val="uk-UA"/>
        </w:rPr>
        <w:t>грн</w:t>
      </w:r>
      <w:proofErr w:type="spellEnd"/>
      <w:r w:rsidRPr="00D87C6C">
        <w:rPr>
          <w:rFonts w:ascii="Times New Roman" w:hAnsi="Times New Roman" w:cs="Times New Roman"/>
          <w:bCs/>
          <w:lang w:val="uk-UA"/>
        </w:rPr>
        <w:t>;</w:t>
      </w:r>
    </w:p>
    <w:p w:rsidR="00D87C6C" w:rsidRPr="00D87C6C" w:rsidRDefault="00D87C6C" w:rsidP="00D87C6C">
      <w:pPr>
        <w:pStyle w:val="ad"/>
        <w:tabs>
          <w:tab w:val="left" w:pos="1560"/>
          <w:tab w:val="left" w:pos="2268"/>
        </w:tabs>
        <w:ind w:left="0" w:firstLine="709"/>
        <w:jc w:val="both"/>
        <w:rPr>
          <w:bCs/>
          <w:lang w:val="uk-UA"/>
        </w:rPr>
      </w:pPr>
      <w:r w:rsidRPr="00D87C6C">
        <w:rPr>
          <w:bCs/>
          <w:lang w:val="uk-UA"/>
        </w:rPr>
        <w:t xml:space="preserve">- </w:t>
      </w:r>
      <w:r w:rsidRPr="00D87C6C">
        <w:rPr>
          <w:bCs/>
          <w:u w:val="single"/>
          <w:lang w:val="uk-UA"/>
        </w:rPr>
        <w:t>збільшити</w:t>
      </w:r>
      <w:r w:rsidRPr="00D87C6C">
        <w:rPr>
          <w:bCs/>
          <w:lang w:val="uk-UA"/>
        </w:rPr>
        <w:t xml:space="preserve"> бюджетні призначення за КПКВКМБ 0712151 «Забезпечення діяльності інших закладів у сфері охорони здоров’я» на суму 200 000 грн.</w:t>
      </w:r>
    </w:p>
    <w:p w:rsidR="00F07565" w:rsidRPr="00F07565" w:rsidRDefault="00F07565" w:rsidP="00F07565">
      <w:pPr>
        <w:tabs>
          <w:tab w:val="left" w:pos="-5940"/>
        </w:tabs>
        <w:ind w:firstLine="567"/>
        <w:jc w:val="both"/>
        <w:rPr>
          <w:rFonts w:ascii="Times New Roman" w:hAnsi="Times New Roman" w:cs="Times New Roman"/>
          <w:b/>
          <w:color w:val="000000" w:themeColor="text1"/>
          <w:sz w:val="28"/>
          <w:szCs w:val="28"/>
          <w:lang w:val="uk-UA"/>
        </w:rPr>
      </w:pPr>
      <w:r w:rsidRPr="00F07565">
        <w:rPr>
          <w:rFonts w:ascii="Times New Roman" w:hAnsi="Times New Roman" w:cs="Times New Roman"/>
          <w:b/>
          <w:color w:val="000000" w:themeColor="text1"/>
          <w:sz w:val="28"/>
          <w:szCs w:val="28"/>
          <w:lang w:val="uk-UA"/>
        </w:rPr>
        <w:t>За – одноголосно.</w:t>
      </w:r>
    </w:p>
    <w:p w:rsidR="00860162" w:rsidRPr="00860162" w:rsidRDefault="00F07565" w:rsidP="00860162">
      <w:pPr>
        <w:tabs>
          <w:tab w:val="left" w:pos="-5940"/>
        </w:tabs>
        <w:ind w:firstLine="567"/>
        <w:jc w:val="both"/>
        <w:rPr>
          <w:rFonts w:ascii="Times New Roman" w:hAnsi="Times New Roman" w:cs="Times New Roman"/>
          <w:sz w:val="28"/>
          <w:szCs w:val="28"/>
          <w:lang w:val="uk-UA"/>
        </w:rPr>
      </w:pPr>
      <w:r w:rsidRPr="00860162">
        <w:rPr>
          <w:rFonts w:ascii="Times New Roman" w:hAnsi="Times New Roman" w:cs="Times New Roman"/>
          <w:color w:val="000000" w:themeColor="text1"/>
          <w:sz w:val="28"/>
          <w:szCs w:val="28"/>
          <w:lang w:val="uk-UA"/>
        </w:rPr>
        <w:t xml:space="preserve">ВИСНОВОК: Погодити коригування </w:t>
      </w:r>
      <w:r w:rsidRPr="00860162">
        <w:rPr>
          <w:rFonts w:ascii="Times New Roman" w:hAnsi="Times New Roman" w:cs="Times New Roman"/>
          <w:sz w:val="28"/>
          <w:szCs w:val="28"/>
          <w:lang w:val="uk-UA"/>
        </w:rPr>
        <w:t>бюджету Одеської міської територіальної громади</w:t>
      </w:r>
      <w:r w:rsidRPr="00860162">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00860162" w:rsidRPr="00860162">
        <w:rPr>
          <w:rFonts w:ascii="Times New Roman" w:hAnsi="Times New Roman" w:cs="Times New Roman"/>
          <w:sz w:val="28"/>
          <w:szCs w:val="28"/>
          <w:lang w:val="uk-UA"/>
        </w:rPr>
        <w:t xml:space="preserve">№ 04-14/362/2086 від 06.12.2021 року.   </w:t>
      </w:r>
    </w:p>
    <w:p w:rsidR="00F07565" w:rsidRDefault="00F07565" w:rsidP="00F07565">
      <w:pPr>
        <w:tabs>
          <w:tab w:val="left" w:pos="-5940"/>
        </w:tabs>
        <w:ind w:firstLine="567"/>
        <w:jc w:val="both"/>
        <w:rPr>
          <w:rFonts w:ascii="Times New Roman" w:hAnsi="Times New Roman" w:cs="Times New Roman"/>
          <w:b/>
          <w:sz w:val="28"/>
          <w:szCs w:val="28"/>
          <w:lang w:val="uk-UA"/>
        </w:rPr>
      </w:pPr>
    </w:p>
    <w:p w:rsidR="00294ACF" w:rsidRDefault="00294ACF" w:rsidP="00FE7F3F">
      <w:pPr>
        <w:ind w:firstLine="567"/>
        <w:rPr>
          <w:lang w:val="uk-UA"/>
        </w:rPr>
      </w:pPr>
    </w:p>
    <w:p w:rsidR="00860162" w:rsidRDefault="00860162" w:rsidP="00FE7F3F">
      <w:pPr>
        <w:ind w:firstLine="567"/>
        <w:rPr>
          <w:lang w:val="uk-UA"/>
        </w:rPr>
      </w:pPr>
    </w:p>
    <w:p w:rsidR="00FE7F3F" w:rsidRDefault="00FE7F3F" w:rsidP="00FE7F3F">
      <w:pPr>
        <w:pStyle w:val="a4"/>
        <w:spacing w:line="276" w:lineRule="auto"/>
        <w:ind w:firstLine="567"/>
        <w:jc w:val="both"/>
        <w:rPr>
          <w:rFonts w:ascii="Times New Roman" w:hAnsi="Times New Roman"/>
          <w:sz w:val="28"/>
          <w:szCs w:val="28"/>
        </w:rPr>
      </w:pPr>
      <w:r>
        <w:rPr>
          <w:rFonts w:ascii="Times New Roman" w:hAnsi="Times New Roman" w:cs="Times New Roman"/>
          <w:sz w:val="28"/>
          <w:szCs w:val="28"/>
        </w:rPr>
        <w:t xml:space="preserve">СЛУХАЛИ: Інформацію </w:t>
      </w:r>
      <w:r>
        <w:rPr>
          <w:rFonts w:ascii="Times New Roman" w:hAnsi="Times New Roman" w:cs="Times New Roman"/>
          <w:color w:val="000000" w:themeColor="text1"/>
          <w:sz w:val="28"/>
          <w:szCs w:val="28"/>
        </w:rPr>
        <w:t xml:space="preserve">директора </w:t>
      </w:r>
      <w:r w:rsidRPr="005D19DE">
        <w:rPr>
          <w:rFonts w:ascii="Times New Roman" w:hAnsi="Times New Roman" w:cs="Times New Roman"/>
          <w:color w:val="000000" w:themeColor="text1"/>
          <w:sz w:val="28"/>
          <w:szCs w:val="28"/>
        </w:rPr>
        <w:t xml:space="preserve">Департаменту міського господарства Одеської міської ради </w:t>
      </w:r>
      <w:r>
        <w:rPr>
          <w:rFonts w:ascii="Times New Roman" w:hAnsi="Times New Roman" w:cs="Times New Roman"/>
          <w:color w:val="000000" w:themeColor="text1"/>
          <w:sz w:val="28"/>
          <w:szCs w:val="28"/>
        </w:rPr>
        <w:t xml:space="preserve">Мостовських Н.І. </w:t>
      </w:r>
      <w:r w:rsidRPr="005D19DE">
        <w:rPr>
          <w:rFonts w:ascii="Times New Roman" w:hAnsi="Times New Roman" w:cs="Times New Roman"/>
          <w:color w:val="000000" w:themeColor="text1"/>
          <w:sz w:val="28"/>
          <w:szCs w:val="28"/>
        </w:rPr>
        <w:t xml:space="preserve">щодо </w:t>
      </w:r>
      <w:r w:rsidRPr="005D19DE">
        <w:rPr>
          <w:rFonts w:ascii="Times New Roman" w:hAnsi="Times New Roman"/>
          <w:sz w:val="28"/>
          <w:szCs w:val="28"/>
        </w:rPr>
        <w:t xml:space="preserve">виділення КП «Теплопостачання міста Одеси» кошти з бюджету Одеської міської територіальної громади у сумі 120,0 </w:t>
      </w:r>
      <w:proofErr w:type="spellStart"/>
      <w:r w:rsidRPr="005D19DE">
        <w:rPr>
          <w:rFonts w:ascii="Times New Roman" w:hAnsi="Times New Roman"/>
          <w:sz w:val="28"/>
          <w:szCs w:val="28"/>
        </w:rPr>
        <w:t>млн.грн</w:t>
      </w:r>
      <w:proofErr w:type="spellEnd"/>
      <w:r w:rsidRPr="005D19DE">
        <w:rPr>
          <w:rFonts w:ascii="Times New Roman" w:hAnsi="Times New Roman"/>
          <w:sz w:val="28"/>
          <w:szCs w:val="28"/>
        </w:rPr>
        <w:t>.</w:t>
      </w:r>
      <w:r>
        <w:rPr>
          <w:rFonts w:ascii="Times New Roman" w:hAnsi="Times New Roman"/>
          <w:sz w:val="28"/>
          <w:szCs w:val="28"/>
        </w:rPr>
        <w:t xml:space="preserve"> (листи № 1309/вих. від 26.10.2021 року та № 1398/вих. від 15.11.2021 року). </w:t>
      </w:r>
      <w:r w:rsidRPr="005D19DE">
        <w:rPr>
          <w:rFonts w:ascii="Times New Roman" w:hAnsi="Times New Roman"/>
          <w:sz w:val="28"/>
          <w:szCs w:val="28"/>
        </w:rPr>
        <w:t xml:space="preserve"> </w:t>
      </w:r>
    </w:p>
    <w:p w:rsidR="00BC50B4" w:rsidRPr="00637ED9" w:rsidRDefault="00BC50B4" w:rsidP="00BC50B4">
      <w:pPr>
        <w:pStyle w:val="a4"/>
        <w:spacing w:line="276" w:lineRule="auto"/>
        <w:ind w:firstLine="567"/>
        <w:jc w:val="both"/>
        <w:rPr>
          <w:rFonts w:ascii="Times New Roman" w:hAnsi="Times New Roman"/>
          <w:sz w:val="28"/>
          <w:szCs w:val="28"/>
        </w:rPr>
      </w:pPr>
      <w:r>
        <w:rPr>
          <w:rFonts w:ascii="Times New Roman" w:eastAsia="Times New Roman" w:hAnsi="Times New Roman"/>
          <w:sz w:val="28"/>
          <w:szCs w:val="28"/>
        </w:rPr>
        <w:t xml:space="preserve">Голосували за </w:t>
      </w:r>
      <w:r w:rsidRPr="005D19DE">
        <w:rPr>
          <w:rFonts w:ascii="Times New Roman" w:hAnsi="Times New Roman"/>
          <w:sz w:val="28"/>
          <w:szCs w:val="28"/>
        </w:rPr>
        <w:t xml:space="preserve">виділення  КП «Теплопостачання міста Одеси» кошти з бюджету Одеської міської територіальної громади </w:t>
      </w:r>
      <w:r>
        <w:rPr>
          <w:rFonts w:ascii="Times New Roman" w:hAnsi="Times New Roman"/>
          <w:sz w:val="28"/>
          <w:szCs w:val="28"/>
        </w:rPr>
        <w:t>(</w:t>
      </w:r>
      <w:r w:rsidRPr="00BC50B4">
        <w:rPr>
          <w:rFonts w:ascii="Times New Roman" w:hAnsi="Times New Roman"/>
          <w:sz w:val="28"/>
          <w:szCs w:val="28"/>
        </w:rPr>
        <w:t xml:space="preserve">з урахуванням наявного фінансового ресурсу, зазначеного у листі Департаменту фінансів Одеської міської ради від </w:t>
      </w:r>
      <w:r w:rsidRPr="00BC50B4">
        <w:rPr>
          <w:rFonts w:ascii="Times New Roman" w:hAnsi="Times New Roman" w:cs="Times New Roman"/>
          <w:sz w:val="28"/>
          <w:szCs w:val="28"/>
        </w:rPr>
        <w:t>03.12.2021 року № 04-14/358/2073</w:t>
      </w:r>
      <w:r>
        <w:rPr>
          <w:rFonts w:ascii="Times New Roman" w:hAnsi="Times New Roman" w:cs="Times New Roman"/>
          <w:sz w:val="28"/>
          <w:szCs w:val="28"/>
        </w:rPr>
        <w:t>)</w:t>
      </w:r>
      <w:r w:rsidRPr="000E3D06">
        <w:rPr>
          <w:rFonts w:ascii="Times New Roman" w:hAnsi="Times New Roman" w:cs="Times New Roman"/>
          <w:sz w:val="28"/>
          <w:szCs w:val="28"/>
        </w:rPr>
        <w:t xml:space="preserve"> </w:t>
      </w:r>
      <w:r w:rsidRPr="005D19DE">
        <w:rPr>
          <w:rFonts w:ascii="Times New Roman" w:hAnsi="Times New Roman"/>
          <w:sz w:val="28"/>
          <w:szCs w:val="28"/>
        </w:rPr>
        <w:t xml:space="preserve">у сумі </w:t>
      </w:r>
      <w:r w:rsidRPr="00637ED9">
        <w:rPr>
          <w:rFonts w:ascii="Times New Roman" w:hAnsi="Times New Roman"/>
          <w:sz w:val="28"/>
          <w:szCs w:val="28"/>
        </w:rPr>
        <w:t xml:space="preserve">20,0 </w:t>
      </w:r>
      <w:proofErr w:type="spellStart"/>
      <w:r w:rsidRPr="00637ED9">
        <w:rPr>
          <w:rFonts w:ascii="Times New Roman" w:hAnsi="Times New Roman"/>
          <w:sz w:val="28"/>
          <w:szCs w:val="28"/>
        </w:rPr>
        <w:t>млн.грн</w:t>
      </w:r>
      <w:proofErr w:type="spellEnd"/>
      <w:r w:rsidRPr="00637ED9">
        <w:rPr>
          <w:rFonts w:ascii="Times New Roman" w:hAnsi="Times New Roman"/>
          <w:sz w:val="28"/>
          <w:szCs w:val="28"/>
        </w:rPr>
        <w:t>.:</w:t>
      </w:r>
    </w:p>
    <w:p w:rsidR="00FE7F3F" w:rsidRPr="006D3378" w:rsidRDefault="00FE7F3F" w:rsidP="00FE7F3F">
      <w:pPr>
        <w:pStyle w:val="a4"/>
        <w:spacing w:line="276" w:lineRule="auto"/>
        <w:ind w:firstLine="567"/>
        <w:jc w:val="both"/>
        <w:rPr>
          <w:rFonts w:ascii="Times New Roman" w:eastAsia="Times New Roman" w:hAnsi="Times New Roman"/>
          <w:b/>
          <w:sz w:val="28"/>
          <w:szCs w:val="28"/>
        </w:rPr>
      </w:pPr>
      <w:r w:rsidRPr="006D3378">
        <w:rPr>
          <w:rFonts w:ascii="Times New Roman" w:hAnsi="Times New Roman"/>
          <w:b/>
          <w:sz w:val="28"/>
          <w:szCs w:val="28"/>
        </w:rPr>
        <w:t>За – одноголосно.</w:t>
      </w:r>
    </w:p>
    <w:p w:rsidR="00FE7F3F" w:rsidRPr="00FC4CCE" w:rsidRDefault="00FE7F3F" w:rsidP="00FE7F3F">
      <w:pPr>
        <w:pStyle w:val="a4"/>
        <w:spacing w:line="276" w:lineRule="auto"/>
        <w:ind w:firstLine="567"/>
        <w:jc w:val="both"/>
        <w:rPr>
          <w:rFonts w:ascii="Times New Roman" w:hAnsi="Times New Roman" w:cs="Times New Roman"/>
          <w:color w:val="000000" w:themeColor="text1"/>
          <w:sz w:val="28"/>
          <w:szCs w:val="28"/>
        </w:rPr>
      </w:pPr>
      <w:r w:rsidRPr="001A0D4C">
        <w:rPr>
          <w:rFonts w:ascii="Times New Roman" w:eastAsia="Times New Roman" w:hAnsi="Times New Roman"/>
          <w:sz w:val="28"/>
          <w:szCs w:val="28"/>
        </w:rPr>
        <w:t xml:space="preserve">ВИСНОВОК: </w:t>
      </w:r>
      <w:r>
        <w:rPr>
          <w:rFonts w:ascii="Times New Roman" w:eastAsia="Times New Roman" w:hAnsi="Times New Roman"/>
          <w:sz w:val="28"/>
          <w:szCs w:val="28"/>
        </w:rPr>
        <w:t xml:space="preserve">Погодити виділення Департаменту </w:t>
      </w:r>
      <w:r w:rsidRPr="005D19DE">
        <w:rPr>
          <w:rFonts w:ascii="Times New Roman" w:hAnsi="Times New Roman" w:cs="Times New Roman"/>
          <w:color w:val="000000" w:themeColor="text1"/>
          <w:sz w:val="28"/>
          <w:szCs w:val="28"/>
        </w:rPr>
        <w:t>міського господарства Одеської міської ради</w:t>
      </w:r>
      <w:r>
        <w:rPr>
          <w:rFonts w:ascii="Times New Roman" w:hAnsi="Times New Roman" w:cs="Times New Roman"/>
          <w:color w:val="000000" w:themeColor="text1"/>
          <w:sz w:val="28"/>
          <w:szCs w:val="28"/>
        </w:rPr>
        <w:t xml:space="preserve"> (для </w:t>
      </w:r>
      <w:r w:rsidRPr="001A0D4C">
        <w:rPr>
          <w:rFonts w:ascii="Times New Roman" w:hAnsi="Times New Roman" w:cs="Times New Roman"/>
          <w:sz w:val="28"/>
          <w:szCs w:val="28"/>
        </w:rPr>
        <w:t xml:space="preserve">комунального підприємства Одеської міської ради </w:t>
      </w:r>
      <w:r w:rsidRPr="00786EAA">
        <w:rPr>
          <w:rFonts w:ascii="Times New Roman" w:hAnsi="Times New Roman" w:cs="Times New Roman"/>
          <w:sz w:val="28"/>
          <w:szCs w:val="28"/>
        </w:rPr>
        <w:t>«Теплопостачання міста Одеси»</w:t>
      </w:r>
      <w:r>
        <w:rPr>
          <w:rFonts w:ascii="Times New Roman" w:hAnsi="Times New Roman" w:cs="Times New Roman"/>
          <w:sz w:val="28"/>
          <w:szCs w:val="28"/>
        </w:rPr>
        <w:t xml:space="preserve">) </w:t>
      </w:r>
      <w:r w:rsidRPr="005D19DE">
        <w:rPr>
          <w:rFonts w:ascii="Times New Roman" w:hAnsi="Times New Roman"/>
          <w:sz w:val="28"/>
          <w:szCs w:val="28"/>
        </w:rPr>
        <w:t xml:space="preserve">кошти з бюджету Одеської міської територіальної громади у сумі </w:t>
      </w:r>
      <w:r w:rsidRPr="00FC4CCE">
        <w:rPr>
          <w:rFonts w:ascii="Times New Roman" w:hAnsi="Times New Roman"/>
          <w:sz w:val="28"/>
          <w:szCs w:val="28"/>
        </w:rPr>
        <w:t xml:space="preserve">20,0 </w:t>
      </w:r>
      <w:proofErr w:type="spellStart"/>
      <w:r w:rsidRPr="00FC4CCE">
        <w:rPr>
          <w:rFonts w:ascii="Times New Roman" w:hAnsi="Times New Roman"/>
          <w:sz w:val="28"/>
          <w:szCs w:val="28"/>
        </w:rPr>
        <w:t>млн.грн</w:t>
      </w:r>
      <w:proofErr w:type="spellEnd"/>
      <w:r w:rsidRPr="00FC4CCE">
        <w:rPr>
          <w:rFonts w:ascii="Times New Roman" w:hAnsi="Times New Roman"/>
          <w:sz w:val="28"/>
          <w:szCs w:val="28"/>
        </w:rPr>
        <w:t>.</w:t>
      </w:r>
    </w:p>
    <w:p w:rsidR="00FE7F3F" w:rsidRDefault="00FE7F3F" w:rsidP="00FE7F3F">
      <w:pPr>
        <w:ind w:firstLine="567"/>
        <w:jc w:val="both"/>
        <w:rPr>
          <w:rFonts w:ascii="Times New Roman" w:hAnsi="Times New Roman" w:cs="Times New Roman"/>
          <w:sz w:val="28"/>
          <w:szCs w:val="28"/>
          <w:lang w:val="uk-UA"/>
        </w:rPr>
      </w:pPr>
    </w:p>
    <w:p w:rsidR="00B23407" w:rsidRDefault="00B23407" w:rsidP="00FE7F3F">
      <w:pPr>
        <w:ind w:firstLine="567"/>
        <w:jc w:val="both"/>
        <w:rPr>
          <w:rFonts w:ascii="Times New Roman" w:hAnsi="Times New Roman" w:cs="Times New Roman"/>
          <w:sz w:val="28"/>
          <w:szCs w:val="28"/>
          <w:lang w:val="uk-UA"/>
        </w:rPr>
      </w:pPr>
    </w:p>
    <w:p w:rsidR="00F07565" w:rsidRPr="00FC4CCE" w:rsidRDefault="00F07565" w:rsidP="00FE7F3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директора комунального підприємства Одеської міської ради </w:t>
      </w:r>
      <w:proofErr w:type="spellStart"/>
      <w:r>
        <w:rPr>
          <w:rFonts w:ascii="Times New Roman" w:hAnsi="Times New Roman" w:cs="Times New Roman"/>
          <w:sz w:val="28"/>
          <w:szCs w:val="28"/>
          <w:lang w:val="uk-UA"/>
        </w:rPr>
        <w:t>Позднякової</w:t>
      </w:r>
      <w:proofErr w:type="spellEnd"/>
      <w:r>
        <w:rPr>
          <w:rFonts w:ascii="Times New Roman" w:hAnsi="Times New Roman" w:cs="Times New Roman"/>
          <w:sz w:val="28"/>
          <w:szCs w:val="28"/>
          <w:lang w:val="uk-UA"/>
        </w:rPr>
        <w:t xml:space="preserve"> Г.І. </w:t>
      </w:r>
      <w:r w:rsidR="00064257">
        <w:rPr>
          <w:rFonts w:ascii="Times New Roman" w:hAnsi="Times New Roman" w:cs="Times New Roman"/>
          <w:sz w:val="28"/>
          <w:szCs w:val="28"/>
          <w:lang w:val="uk-UA"/>
        </w:rPr>
        <w:t xml:space="preserve">«Теплопостачання міста Одеси» </w:t>
      </w:r>
      <w:r>
        <w:rPr>
          <w:rFonts w:ascii="Times New Roman" w:hAnsi="Times New Roman" w:cs="Times New Roman"/>
          <w:sz w:val="28"/>
          <w:szCs w:val="28"/>
          <w:lang w:val="uk-UA"/>
        </w:rPr>
        <w:t xml:space="preserve">щодо </w:t>
      </w:r>
      <w:proofErr w:type="spellStart"/>
      <w:r w:rsidRPr="005B7D08">
        <w:rPr>
          <w:rFonts w:ascii="Times New Roman" w:hAnsi="Times New Roman" w:cs="Times New Roman"/>
          <w:sz w:val="28"/>
          <w:szCs w:val="28"/>
          <w:lang w:val="uk-UA"/>
        </w:rPr>
        <w:t>перенаправлення</w:t>
      </w:r>
      <w:proofErr w:type="spellEnd"/>
      <w:r w:rsidRPr="005B7D08">
        <w:rPr>
          <w:rFonts w:ascii="Times New Roman" w:hAnsi="Times New Roman" w:cs="Times New Roman"/>
          <w:sz w:val="28"/>
          <w:szCs w:val="28"/>
          <w:lang w:val="uk-UA"/>
        </w:rPr>
        <w:t xml:space="preserve"> частини бюджетних коштів, з оплати  земельного податку та зарплати  на оплату екологічного </w:t>
      </w:r>
      <w:r w:rsidRPr="00FC4CCE">
        <w:rPr>
          <w:rFonts w:ascii="Times New Roman" w:hAnsi="Times New Roman" w:cs="Times New Roman"/>
          <w:sz w:val="28"/>
          <w:szCs w:val="28"/>
          <w:lang w:val="uk-UA"/>
        </w:rPr>
        <w:t>податку</w:t>
      </w:r>
      <w:r w:rsidRPr="00064257">
        <w:rPr>
          <w:rFonts w:ascii="Times New Roman" w:hAnsi="Times New Roman" w:cs="Times New Roman"/>
          <w:b/>
          <w:sz w:val="28"/>
          <w:szCs w:val="28"/>
          <w:lang w:val="uk-UA"/>
        </w:rPr>
        <w:t xml:space="preserve"> </w:t>
      </w:r>
      <w:r w:rsidRPr="00FC4CCE">
        <w:rPr>
          <w:rFonts w:ascii="Times New Roman" w:hAnsi="Times New Roman" w:cs="Times New Roman"/>
          <w:sz w:val="28"/>
          <w:szCs w:val="28"/>
          <w:lang w:val="uk-UA"/>
        </w:rPr>
        <w:t>(лист Департаменту міського господарства Одеської міської ради №</w:t>
      </w:r>
      <w:r w:rsidR="00FC4CCE" w:rsidRPr="00FC4CCE">
        <w:rPr>
          <w:rFonts w:ascii="Times New Roman" w:hAnsi="Times New Roman" w:cs="Times New Roman"/>
          <w:sz w:val="28"/>
          <w:szCs w:val="28"/>
          <w:lang w:val="uk-UA"/>
        </w:rPr>
        <w:t xml:space="preserve"> 1506/</w:t>
      </w:r>
      <w:proofErr w:type="spellStart"/>
      <w:r w:rsidR="00FC4CCE" w:rsidRPr="00FC4CCE">
        <w:rPr>
          <w:rFonts w:ascii="Times New Roman" w:hAnsi="Times New Roman" w:cs="Times New Roman"/>
          <w:sz w:val="28"/>
          <w:szCs w:val="28"/>
          <w:lang w:val="uk-UA"/>
        </w:rPr>
        <w:t>вих</w:t>
      </w:r>
      <w:proofErr w:type="spellEnd"/>
      <w:r w:rsidRPr="00FC4CCE">
        <w:rPr>
          <w:rFonts w:ascii="Times New Roman" w:hAnsi="Times New Roman" w:cs="Times New Roman"/>
          <w:sz w:val="28"/>
          <w:szCs w:val="28"/>
          <w:lang w:val="uk-UA"/>
        </w:rPr>
        <w:t xml:space="preserve"> від</w:t>
      </w:r>
      <w:r w:rsidR="00FC4CCE" w:rsidRPr="00FC4CCE">
        <w:rPr>
          <w:rFonts w:ascii="Times New Roman" w:hAnsi="Times New Roman" w:cs="Times New Roman"/>
          <w:sz w:val="28"/>
          <w:szCs w:val="28"/>
          <w:lang w:val="uk-UA"/>
        </w:rPr>
        <w:t xml:space="preserve"> 03.12.2021 року</w:t>
      </w:r>
      <w:r w:rsidRPr="00FC4CCE">
        <w:rPr>
          <w:rFonts w:ascii="Times New Roman" w:hAnsi="Times New Roman" w:cs="Times New Roman"/>
          <w:sz w:val="28"/>
          <w:szCs w:val="28"/>
          <w:lang w:val="uk-UA"/>
        </w:rPr>
        <w:t>).</w:t>
      </w:r>
    </w:p>
    <w:p w:rsidR="00F07565" w:rsidRPr="005B7D08" w:rsidRDefault="00F07565" w:rsidP="00F07565">
      <w:pPr>
        <w:suppressAutoHyphens w:val="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proofErr w:type="spellStart"/>
      <w:r w:rsidRPr="005B7D08">
        <w:rPr>
          <w:rFonts w:ascii="Times New Roman" w:hAnsi="Times New Roman" w:cs="Times New Roman"/>
          <w:sz w:val="28"/>
          <w:szCs w:val="28"/>
          <w:lang w:val="uk-UA"/>
        </w:rPr>
        <w:t>перенаправлення</w:t>
      </w:r>
      <w:proofErr w:type="spellEnd"/>
      <w:r w:rsidRPr="005B7D08">
        <w:rPr>
          <w:rFonts w:ascii="Times New Roman" w:hAnsi="Times New Roman" w:cs="Times New Roman"/>
          <w:sz w:val="28"/>
          <w:szCs w:val="28"/>
          <w:lang w:val="uk-UA"/>
        </w:rPr>
        <w:t xml:space="preserve"> частини бюджетних коштів, з оплати  земельного податку та зарплати  на оплату екологічного податку  наступним чином</w:t>
      </w:r>
      <w:r w:rsidRPr="005B7D08">
        <w:rPr>
          <w:rFonts w:ascii="Times New Roman" w:hAnsi="Times New Roman" w:cs="Times New Roman"/>
          <w:kern w:val="2"/>
          <w:sz w:val="28"/>
          <w:szCs w:val="28"/>
          <w:lang w:val="uk-UA"/>
        </w:rPr>
        <w:t>:</w:t>
      </w:r>
    </w:p>
    <w:tbl>
      <w:tblPr>
        <w:tblW w:w="8780" w:type="dxa"/>
        <w:jc w:val="center"/>
        <w:tblInd w:w="93" w:type="dxa"/>
        <w:tblLook w:val="04A0" w:firstRow="1" w:lastRow="0" w:firstColumn="1" w:lastColumn="0" w:noHBand="0" w:noVBand="1"/>
      </w:tblPr>
      <w:tblGrid>
        <w:gridCol w:w="5980"/>
        <w:gridCol w:w="2800"/>
      </w:tblGrid>
      <w:tr w:rsidR="00F07565" w:rsidRPr="006D3378" w:rsidTr="00F07565">
        <w:trPr>
          <w:trHeight w:val="465"/>
          <w:jc w:val="center"/>
        </w:trPr>
        <w:tc>
          <w:tcPr>
            <w:tcW w:w="5980" w:type="dxa"/>
            <w:tcBorders>
              <w:top w:val="single" w:sz="4" w:space="0" w:color="auto"/>
              <w:left w:val="single" w:sz="8" w:space="0" w:color="auto"/>
              <w:bottom w:val="single" w:sz="8" w:space="0" w:color="auto"/>
              <w:right w:val="single" w:sz="8" w:space="0" w:color="auto"/>
            </w:tcBorders>
            <w:shd w:val="clear" w:color="auto" w:fill="auto"/>
            <w:vAlign w:val="center"/>
          </w:tcPr>
          <w:p w:rsidR="00F07565" w:rsidRPr="006D3378" w:rsidRDefault="00F07565" w:rsidP="00F07565">
            <w:pPr>
              <w:rPr>
                <w:b/>
                <w:bCs/>
                <w:color w:val="000000"/>
                <w:sz w:val="22"/>
                <w:szCs w:val="22"/>
                <w:lang w:val="uk-UA"/>
              </w:rPr>
            </w:pPr>
            <w:r w:rsidRPr="006D3378">
              <w:rPr>
                <w:rFonts w:ascii="Times New Roman" w:eastAsia="Times New Roman" w:hAnsi="Times New Roman" w:cs="Times New Roman"/>
                <w:color w:val="000000"/>
                <w:kern w:val="0"/>
                <w:sz w:val="20"/>
                <w:szCs w:val="20"/>
                <w:lang w:val="uk-UA" w:eastAsia="ru-RU" w:bidi="ar-SA"/>
              </w:rPr>
              <w:t>Показники</w:t>
            </w:r>
          </w:p>
        </w:tc>
        <w:tc>
          <w:tcPr>
            <w:tcW w:w="2800" w:type="dxa"/>
            <w:tcBorders>
              <w:top w:val="single" w:sz="4" w:space="0" w:color="auto"/>
              <w:left w:val="nil"/>
              <w:bottom w:val="single" w:sz="8" w:space="0" w:color="auto"/>
              <w:right w:val="single" w:sz="8" w:space="0" w:color="auto"/>
            </w:tcBorders>
            <w:shd w:val="clear" w:color="auto" w:fill="auto"/>
            <w:vAlign w:val="center"/>
          </w:tcPr>
          <w:p w:rsidR="00F07565" w:rsidRPr="006D3378" w:rsidRDefault="00F07565" w:rsidP="00F07565">
            <w:pPr>
              <w:suppressAutoHyphens w:val="0"/>
              <w:jc w:val="center"/>
              <w:rPr>
                <w:rFonts w:ascii="Times New Roman" w:eastAsia="Times New Roman" w:hAnsi="Times New Roman" w:cs="Times New Roman"/>
                <w:b/>
                <w:i/>
                <w:iCs/>
                <w:color w:val="000000"/>
                <w:kern w:val="0"/>
                <w:sz w:val="20"/>
                <w:szCs w:val="20"/>
                <w:lang w:val="uk-UA" w:eastAsia="ru-RU" w:bidi="ar-SA"/>
              </w:rPr>
            </w:pPr>
            <w:r w:rsidRPr="006D3378">
              <w:rPr>
                <w:rFonts w:ascii="Times New Roman" w:eastAsia="Times New Roman" w:hAnsi="Times New Roman" w:cs="Times New Roman"/>
                <w:color w:val="000000"/>
                <w:kern w:val="0"/>
                <w:sz w:val="20"/>
                <w:szCs w:val="20"/>
                <w:lang w:val="uk-UA" w:eastAsia="ru-RU" w:bidi="ar-SA"/>
              </w:rPr>
              <w:t>Сума, грн..</w:t>
            </w:r>
          </w:p>
        </w:tc>
      </w:tr>
      <w:tr w:rsidR="00F07565" w:rsidRPr="006D3378" w:rsidTr="00F07565">
        <w:trPr>
          <w:trHeight w:val="465"/>
          <w:jc w:val="center"/>
        </w:trPr>
        <w:tc>
          <w:tcPr>
            <w:tcW w:w="5980" w:type="dxa"/>
            <w:tcBorders>
              <w:top w:val="nil"/>
              <w:left w:val="single" w:sz="8" w:space="0" w:color="auto"/>
              <w:bottom w:val="single" w:sz="8" w:space="0" w:color="auto"/>
              <w:right w:val="single" w:sz="8" w:space="0" w:color="auto"/>
            </w:tcBorders>
            <w:shd w:val="clear" w:color="auto" w:fill="auto"/>
            <w:vAlign w:val="center"/>
          </w:tcPr>
          <w:p w:rsidR="00F07565" w:rsidRPr="006D3378" w:rsidRDefault="00F07565" w:rsidP="00F07565">
            <w:pPr>
              <w:rPr>
                <w:b/>
                <w:bCs/>
                <w:color w:val="000000"/>
                <w:sz w:val="22"/>
                <w:szCs w:val="22"/>
                <w:lang w:val="uk-UA"/>
              </w:rPr>
            </w:pPr>
            <w:r w:rsidRPr="006D3378">
              <w:rPr>
                <w:b/>
                <w:bCs/>
                <w:color w:val="000000"/>
                <w:sz w:val="22"/>
                <w:szCs w:val="22"/>
                <w:lang w:val="uk-UA"/>
              </w:rPr>
              <w:t>Заробітна плата</w:t>
            </w:r>
          </w:p>
        </w:tc>
        <w:tc>
          <w:tcPr>
            <w:tcW w:w="2800" w:type="dxa"/>
            <w:tcBorders>
              <w:top w:val="nil"/>
              <w:left w:val="nil"/>
              <w:bottom w:val="single" w:sz="8" w:space="0" w:color="auto"/>
              <w:right w:val="single" w:sz="8" w:space="0" w:color="auto"/>
            </w:tcBorders>
            <w:shd w:val="clear" w:color="auto" w:fill="auto"/>
            <w:vAlign w:val="center"/>
            <w:hideMark/>
          </w:tcPr>
          <w:p w:rsidR="00F07565" w:rsidRPr="006D3378" w:rsidRDefault="00F07565" w:rsidP="00F07565">
            <w:pPr>
              <w:suppressAutoHyphens w:val="0"/>
              <w:jc w:val="center"/>
              <w:rPr>
                <w:rFonts w:ascii="Times New Roman" w:eastAsia="Times New Roman" w:hAnsi="Times New Roman" w:cs="Times New Roman"/>
                <w:b/>
                <w:bCs/>
                <w:color w:val="000000"/>
                <w:kern w:val="0"/>
                <w:sz w:val="20"/>
                <w:szCs w:val="20"/>
                <w:lang w:val="uk-UA" w:eastAsia="ru-RU" w:bidi="ar-SA"/>
              </w:rPr>
            </w:pPr>
            <w:r w:rsidRPr="006D3378">
              <w:rPr>
                <w:rFonts w:ascii="Times New Roman" w:eastAsia="Times New Roman" w:hAnsi="Times New Roman" w:cs="Times New Roman"/>
                <w:b/>
                <w:i/>
                <w:iCs/>
                <w:color w:val="000000"/>
                <w:kern w:val="0"/>
                <w:sz w:val="20"/>
                <w:szCs w:val="20"/>
                <w:lang w:val="uk-UA" w:eastAsia="ru-RU" w:bidi="ar-SA"/>
              </w:rPr>
              <w:t>-17 031,75</w:t>
            </w:r>
          </w:p>
        </w:tc>
      </w:tr>
      <w:tr w:rsidR="00F07565" w:rsidRPr="006D3378" w:rsidTr="00F07565">
        <w:trPr>
          <w:trHeight w:val="315"/>
          <w:jc w:val="center"/>
        </w:trPr>
        <w:tc>
          <w:tcPr>
            <w:tcW w:w="5980" w:type="dxa"/>
            <w:tcBorders>
              <w:top w:val="nil"/>
              <w:left w:val="single" w:sz="8" w:space="0" w:color="auto"/>
              <w:bottom w:val="single" w:sz="8" w:space="0" w:color="auto"/>
              <w:right w:val="single" w:sz="8" w:space="0" w:color="auto"/>
            </w:tcBorders>
            <w:shd w:val="clear" w:color="auto" w:fill="auto"/>
            <w:vAlign w:val="center"/>
          </w:tcPr>
          <w:p w:rsidR="00F07565" w:rsidRPr="006D3378" w:rsidRDefault="00F07565" w:rsidP="00F07565">
            <w:pPr>
              <w:rPr>
                <w:b/>
                <w:iCs/>
                <w:color w:val="000000"/>
                <w:sz w:val="22"/>
                <w:szCs w:val="22"/>
                <w:lang w:val="uk-UA"/>
              </w:rPr>
            </w:pPr>
            <w:r w:rsidRPr="006D3378">
              <w:rPr>
                <w:b/>
                <w:iCs/>
                <w:color w:val="000000"/>
                <w:sz w:val="22"/>
                <w:szCs w:val="22"/>
                <w:lang w:val="uk-UA"/>
              </w:rPr>
              <w:t>Інші поточні видатки, у т.ч.:</w:t>
            </w:r>
          </w:p>
        </w:tc>
        <w:tc>
          <w:tcPr>
            <w:tcW w:w="2800" w:type="dxa"/>
            <w:tcBorders>
              <w:top w:val="nil"/>
              <w:left w:val="nil"/>
              <w:bottom w:val="single" w:sz="8" w:space="0" w:color="auto"/>
              <w:right w:val="single" w:sz="8" w:space="0" w:color="auto"/>
            </w:tcBorders>
            <w:shd w:val="clear" w:color="auto" w:fill="auto"/>
            <w:vAlign w:val="center"/>
            <w:hideMark/>
          </w:tcPr>
          <w:p w:rsidR="00F07565" w:rsidRPr="006D3378" w:rsidRDefault="00F07565" w:rsidP="00F07565">
            <w:pPr>
              <w:suppressAutoHyphens w:val="0"/>
              <w:jc w:val="center"/>
              <w:rPr>
                <w:rFonts w:ascii="Times New Roman" w:eastAsia="Times New Roman" w:hAnsi="Times New Roman" w:cs="Times New Roman"/>
                <w:b/>
                <w:iCs/>
                <w:color w:val="000000"/>
                <w:kern w:val="0"/>
                <w:sz w:val="22"/>
                <w:szCs w:val="22"/>
                <w:lang w:val="uk-UA" w:eastAsia="ru-RU" w:bidi="ar-SA"/>
              </w:rPr>
            </w:pPr>
            <w:r w:rsidRPr="006D3378">
              <w:rPr>
                <w:rFonts w:ascii="Times New Roman" w:eastAsia="Times New Roman" w:hAnsi="Times New Roman" w:cs="Times New Roman"/>
                <w:b/>
                <w:iCs/>
                <w:color w:val="000000"/>
                <w:kern w:val="0"/>
                <w:sz w:val="22"/>
                <w:szCs w:val="22"/>
                <w:lang w:val="uk-UA" w:eastAsia="ru-RU" w:bidi="ar-SA"/>
              </w:rPr>
              <w:t>+17 031,75</w:t>
            </w:r>
          </w:p>
        </w:tc>
      </w:tr>
      <w:tr w:rsidR="00F07565" w:rsidRPr="006D3378" w:rsidTr="00F07565">
        <w:trPr>
          <w:trHeight w:val="315"/>
          <w:jc w:val="center"/>
        </w:trPr>
        <w:tc>
          <w:tcPr>
            <w:tcW w:w="5980" w:type="dxa"/>
            <w:tcBorders>
              <w:top w:val="nil"/>
              <w:left w:val="single" w:sz="8" w:space="0" w:color="auto"/>
              <w:bottom w:val="single" w:sz="8" w:space="0" w:color="auto"/>
              <w:right w:val="single" w:sz="8" w:space="0" w:color="auto"/>
            </w:tcBorders>
            <w:shd w:val="clear" w:color="auto" w:fill="auto"/>
            <w:vAlign w:val="center"/>
          </w:tcPr>
          <w:p w:rsidR="00F07565" w:rsidRPr="006D3378" w:rsidRDefault="00F07565" w:rsidP="00F07565">
            <w:pPr>
              <w:rPr>
                <w:i/>
                <w:iCs/>
                <w:color w:val="000000"/>
                <w:sz w:val="20"/>
                <w:szCs w:val="20"/>
                <w:lang w:val="uk-UA"/>
              </w:rPr>
            </w:pPr>
            <w:r w:rsidRPr="006D3378">
              <w:rPr>
                <w:i/>
                <w:iCs/>
                <w:color w:val="000000"/>
                <w:sz w:val="20"/>
                <w:szCs w:val="20"/>
                <w:lang w:val="uk-UA"/>
              </w:rPr>
              <w:t>Земельний податок</w:t>
            </w:r>
          </w:p>
        </w:tc>
        <w:tc>
          <w:tcPr>
            <w:tcW w:w="2800" w:type="dxa"/>
            <w:tcBorders>
              <w:top w:val="nil"/>
              <w:left w:val="nil"/>
              <w:bottom w:val="single" w:sz="8" w:space="0" w:color="auto"/>
              <w:right w:val="single" w:sz="8" w:space="0" w:color="auto"/>
            </w:tcBorders>
            <w:shd w:val="clear" w:color="auto" w:fill="auto"/>
            <w:vAlign w:val="center"/>
            <w:hideMark/>
          </w:tcPr>
          <w:p w:rsidR="00F07565" w:rsidRPr="006D3378" w:rsidRDefault="00F07565" w:rsidP="00F07565">
            <w:pPr>
              <w:suppressAutoHyphens w:val="0"/>
              <w:jc w:val="center"/>
              <w:rPr>
                <w:rFonts w:ascii="Times New Roman" w:eastAsia="Times New Roman" w:hAnsi="Times New Roman" w:cs="Times New Roman"/>
                <w:i/>
                <w:iCs/>
                <w:color w:val="000000"/>
                <w:kern w:val="0"/>
                <w:sz w:val="20"/>
                <w:szCs w:val="20"/>
                <w:lang w:val="uk-UA" w:eastAsia="ru-RU" w:bidi="ar-SA"/>
              </w:rPr>
            </w:pPr>
            <w:r w:rsidRPr="006D3378">
              <w:rPr>
                <w:rFonts w:ascii="Times New Roman" w:eastAsia="Times New Roman" w:hAnsi="Times New Roman" w:cs="Times New Roman"/>
                <w:i/>
                <w:iCs/>
                <w:color w:val="000000"/>
                <w:kern w:val="0"/>
                <w:sz w:val="20"/>
                <w:szCs w:val="20"/>
                <w:lang w:val="uk-UA" w:eastAsia="ru-RU" w:bidi="ar-SA"/>
              </w:rPr>
              <w:t>- 102 968,25</w:t>
            </w:r>
          </w:p>
        </w:tc>
      </w:tr>
      <w:tr w:rsidR="00F07565" w:rsidRPr="006D3378" w:rsidTr="00F07565">
        <w:trPr>
          <w:trHeight w:val="465"/>
          <w:jc w:val="center"/>
        </w:trPr>
        <w:tc>
          <w:tcPr>
            <w:tcW w:w="5980" w:type="dxa"/>
            <w:tcBorders>
              <w:top w:val="nil"/>
              <w:left w:val="single" w:sz="8" w:space="0" w:color="auto"/>
              <w:bottom w:val="single" w:sz="8" w:space="0" w:color="auto"/>
              <w:right w:val="single" w:sz="8" w:space="0" w:color="auto"/>
            </w:tcBorders>
            <w:shd w:val="clear" w:color="auto" w:fill="auto"/>
            <w:vAlign w:val="center"/>
          </w:tcPr>
          <w:p w:rsidR="00F07565" w:rsidRPr="006D3378" w:rsidRDefault="00F07565" w:rsidP="00F07565">
            <w:pPr>
              <w:suppressAutoHyphens w:val="0"/>
              <w:jc w:val="both"/>
              <w:rPr>
                <w:rFonts w:ascii="Times New Roman" w:eastAsia="Times New Roman" w:hAnsi="Times New Roman" w:cs="Times New Roman"/>
                <w:bCs/>
                <w:i/>
                <w:color w:val="000000"/>
                <w:kern w:val="0"/>
                <w:sz w:val="20"/>
                <w:szCs w:val="20"/>
                <w:lang w:val="uk-UA" w:eastAsia="ru-RU" w:bidi="ar-SA"/>
              </w:rPr>
            </w:pPr>
            <w:r w:rsidRPr="006D3378">
              <w:rPr>
                <w:rFonts w:ascii="Times New Roman" w:eastAsia="Times New Roman" w:hAnsi="Times New Roman" w:cs="Times New Roman"/>
                <w:bCs/>
                <w:i/>
                <w:color w:val="000000"/>
                <w:kern w:val="0"/>
                <w:sz w:val="20"/>
                <w:szCs w:val="20"/>
                <w:lang w:val="uk-UA" w:eastAsia="ru-RU" w:bidi="ar-SA"/>
              </w:rPr>
              <w:t>Екологічний податок</w:t>
            </w:r>
          </w:p>
        </w:tc>
        <w:tc>
          <w:tcPr>
            <w:tcW w:w="2800" w:type="dxa"/>
            <w:tcBorders>
              <w:top w:val="nil"/>
              <w:left w:val="nil"/>
              <w:bottom w:val="single" w:sz="8" w:space="0" w:color="auto"/>
              <w:right w:val="single" w:sz="8" w:space="0" w:color="auto"/>
            </w:tcBorders>
            <w:shd w:val="clear" w:color="auto" w:fill="auto"/>
            <w:vAlign w:val="center"/>
          </w:tcPr>
          <w:p w:rsidR="00F07565" w:rsidRPr="006D3378" w:rsidRDefault="00F07565" w:rsidP="00F07565">
            <w:pPr>
              <w:suppressAutoHyphens w:val="0"/>
              <w:jc w:val="center"/>
              <w:rPr>
                <w:rFonts w:ascii="Times New Roman" w:eastAsia="Times New Roman" w:hAnsi="Times New Roman" w:cs="Times New Roman"/>
                <w:i/>
                <w:iCs/>
                <w:color w:val="000000"/>
                <w:kern w:val="0"/>
                <w:sz w:val="20"/>
                <w:szCs w:val="20"/>
                <w:lang w:val="uk-UA" w:eastAsia="ru-RU" w:bidi="ar-SA"/>
              </w:rPr>
            </w:pPr>
            <w:r w:rsidRPr="006D3378">
              <w:rPr>
                <w:rFonts w:ascii="Times New Roman" w:eastAsia="Times New Roman" w:hAnsi="Times New Roman" w:cs="Times New Roman"/>
                <w:i/>
                <w:iCs/>
                <w:color w:val="000000"/>
                <w:kern w:val="0"/>
                <w:sz w:val="20"/>
                <w:szCs w:val="20"/>
                <w:lang w:val="uk-UA" w:eastAsia="ru-RU" w:bidi="ar-SA"/>
              </w:rPr>
              <w:t>+ 120 000,00</w:t>
            </w:r>
          </w:p>
        </w:tc>
      </w:tr>
    </w:tbl>
    <w:p w:rsidR="00F07565" w:rsidRPr="006D3378" w:rsidRDefault="00F07565" w:rsidP="00FE7F3F">
      <w:pPr>
        <w:ind w:firstLine="567"/>
        <w:jc w:val="both"/>
        <w:rPr>
          <w:rFonts w:ascii="Times New Roman" w:hAnsi="Times New Roman" w:cs="Times New Roman"/>
          <w:b/>
          <w:sz w:val="28"/>
          <w:szCs w:val="28"/>
          <w:lang w:val="uk-UA"/>
        </w:rPr>
      </w:pPr>
      <w:r w:rsidRPr="006D3378">
        <w:rPr>
          <w:rFonts w:ascii="Times New Roman" w:hAnsi="Times New Roman" w:cs="Times New Roman"/>
          <w:b/>
          <w:sz w:val="28"/>
          <w:szCs w:val="28"/>
          <w:lang w:val="uk-UA"/>
        </w:rPr>
        <w:t>За – одноголосно.</w:t>
      </w:r>
    </w:p>
    <w:p w:rsidR="00F07565" w:rsidRDefault="00F07565" w:rsidP="00FE7F3F">
      <w:pPr>
        <w:ind w:firstLine="567"/>
        <w:jc w:val="both"/>
        <w:rPr>
          <w:rFonts w:ascii="Times New Roman" w:hAnsi="Times New Roman" w:cs="Times New Roman"/>
          <w:sz w:val="28"/>
          <w:szCs w:val="28"/>
          <w:lang w:val="uk-UA"/>
        </w:rPr>
      </w:pPr>
      <w:r w:rsidRPr="006D3378">
        <w:rPr>
          <w:rFonts w:ascii="Times New Roman" w:hAnsi="Times New Roman" w:cs="Times New Roman"/>
          <w:sz w:val="28"/>
          <w:szCs w:val="28"/>
          <w:lang w:val="uk-UA"/>
        </w:rPr>
        <w:t>ВИСНОВОК: Погодити комунально</w:t>
      </w:r>
      <w:r w:rsidR="00064257" w:rsidRPr="006D3378">
        <w:rPr>
          <w:rFonts w:ascii="Times New Roman" w:hAnsi="Times New Roman" w:cs="Times New Roman"/>
          <w:sz w:val="28"/>
          <w:szCs w:val="28"/>
          <w:lang w:val="uk-UA"/>
        </w:rPr>
        <w:t>му підприємству</w:t>
      </w:r>
      <w:r w:rsidRPr="006D3378">
        <w:rPr>
          <w:rFonts w:ascii="Times New Roman" w:hAnsi="Times New Roman" w:cs="Times New Roman"/>
          <w:sz w:val="28"/>
          <w:szCs w:val="28"/>
          <w:lang w:val="uk-UA"/>
        </w:rPr>
        <w:t xml:space="preserve"> Одеської міської</w:t>
      </w:r>
      <w:r>
        <w:rPr>
          <w:rFonts w:ascii="Times New Roman" w:hAnsi="Times New Roman" w:cs="Times New Roman"/>
          <w:sz w:val="28"/>
          <w:szCs w:val="28"/>
          <w:lang w:val="uk-UA"/>
        </w:rPr>
        <w:t xml:space="preserve"> ради </w:t>
      </w:r>
      <w:r w:rsidR="00064257">
        <w:rPr>
          <w:rFonts w:ascii="Times New Roman" w:hAnsi="Times New Roman" w:cs="Times New Roman"/>
          <w:sz w:val="28"/>
          <w:szCs w:val="28"/>
          <w:lang w:val="uk-UA"/>
        </w:rPr>
        <w:t xml:space="preserve">«Теплопостачання міста Одеси» </w:t>
      </w:r>
      <w:proofErr w:type="spellStart"/>
      <w:r w:rsidRPr="005B7D08">
        <w:rPr>
          <w:rFonts w:ascii="Times New Roman" w:hAnsi="Times New Roman" w:cs="Times New Roman"/>
          <w:sz w:val="28"/>
          <w:szCs w:val="28"/>
          <w:lang w:val="uk-UA"/>
        </w:rPr>
        <w:t>перенаправлення</w:t>
      </w:r>
      <w:proofErr w:type="spellEnd"/>
      <w:r w:rsidRPr="005B7D08">
        <w:rPr>
          <w:rFonts w:ascii="Times New Roman" w:hAnsi="Times New Roman" w:cs="Times New Roman"/>
          <w:sz w:val="28"/>
          <w:szCs w:val="28"/>
          <w:lang w:val="uk-UA"/>
        </w:rPr>
        <w:t xml:space="preserve"> частини бюджетних коштів, з оплати  земельного податку та зарплати  на оплату екологічного </w:t>
      </w:r>
      <w:r w:rsidRPr="00FC4CCE">
        <w:rPr>
          <w:rFonts w:ascii="Times New Roman" w:hAnsi="Times New Roman" w:cs="Times New Roman"/>
          <w:sz w:val="28"/>
          <w:szCs w:val="28"/>
          <w:lang w:val="uk-UA"/>
        </w:rPr>
        <w:t>податку</w:t>
      </w:r>
      <w:r w:rsidR="00FC4CCE" w:rsidRPr="00FC4CCE">
        <w:rPr>
          <w:rFonts w:ascii="Times New Roman" w:hAnsi="Times New Roman" w:cs="Times New Roman"/>
          <w:sz w:val="28"/>
          <w:szCs w:val="28"/>
          <w:lang w:val="uk-UA"/>
        </w:rPr>
        <w:t xml:space="preserve"> за листом</w:t>
      </w:r>
      <w:r w:rsidRPr="00064257">
        <w:rPr>
          <w:rFonts w:ascii="Times New Roman" w:hAnsi="Times New Roman" w:cs="Times New Roman"/>
          <w:b/>
          <w:sz w:val="28"/>
          <w:szCs w:val="28"/>
          <w:lang w:val="uk-UA"/>
        </w:rPr>
        <w:t xml:space="preserve"> </w:t>
      </w:r>
      <w:r w:rsidR="00FC4CCE" w:rsidRPr="00FC4CCE">
        <w:rPr>
          <w:rFonts w:ascii="Times New Roman" w:hAnsi="Times New Roman" w:cs="Times New Roman"/>
          <w:sz w:val="28"/>
          <w:szCs w:val="28"/>
          <w:lang w:val="uk-UA"/>
        </w:rPr>
        <w:t>Департаменту міського господарства Одеської міської ради № 1506/</w:t>
      </w:r>
      <w:proofErr w:type="spellStart"/>
      <w:r w:rsidR="00FC4CCE" w:rsidRPr="00FC4CCE">
        <w:rPr>
          <w:rFonts w:ascii="Times New Roman" w:hAnsi="Times New Roman" w:cs="Times New Roman"/>
          <w:sz w:val="28"/>
          <w:szCs w:val="28"/>
          <w:lang w:val="uk-UA"/>
        </w:rPr>
        <w:t>вих</w:t>
      </w:r>
      <w:proofErr w:type="spellEnd"/>
      <w:r w:rsidR="00FC4CCE" w:rsidRPr="00FC4CCE">
        <w:rPr>
          <w:rFonts w:ascii="Times New Roman" w:hAnsi="Times New Roman" w:cs="Times New Roman"/>
          <w:sz w:val="28"/>
          <w:szCs w:val="28"/>
          <w:lang w:val="uk-UA"/>
        </w:rPr>
        <w:t xml:space="preserve"> від 03.12.2021 року</w:t>
      </w:r>
      <w:r w:rsidR="00FC4CCE">
        <w:rPr>
          <w:rFonts w:ascii="Times New Roman" w:hAnsi="Times New Roman" w:cs="Times New Roman"/>
          <w:sz w:val="28"/>
          <w:szCs w:val="28"/>
          <w:lang w:val="uk-UA"/>
        </w:rPr>
        <w:t>.</w:t>
      </w:r>
    </w:p>
    <w:p w:rsidR="00294ACF" w:rsidRDefault="00294ACF" w:rsidP="00FE7F3F">
      <w:pPr>
        <w:ind w:firstLine="567"/>
        <w:jc w:val="both"/>
        <w:rPr>
          <w:rFonts w:ascii="Times New Roman" w:hAnsi="Times New Roman" w:cs="Times New Roman"/>
          <w:sz w:val="28"/>
          <w:szCs w:val="28"/>
          <w:lang w:val="uk-UA"/>
        </w:rPr>
      </w:pPr>
    </w:p>
    <w:p w:rsidR="00F07565" w:rsidRDefault="00F07565" w:rsidP="00294ACF">
      <w:pPr>
        <w:ind w:firstLine="567"/>
        <w:jc w:val="both"/>
        <w:rPr>
          <w:rFonts w:ascii="Times New Roman" w:hAnsi="Times New Roman" w:cs="Times New Roman"/>
          <w:sz w:val="28"/>
          <w:szCs w:val="28"/>
          <w:lang w:val="uk-UA"/>
        </w:rPr>
      </w:pPr>
    </w:p>
    <w:p w:rsidR="00294ACF" w:rsidRDefault="00294ACF" w:rsidP="00294A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Pr="00127178">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w:t>
      </w:r>
      <w:r w:rsidRPr="00127178">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уточнених пропозицій</w:t>
      </w:r>
      <w:r w:rsidRPr="003D43F7">
        <w:rPr>
          <w:rFonts w:ascii="Times New Roman" w:hAnsi="Times New Roman" w:cs="Times New Roman"/>
          <w:sz w:val="28"/>
          <w:szCs w:val="28"/>
          <w:lang w:val="uk-UA"/>
        </w:rPr>
        <w:t xml:space="preserve"> щодо перерозподілу бюджетних призначень</w:t>
      </w:r>
      <w:r>
        <w:rPr>
          <w:rFonts w:ascii="Times New Roman" w:hAnsi="Times New Roman" w:cs="Times New Roman"/>
          <w:sz w:val="28"/>
          <w:szCs w:val="28"/>
          <w:lang w:val="uk-UA"/>
        </w:rPr>
        <w:t>, а також включення додаткових обсягів фінансування</w:t>
      </w:r>
      <w:r w:rsidRPr="003D43F7">
        <w:rPr>
          <w:rFonts w:ascii="Times New Roman" w:hAnsi="Times New Roman" w:cs="Times New Roman"/>
          <w:sz w:val="28"/>
          <w:szCs w:val="28"/>
          <w:lang w:val="uk-UA"/>
        </w:rPr>
        <w:t xml:space="preserve"> на 2021 рік</w:t>
      </w:r>
      <w:r>
        <w:rPr>
          <w:rFonts w:ascii="Times New Roman" w:hAnsi="Times New Roman" w:cs="Times New Roman"/>
          <w:sz w:val="28"/>
          <w:szCs w:val="28"/>
          <w:lang w:val="uk-UA"/>
        </w:rPr>
        <w:t xml:space="preserve"> у тому числі за рахунок</w:t>
      </w:r>
      <w:r w:rsidRPr="003D43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коштів внутрішнього запозичення </w:t>
      </w:r>
      <w:r w:rsidRPr="00127178">
        <w:rPr>
          <w:rFonts w:ascii="Times New Roman" w:hAnsi="Times New Roman" w:cs="Times New Roman"/>
          <w:sz w:val="28"/>
          <w:szCs w:val="28"/>
          <w:lang w:val="uk-UA"/>
        </w:rPr>
        <w:t xml:space="preserve"> </w:t>
      </w:r>
      <w:r w:rsidRPr="008C6DFB">
        <w:rPr>
          <w:rFonts w:ascii="Times New Roman" w:hAnsi="Times New Roman" w:cs="Times New Roman"/>
          <w:sz w:val="28"/>
          <w:szCs w:val="28"/>
          <w:lang w:val="uk-UA"/>
        </w:rPr>
        <w:t>(лист № 02-05/1443-04 від 03.12.2021 року).</w:t>
      </w:r>
    </w:p>
    <w:p w:rsidR="00BC50B4" w:rsidRDefault="00BC50B4" w:rsidP="00BC50B4">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перерозподіл</w:t>
      </w:r>
      <w:r w:rsidRPr="003D43F7">
        <w:rPr>
          <w:rFonts w:ascii="Times New Roman" w:hAnsi="Times New Roman" w:cs="Times New Roman"/>
          <w:sz w:val="28"/>
          <w:szCs w:val="28"/>
          <w:lang w:val="uk-UA"/>
        </w:rPr>
        <w:t xml:space="preserve"> бюджетних призначень</w:t>
      </w:r>
      <w:r>
        <w:rPr>
          <w:rFonts w:ascii="Times New Roman" w:hAnsi="Times New Roman" w:cs="Times New Roman"/>
          <w:sz w:val="28"/>
          <w:szCs w:val="28"/>
          <w:lang w:val="uk-UA"/>
        </w:rPr>
        <w:t>, а також включення додаткових обсягів фінансування</w:t>
      </w:r>
      <w:r w:rsidRPr="003D43F7">
        <w:rPr>
          <w:rFonts w:ascii="Times New Roman" w:hAnsi="Times New Roman" w:cs="Times New Roman"/>
          <w:sz w:val="28"/>
          <w:szCs w:val="28"/>
          <w:lang w:val="uk-UA"/>
        </w:rPr>
        <w:t xml:space="preserve"> на 2021 рік</w:t>
      </w:r>
      <w:r>
        <w:rPr>
          <w:rFonts w:ascii="Times New Roman" w:hAnsi="Times New Roman" w:cs="Times New Roman"/>
          <w:sz w:val="28"/>
          <w:szCs w:val="28"/>
          <w:lang w:val="uk-UA"/>
        </w:rPr>
        <w:t xml:space="preserve"> у тому числі за рахунок</w:t>
      </w:r>
      <w:r w:rsidRPr="003D43F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коштів внутрішнього запозичення </w:t>
      </w:r>
      <w:r w:rsidRPr="002D1402">
        <w:rPr>
          <w:rFonts w:ascii="Times New Roman" w:hAnsi="Times New Roman"/>
          <w:sz w:val="28"/>
          <w:szCs w:val="28"/>
          <w:lang w:val="uk-UA"/>
        </w:rPr>
        <w:t>(</w:t>
      </w:r>
      <w:r w:rsidRPr="00BC50B4">
        <w:rPr>
          <w:rFonts w:ascii="Times New Roman" w:hAnsi="Times New Roman"/>
          <w:sz w:val="28"/>
          <w:szCs w:val="28"/>
          <w:lang w:val="uk-UA"/>
        </w:rPr>
        <w:t xml:space="preserve">з урахуванням пункту 7 листа Департаменту фінансів Одеської міської ради від </w:t>
      </w:r>
      <w:r w:rsidRPr="00BC50B4">
        <w:rPr>
          <w:rFonts w:ascii="Times New Roman" w:hAnsi="Times New Roman" w:cs="Times New Roman"/>
          <w:sz w:val="28"/>
          <w:szCs w:val="28"/>
          <w:lang w:val="uk-UA"/>
        </w:rPr>
        <w:t>03.12.2021 року № 04-14/358/2073):</w:t>
      </w:r>
    </w:p>
    <w:p w:rsidR="00294ACF" w:rsidRPr="00294ACF" w:rsidRDefault="00294ACF" w:rsidP="00294ACF">
      <w:pPr>
        <w:ind w:firstLine="567"/>
        <w:jc w:val="both"/>
        <w:rPr>
          <w:rFonts w:ascii="Times New Roman" w:hAnsi="Times New Roman" w:cs="Times New Roman"/>
          <w:b/>
          <w:sz w:val="28"/>
          <w:szCs w:val="28"/>
          <w:lang w:val="uk-UA"/>
        </w:rPr>
      </w:pPr>
      <w:r w:rsidRPr="00294ACF">
        <w:rPr>
          <w:rFonts w:ascii="Times New Roman" w:hAnsi="Times New Roman" w:cs="Times New Roman"/>
          <w:b/>
          <w:sz w:val="28"/>
          <w:szCs w:val="28"/>
          <w:lang w:val="uk-UA"/>
        </w:rPr>
        <w:t>За – одноголосно.</w:t>
      </w:r>
    </w:p>
    <w:p w:rsidR="00294ACF" w:rsidRDefault="00294ACF" w:rsidP="00294ACF">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127178">
        <w:rPr>
          <w:rFonts w:ascii="Times New Roman" w:hAnsi="Times New Roman" w:cs="Times New Roman"/>
          <w:color w:val="000000" w:themeColor="text1"/>
          <w:sz w:val="28"/>
          <w:szCs w:val="28"/>
          <w:lang w:val="uk-UA"/>
        </w:rPr>
        <w:t>Управлінн</w:t>
      </w:r>
      <w:r>
        <w:rPr>
          <w:rFonts w:ascii="Times New Roman" w:hAnsi="Times New Roman" w:cs="Times New Roman"/>
          <w:color w:val="000000" w:themeColor="text1"/>
          <w:sz w:val="28"/>
          <w:szCs w:val="28"/>
          <w:lang w:val="uk-UA"/>
        </w:rPr>
        <w:t>ю</w:t>
      </w:r>
      <w:r w:rsidRPr="00127178">
        <w:rPr>
          <w:rFonts w:ascii="Times New Roman" w:hAnsi="Times New Roman" w:cs="Times New Roman"/>
          <w:color w:val="000000" w:themeColor="text1"/>
          <w:sz w:val="28"/>
          <w:szCs w:val="28"/>
          <w:lang w:val="uk-UA"/>
        </w:rPr>
        <w:t xml:space="preserve"> капітального будівництва Одеської міської ради </w:t>
      </w:r>
      <w:r>
        <w:rPr>
          <w:rFonts w:ascii="Times New Roman" w:hAnsi="Times New Roman" w:cs="Times New Roman"/>
          <w:sz w:val="28"/>
          <w:szCs w:val="28"/>
          <w:lang w:val="uk-UA"/>
        </w:rPr>
        <w:t>пропозиції</w:t>
      </w:r>
      <w:r w:rsidRPr="003D43F7">
        <w:rPr>
          <w:rFonts w:ascii="Times New Roman" w:hAnsi="Times New Roman" w:cs="Times New Roman"/>
          <w:sz w:val="28"/>
          <w:szCs w:val="28"/>
          <w:lang w:val="uk-UA"/>
        </w:rPr>
        <w:t xml:space="preserve"> щодо перерозподілу бюджетних призначень</w:t>
      </w:r>
      <w:r>
        <w:rPr>
          <w:rFonts w:ascii="Times New Roman" w:hAnsi="Times New Roman" w:cs="Times New Roman"/>
          <w:sz w:val="28"/>
          <w:szCs w:val="28"/>
          <w:lang w:val="uk-UA"/>
        </w:rPr>
        <w:t>, а також включення додаткових обсягів фінансування</w:t>
      </w:r>
      <w:r w:rsidRPr="003D43F7">
        <w:rPr>
          <w:rFonts w:ascii="Times New Roman" w:hAnsi="Times New Roman" w:cs="Times New Roman"/>
          <w:sz w:val="28"/>
          <w:szCs w:val="28"/>
          <w:lang w:val="uk-UA"/>
        </w:rPr>
        <w:t xml:space="preserve"> на 2021 рік</w:t>
      </w:r>
      <w:r>
        <w:rPr>
          <w:rFonts w:ascii="Times New Roman" w:hAnsi="Times New Roman" w:cs="Times New Roman"/>
          <w:sz w:val="28"/>
          <w:szCs w:val="28"/>
          <w:lang w:val="uk-UA"/>
        </w:rPr>
        <w:t xml:space="preserve"> у тому числі за рахунок</w:t>
      </w:r>
      <w:r w:rsidRPr="003D43F7">
        <w:rPr>
          <w:rFonts w:ascii="Times New Roman" w:hAnsi="Times New Roman" w:cs="Times New Roman"/>
          <w:sz w:val="28"/>
          <w:szCs w:val="28"/>
          <w:lang w:val="uk-UA"/>
        </w:rPr>
        <w:t xml:space="preserve"> </w:t>
      </w:r>
      <w:r>
        <w:rPr>
          <w:rFonts w:ascii="Times New Roman" w:hAnsi="Times New Roman" w:cs="Times New Roman"/>
          <w:sz w:val="28"/>
          <w:szCs w:val="28"/>
          <w:lang w:val="uk-UA"/>
        </w:rPr>
        <w:t>коштів внутрішнього запозичення за</w:t>
      </w:r>
      <w:r w:rsidRPr="00127178">
        <w:rPr>
          <w:rFonts w:ascii="Times New Roman" w:hAnsi="Times New Roman" w:cs="Times New Roman"/>
          <w:sz w:val="28"/>
          <w:szCs w:val="28"/>
          <w:lang w:val="uk-UA"/>
        </w:rPr>
        <w:t xml:space="preserve"> </w:t>
      </w:r>
      <w:r w:rsidRPr="008C6DFB">
        <w:rPr>
          <w:rFonts w:ascii="Times New Roman" w:hAnsi="Times New Roman" w:cs="Times New Roman"/>
          <w:sz w:val="28"/>
          <w:szCs w:val="28"/>
          <w:lang w:val="uk-UA"/>
        </w:rPr>
        <w:t>лист</w:t>
      </w:r>
      <w:r>
        <w:rPr>
          <w:rFonts w:ascii="Times New Roman" w:hAnsi="Times New Roman" w:cs="Times New Roman"/>
          <w:sz w:val="28"/>
          <w:szCs w:val="28"/>
          <w:lang w:val="uk-UA"/>
        </w:rPr>
        <w:t>ом</w:t>
      </w:r>
      <w:r w:rsidRPr="008C6DFB">
        <w:rPr>
          <w:rFonts w:ascii="Times New Roman" w:hAnsi="Times New Roman" w:cs="Times New Roman"/>
          <w:sz w:val="28"/>
          <w:szCs w:val="28"/>
          <w:lang w:val="uk-UA"/>
        </w:rPr>
        <w:t xml:space="preserve"> № 02-05/1443-04 від 03.12.2021 року.</w:t>
      </w:r>
    </w:p>
    <w:p w:rsidR="00064257" w:rsidRDefault="00064257" w:rsidP="00294ACF">
      <w:pPr>
        <w:ind w:firstLine="567"/>
        <w:jc w:val="both"/>
        <w:rPr>
          <w:rFonts w:ascii="Times New Roman" w:hAnsi="Times New Roman" w:cs="Times New Roman"/>
          <w:sz w:val="28"/>
          <w:szCs w:val="28"/>
          <w:lang w:val="uk-UA"/>
        </w:rPr>
      </w:pPr>
    </w:p>
    <w:p w:rsidR="00064257" w:rsidRDefault="00064257" w:rsidP="00294ACF">
      <w:pPr>
        <w:ind w:firstLine="567"/>
        <w:jc w:val="both"/>
        <w:rPr>
          <w:rFonts w:ascii="Times New Roman" w:hAnsi="Times New Roman" w:cs="Times New Roman"/>
          <w:sz w:val="28"/>
          <w:szCs w:val="28"/>
          <w:lang w:val="uk-UA"/>
        </w:rPr>
      </w:pPr>
    </w:p>
    <w:p w:rsidR="00064257" w:rsidRDefault="00064257" w:rsidP="000642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w:t>
      </w:r>
      <w:r w:rsidRPr="00127178">
        <w:rPr>
          <w:rFonts w:ascii="Times New Roman" w:hAnsi="Times New Roman" w:cs="Times New Roman"/>
          <w:color w:val="000000" w:themeColor="text1"/>
          <w:sz w:val="28"/>
          <w:szCs w:val="28"/>
          <w:lang w:val="uk-UA"/>
        </w:rPr>
        <w:t xml:space="preserve">начальника Управління капітального будівництва Одеської міської ради Панова Б.М. </w:t>
      </w:r>
      <w:r w:rsidR="00FC4CCE">
        <w:rPr>
          <w:rFonts w:ascii="Times New Roman" w:hAnsi="Times New Roman" w:cs="Times New Roman"/>
          <w:color w:val="000000" w:themeColor="text1"/>
          <w:sz w:val="28"/>
          <w:szCs w:val="28"/>
          <w:lang w:val="uk-UA"/>
        </w:rPr>
        <w:t xml:space="preserve">щодо </w:t>
      </w:r>
      <w:r w:rsidR="00FC4CCE">
        <w:rPr>
          <w:rFonts w:ascii="Times New Roman" w:hAnsi="Times New Roman" w:cs="Times New Roman"/>
          <w:sz w:val="28"/>
          <w:szCs w:val="28"/>
          <w:lang w:val="uk-UA"/>
        </w:rPr>
        <w:t xml:space="preserve">змін до бюджету Одеської міської територіальної громади на 2021 рік по Управлінню капітального будівництва Одеської міської ради </w:t>
      </w:r>
      <w:r w:rsidR="00083035">
        <w:rPr>
          <w:rFonts w:ascii="Times New Roman" w:hAnsi="Times New Roman" w:cs="Times New Roman"/>
          <w:sz w:val="28"/>
          <w:szCs w:val="28"/>
          <w:lang w:val="uk-UA"/>
        </w:rPr>
        <w:t>(</w:t>
      </w:r>
      <w:r w:rsidR="00FC4CCE">
        <w:rPr>
          <w:rFonts w:ascii="Times New Roman" w:hAnsi="Times New Roman" w:cs="Times New Roman"/>
          <w:sz w:val="28"/>
          <w:szCs w:val="28"/>
          <w:lang w:val="uk-UA"/>
        </w:rPr>
        <w:t>перерозподіл видатків</w:t>
      </w:r>
      <w:r w:rsidR="00083035">
        <w:rPr>
          <w:rFonts w:ascii="Times New Roman" w:hAnsi="Times New Roman" w:cs="Times New Roman"/>
          <w:sz w:val="28"/>
          <w:szCs w:val="28"/>
          <w:lang w:val="uk-UA"/>
        </w:rPr>
        <w:t>)</w:t>
      </w:r>
      <w:r w:rsidR="00FC4CCE">
        <w:rPr>
          <w:rFonts w:ascii="Times New Roman" w:hAnsi="Times New Roman" w:cs="Times New Roman"/>
          <w:sz w:val="28"/>
          <w:szCs w:val="28"/>
          <w:lang w:val="uk-UA"/>
        </w:rPr>
        <w:t xml:space="preserve"> </w:t>
      </w:r>
      <w:r w:rsidR="00083035">
        <w:rPr>
          <w:rFonts w:ascii="Times New Roman" w:hAnsi="Times New Roman" w:cs="Times New Roman"/>
          <w:sz w:val="28"/>
          <w:szCs w:val="28"/>
          <w:lang w:val="uk-UA"/>
        </w:rPr>
        <w:t xml:space="preserve">   </w:t>
      </w:r>
      <w:r>
        <w:rPr>
          <w:rFonts w:ascii="Times New Roman" w:hAnsi="Times New Roman" w:cs="Times New Roman"/>
          <w:sz w:val="28"/>
          <w:szCs w:val="28"/>
          <w:lang w:val="uk-UA"/>
        </w:rPr>
        <w:t>(лист № 02-05/1449-04 від 03.12.2021року).</w:t>
      </w:r>
    </w:p>
    <w:p w:rsidR="00064257" w:rsidRDefault="00064257" w:rsidP="00064257">
      <w:pPr>
        <w:ind w:firstLine="993"/>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змін до бюджету Одеської міської територіальної громади на 2021 рік по Управлінню капітального будівництва Одеської міської ради врахувати наступний перерозподіл видатків:</w:t>
      </w:r>
    </w:p>
    <w:p w:rsidR="00064257" w:rsidRPr="00775D61" w:rsidRDefault="00064257" w:rsidP="00064257">
      <w:pPr>
        <w:ind w:firstLine="993"/>
        <w:jc w:val="both"/>
        <w:rPr>
          <w:rFonts w:ascii="Times New Roman" w:hAnsi="Times New Roman" w:cs="Times New Roman"/>
          <w:sz w:val="10"/>
          <w:szCs w:val="10"/>
          <w:lang w:val="uk-UA"/>
        </w:rPr>
      </w:pPr>
    </w:p>
    <w:tbl>
      <w:tblPr>
        <w:tblStyle w:val="a3"/>
        <w:tblW w:w="9464" w:type="dxa"/>
        <w:tblLook w:val="04A0" w:firstRow="1" w:lastRow="0" w:firstColumn="1" w:lastColumn="0" w:noHBand="0" w:noVBand="1"/>
      </w:tblPr>
      <w:tblGrid>
        <w:gridCol w:w="959"/>
        <w:gridCol w:w="6946"/>
        <w:gridCol w:w="1559"/>
      </w:tblGrid>
      <w:tr w:rsidR="00064257" w:rsidTr="00B23407">
        <w:tc>
          <w:tcPr>
            <w:tcW w:w="959" w:type="dxa"/>
          </w:tcPr>
          <w:p w:rsidR="00064257" w:rsidRPr="00775D61" w:rsidRDefault="00064257" w:rsidP="00064257">
            <w:pPr>
              <w:ind w:firstLine="0"/>
              <w:jc w:val="both"/>
              <w:rPr>
                <w:rFonts w:ascii="Times New Roman" w:hAnsi="Times New Roman" w:cs="Times New Roman"/>
                <w:b/>
                <w:szCs w:val="28"/>
                <w:lang w:val="uk-UA"/>
              </w:rPr>
            </w:pPr>
            <w:r w:rsidRPr="00775D61">
              <w:rPr>
                <w:rFonts w:ascii="Times New Roman" w:hAnsi="Times New Roman" w:cs="Times New Roman"/>
                <w:b/>
                <w:szCs w:val="28"/>
                <w:lang w:val="uk-UA"/>
              </w:rPr>
              <w:t>КЕКВ</w:t>
            </w:r>
          </w:p>
        </w:tc>
        <w:tc>
          <w:tcPr>
            <w:tcW w:w="6946" w:type="dxa"/>
          </w:tcPr>
          <w:p w:rsidR="00064257" w:rsidRPr="00775D61" w:rsidRDefault="00064257" w:rsidP="00064257">
            <w:pPr>
              <w:ind w:firstLine="0"/>
              <w:jc w:val="center"/>
              <w:rPr>
                <w:rFonts w:ascii="Times New Roman" w:hAnsi="Times New Roman" w:cs="Times New Roman"/>
                <w:b/>
                <w:szCs w:val="28"/>
                <w:lang w:val="uk-UA"/>
              </w:rPr>
            </w:pPr>
            <w:r w:rsidRPr="00775D61">
              <w:rPr>
                <w:rFonts w:ascii="Times New Roman" w:hAnsi="Times New Roman" w:cs="Times New Roman"/>
                <w:b/>
                <w:szCs w:val="28"/>
                <w:lang w:val="uk-UA"/>
              </w:rPr>
              <w:t>КПКВ/Назва об</w:t>
            </w:r>
            <w:r w:rsidRPr="00775D61">
              <w:rPr>
                <w:rFonts w:ascii="Times New Roman" w:hAnsi="Times New Roman" w:cs="Times New Roman"/>
                <w:b/>
                <w:szCs w:val="28"/>
                <w:lang w:val="en-US"/>
              </w:rPr>
              <w:t>’</w:t>
            </w:r>
            <w:proofErr w:type="spellStart"/>
            <w:r w:rsidRPr="00775D61">
              <w:rPr>
                <w:rFonts w:ascii="Times New Roman" w:hAnsi="Times New Roman" w:cs="Times New Roman"/>
                <w:b/>
                <w:szCs w:val="28"/>
                <w:lang w:val="uk-UA"/>
              </w:rPr>
              <w:t>єкта</w:t>
            </w:r>
            <w:proofErr w:type="spellEnd"/>
          </w:p>
        </w:tc>
        <w:tc>
          <w:tcPr>
            <w:tcW w:w="1559" w:type="dxa"/>
          </w:tcPr>
          <w:p w:rsidR="00064257" w:rsidRPr="00775D61" w:rsidRDefault="00064257" w:rsidP="00064257">
            <w:pPr>
              <w:ind w:firstLine="0"/>
              <w:jc w:val="center"/>
              <w:rPr>
                <w:rFonts w:ascii="Times New Roman" w:hAnsi="Times New Roman" w:cs="Times New Roman"/>
                <w:b/>
                <w:szCs w:val="28"/>
                <w:lang w:val="uk-UA"/>
              </w:rPr>
            </w:pPr>
            <w:r w:rsidRPr="00775D61">
              <w:rPr>
                <w:rFonts w:ascii="Times New Roman" w:hAnsi="Times New Roman" w:cs="Times New Roman"/>
                <w:b/>
                <w:szCs w:val="28"/>
                <w:lang w:val="uk-UA"/>
              </w:rPr>
              <w:t>Сума змін, грн.</w:t>
            </w:r>
          </w:p>
        </w:tc>
      </w:tr>
      <w:tr w:rsidR="00064257" w:rsidTr="00B23407">
        <w:tc>
          <w:tcPr>
            <w:tcW w:w="959" w:type="dxa"/>
          </w:tcPr>
          <w:p w:rsidR="00064257" w:rsidRPr="003B5609" w:rsidRDefault="00064257" w:rsidP="00064257">
            <w:pPr>
              <w:ind w:firstLine="0"/>
              <w:jc w:val="both"/>
              <w:rPr>
                <w:rFonts w:ascii="Times New Roman" w:hAnsi="Times New Roman" w:cs="Times New Roman"/>
                <w:szCs w:val="28"/>
                <w:lang w:val="uk-UA"/>
              </w:rPr>
            </w:pPr>
          </w:p>
        </w:tc>
        <w:tc>
          <w:tcPr>
            <w:tcW w:w="6946" w:type="dxa"/>
          </w:tcPr>
          <w:p w:rsidR="00064257" w:rsidRPr="003B5609" w:rsidRDefault="00064257" w:rsidP="00064257">
            <w:pPr>
              <w:ind w:firstLine="0"/>
              <w:jc w:val="both"/>
              <w:rPr>
                <w:rFonts w:ascii="Times New Roman" w:hAnsi="Times New Roman" w:cs="Times New Roman"/>
                <w:b/>
                <w:szCs w:val="28"/>
                <w:lang w:val="uk-UA"/>
              </w:rPr>
            </w:pPr>
            <w:r w:rsidRPr="003B5609">
              <w:rPr>
                <w:rFonts w:ascii="Times New Roman" w:hAnsi="Times New Roman" w:cs="Times New Roman"/>
                <w:b/>
                <w:szCs w:val="28"/>
                <w:lang w:val="uk-UA"/>
              </w:rPr>
              <w:t xml:space="preserve">1517340 </w:t>
            </w:r>
            <w:proofErr w:type="spellStart"/>
            <w:r w:rsidRPr="003B5609">
              <w:rPr>
                <w:rFonts w:ascii="Times New Roman" w:hAnsi="Times New Roman" w:cs="Times New Roman"/>
                <w:b/>
                <w:szCs w:val="28"/>
                <w:lang w:val="uk-UA"/>
              </w:rPr>
              <w:t>Проєктування</w:t>
            </w:r>
            <w:proofErr w:type="spellEnd"/>
            <w:r w:rsidRPr="003B5609">
              <w:rPr>
                <w:rFonts w:ascii="Times New Roman" w:hAnsi="Times New Roman" w:cs="Times New Roman"/>
                <w:b/>
                <w:szCs w:val="28"/>
                <w:lang w:val="uk-UA"/>
              </w:rPr>
              <w:t>, реставрація та охорона пам'яток архітектури</w:t>
            </w:r>
          </w:p>
        </w:tc>
        <w:tc>
          <w:tcPr>
            <w:tcW w:w="1559" w:type="dxa"/>
          </w:tcPr>
          <w:p w:rsidR="00064257" w:rsidRPr="003B5609" w:rsidRDefault="00064257" w:rsidP="00064257">
            <w:pPr>
              <w:ind w:firstLine="0"/>
              <w:jc w:val="center"/>
              <w:rPr>
                <w:rFonts w:ascii="Times New Roman" w:hAnsi="Times New Roman" w:cs="Times New Roman"/>
                <w:szCs w:val="28"/>
                <w:lang w:val="uk-UA"/>
              </w:rPr>
            </w:pPr>
          </w:p>
        </w:tc>
      </w:tr>
      <w:tr w:rsidR="00064257" w:rsidTr="00B23407">
        <w:tc>
          <w:tcPr>
            <w:tcW w:w="959" w:type="dxa"/>
          </w:tcPr>
          <w:p w:rsidR="00064257" w:rsidRPr="003B5609" w:rsidRDefault="00064257" w:rsidP="00064257">
            <w:pPr>
              <w:ind w:firstLine="0"/>
              <w:jc w:val="both"/>
              <w:rPr>
                <w:rFonts w:ascii="Times New Roman" w:hAnsi="Times New Roman" w:cs="Times New Roman"/>
                <w:szCs w:val="28"/>
                <w:lang w:val="uk-UA"/>
              </w:rPr>
            </w:pPr>
            <w:r w:rsidRPr="003B5609">
              <w:rPr>
                <w:rFonts w:ascii="Times New Roman" w:hAnsi="Times New Roman" w:cs="Times New Roman"/>
                <w:szCs w:val="28"/>
                <w:lang w:val="uk-UA"/>
              </w:rPr>
              <w:t>3143</w:t>
            </w:r>
          </w:p>
        </w:tc>
        <w:tc>
          <w:tcPr>
            <w:tcW w:w="6946" w:type="dxa"/>
          </w:tcPr>
          <w:p w:rsidR="00064257" w:rsidRPr="003B5609" w:rsidRDefault="00064257" w:rsidP="00064257">
            <w:pPr>
              <w:ind w:firstLine="0"/>
              <w:jc w:val="both"/>
              <w:rPr>
                <w:rFonts w:ascii="Times New Roman" w:hAnsi="Times New Roman" w:cs="Times New Roman"/>
                <w:szCs w:val="28"/>
                <w:lang w:val="uk-UA"/>
              </w:rPr>
            </w:pPr>
            <w:r w:rsidRPr="003B5609">
              <w:rPr>
                <w:rFonts w:ascii="Times New Roman" w:hAnsi="Times New Roman" w:cs="Times New Roman"/>
                <w:szCs w:val="28"/>
                <w:lang w:val="uk-UA"/>
              </w:rPr>
              <w:t xml:space="preserve">Ремонтно-реставраційні роботи фасаду та покрівлі будівлі, розташованої за адресою: м. Одеса, вул. </w:t>
            </w:r>
            <w:proofErr w:type="spellStart"/>
            <w:r w:rsidRPr="003B5609">
              <w:rPr>
                <w:rFonts w:ascii="Times New Roman" w:hAnsi="Times New Roman" w:cs="Times New Roman"/>
                <w:szCs w:val="28"/>
                <w:lang w:val="uk-UA"/>
              </w:rPr>
              <w:t>Дерибасівська</w:t>
            </w:r>
            <w:proofErr w:type="spellEnd"/>
            <w:r w:rsidRPr="003B5609">
              <w:rPr>
                <w:rFonts w:ascii="Times New Roman" w:hAnsi="Times New Roman" w:cs="Times New Roman"/>
                <w:szCs w:val="28"/>
                <w:lang w:val="uk-UA"/>
              </w:rPr>
              <w:t>, 31 ріг пров. Віце-адмірала Жукова, 2</w:t>
            </w:r>
          </w:p>
        </w:tc>
        <w:tc>
          <w:tcPr>
            <w:tcW w:w="1559" w:type="dxa"/>
          </w:tcPr>
          <w:p w:rsidR="00064257" w:rsidRPr="003B5609" w:rsidRDefault="00064257" w:rsidP="00064257">
            <w:pPr>
              <w:ind w:firstLine="0"/>
              <w:jc w:val="center"/>
              <w:rPr>
                <w:rFonts w:ascii="Times New Roman" w:hAnsi="Times New Roman" w:cs="Times New Roman"/>
                <w:szCs w:val="28"/>
                <w:lang w:val="uk-UA"/>
              </w:rPr>
            </w:pPr>
            <w:r w:rsidRPr="003B5609">
              <w:rPr>
                <w:rFonts w:ascii="Times New Roman" w:hAnsi="Times New Roman" w:cs="Times New Roman"/>
                <w:szCs w:val="28"/>
                <w:lang w:val="uk-UA"/>
              </w:rPr>
              <w:t>-2</w:t>
            </w:r>
            <w:r>
              <w:rPr>
                <w:rFonts w:ascii="Times New Roman" w:hAnsi="Times New Roman" w:cs="Times New Roman"/>
                <w:szCs w:val="28"/>
                <w:lang w:val="uk-UA"/>
              </w:rPr>
              <w:t>3</w:t>
            </w:r>
            <w:r w:rsidRPr="003B5609">
              <w:rPr>
                <w:rFonts w:ascii="Times New Roman" w:hAnsi="Times New Roman" w:cs="Times New Roman"/>
                <w:szCs w:val="28"/>
                <w:lang w:val="uk-UA"/>
              </w:rPr>
              <w:t>0 000</w:t>
            </w:r>
          </w:p>
        </w:tc>
      </w:tr>
      <w:tr w:rsidR="00064257" w:rsidTr="00B23407">
        <w:tc>
          <w:tcPr>
            <w:tcW w:w="959" w:type="dxa"/>
          </w:tcPr>
          <w:p w:rsidR="00064257" w:rsidRPr="003B5609" w:rsidRDefault="00064257" w:rsidP="00064257">
            <w:pPr>
              <w:ind w:firstLine="0"/>
              <w:jc w:val="both"/>
              <w:rPr>
                <w:rFonts w:ascii="Times New Roman" w:hAnsi="Times New Roman" w:cs="Times New Roman"/>
                <w:szCs w:val="28"/>
                <w:lang w:val="uk-UA"/>
              </w:rPr>
            </w:pPr>
          </w:p>
        </w:tc>
        <w:tc>
          <w:tcPr>
            <w:tcW w:w="6946" w:type="dxa"/>
          </w:tcPr>
          <w:p w:rsidR="00064257" w:rsidRPr="003B5609" w:rsidRDefault="00064257" w:rsidP="00064257">
            <w:pPr>
              <w:ind w:firstLine="0"/>
              <w:jc w:val="both"/>
              <w:rPr>
                <w:rFonts w:ascii="Times New Roman" w:hAnsi="Times New Roman" w:cs="Times New Roman"/>
                <w:b/>
                <w:szCs w:val="28"/>
                <w:lang w:val="uk-UA"/>
              </w:rPr>
            </w:pPr>
            <w:r w:rsidRPr="00587E86">
              <w:rPr>
                <w:rFonts w:ascii="Times New Roman" w:hAnsi="Times New Roman" w:cs="Times New Roman"/>
                <w:b/>
                <w:szCs w:val="28"/>
                <w:lang w:val="uk-UA"/>
              </w:rPr>
              <w:t>1517322</w:t>
            </w:r>
            <w:r>
              <w:rPr>
                <w:rFonts w:ascii="Times New Roman" w:hAnsi="Times New Roman" w:cs="Times New Roman"/>
                <w:b/>
                <w:szCs w:val="28"/>
                <w:lang w:val="uk-UA"/>
              </w:rPr>
              <w:t xml:space="preserve"> </w:t>
            </w:r>
            <w:r w:rsidRPr="009C124D">
              <w:rPr>
                <w:rFonts w:ascii="Times New Roman" w:hAnsi="Times New Roman" w:cs="Times New Roman"/>
                <w:b/>
                <w:szCs w:val="28"/>
                <w:lang w:val="uk-UA"/>
              </w:rPr>
              <w:t>Будівництво медичних установ та закладів</w:t>
            </w:r>
          </w:p>
        </w:tc>
        <w:tc>
          <w:tcPr>
            <w:tcW w:w="1559" w:type="dxa"/>
          </w:tcPr>
          <w:p w:rsidR="00064257" w:rsidRPr="003B5609" w:rsidRDefault="00064257" w:rsidP="00064257">
            <w:pPr>
              <w:ind w:firstLine="0"/>
              <w:jc w:val="center"/>
              <w:rPr>
                <w:rFonts w:ascii="Times New Roman" w:hAnsi="Times New Roman" w:cs="Times New Roman"/>
                <w:szCs w:val="28"/>
                <w:lang w:val="uk-UA"/>
              </w:rPr>
            </w:pPr>
          </w:p>
        </w:tc>
      </w:tr>
      <w:tr w:rsidR="00064257" w:rsidRPr="009C124D" w:rsidTr="00B23407">
        <w:tc>
          <w:tcPr>
            <w:tcW w:w="959" w:type="dxa"/>
          </w:tcPr>
          <w:p w:rsidR="00064257" w:rsidRPr="003B5609" w:rsidRDefault="00064257" w:rsidP="00064257">
            <w:pPr>
              <w:ind w:firstLine="0"/>
              <w:jc w:val="both"/>
              <w:rPr>
                <w:rFonts w:ascii="Times New Roman" w:hAnsi="Times New Roman" w:cs="Times New Roman"/>
                <w:szCs w:val="28"/>
                <w:lang w:val="uk-UA"/>
              </w:rPr>
            </w:pPr>
            <w:r>
              <w:rPr>
                <w:rFonts w:ascii="Times New Roman" w:hAnsi="Times New Roman" w:cs="Times New Roman"/>
                <w:szCs w:val="28"/>
                <w:lang w:val="uk-UA"/>
              </w:rPr>
              <w:t>3122</w:t>
            </w:r>
          </w:p>
        </w:tc>
        <w:tc>
          <w:tcPr>
            <w:tcW w:w="6946" w:type="dxa"/>
          </w:tcPr>
          <w:p w:rsidR="00064257" w:rsidRPr="003B5609" w:rsidRDefault="00064257" w:rsidP="00064257">
            <w:pPr>
              <w:ind w:firstLine="0"/>
              <w:jc w:val="both"/>
              <w:rPr>
                <w:rFonts w:ascii="Times New Roman" w:hAnsi="Times New Roman" w:cs="Times New Roman"/>
                <w:b/>
                <w:szCs w:val="28"/>
                <w:lang w:val="uk-UA"/>
              </w:rPr>
            </w:pPr>
            <w:proofErr w:type="spellStart"/>
            <w:r w:rsidRPr="009C124D">
              <w:rPr>
                <w:rFonts w:ascii="Times New Roman" w:hAnsi="Times New Roman" w:cs="Times New Roman"/>
                <w:szCs w:val="28"/>
                <w:lang w:val="uk-UA"/>
              </w:rPr>
              <w:t>Проєктування</w:t>
            </w:r>
            <w:proofErr w:type="spellEnd"/>
            <w:r w:rsidRPr="009C124D">
              <w:rPr>
                <w:rFonts w:ascii="Times New Roman" w:hAnsi="Times New Roman" w:cs="Times New Roman"/>
                <w:szCs w:val="28"/>
                <w:lang w:val="uk-UA"/>
              </w:rPr>
              <w:t xml:space="preserve"> та капітальний ремонт лікувального корпусу  КНП "Міська лікарня № 8" Одеської міської ради за адресою: м. Одеса, </w:t>
            </w:r>
            <w:proofErr w:type="spellStart"/>
            <w:r w:rsidRPr="009C124D">
              <w:rPr>
                <w:rFonts w:ascii="Times New Roman" w:hAnsi="Times New Roman" w:cs="Times New Roman"/>
                <w:szCs w:val="28"/>
                <w:lang w:val="uk-UA"/>
              </w:rPr>
              <w:t>Фонтанська</w:t>
            </w:r>
            <w:proofErr w:type="spellEnd"/>
            <w:r w:rsidRPr="009C124D">
              <w:rPr>
                <w:rFonts w:ascii="Times New Roman" w:hAnsi="Times New Roman" w:cs="Times New Roman"/>
                <w:szCs w:val="28"/>
                <w:lang w:val="uk-UA"/>
              </w:rPr>
              <w:t xml:space="preserve"> </w:t>
            </w:r>
            <w:proofErr w:type="spellStart"/>
            <w:r w:rsidRPr="009C124D">
              <w:rPr>
                <w:rFonts w:ascii="Times New Roman" w:hAnsi="Times New Roman" w:cs="Times New Roman"/>
                <w:szCs w:val="28"/>
                <w:lang w:val="uk-UA"/>
              </w:rPr>
              <w:t>дор</w:t>
            </w:r>
            <w:proofErr w:type="spellEnd"/>
            <w:r w:rsidRPr="009C124D">
              <w:rPr>
                <w:rFonts w:ascii="Times New Roman" w:hAnsi="Times New Roman" w:cs="Times New Roman"/>
                <w:szCs w:val="28"/>
                <w:lang w:val="uk-UA"/>
              </w:rPr>
              <w:t>., 110</w:t>
            </w:r>
          </w:p>
        </w:tc>
        <w:tc>
          <w:tcPr>
            <w:tcW w:w="1559" w:type="dxa"/>
          </w:tcPr>
          <w:p w:rsidR="00064257" w:rsidRPr="003B5609" w:rsidRDefault="00064257" w:rsidP="00064257">
            <w:pPr>
              <w:ind w:firstLine="0"/>
              <w:jc w:val="center"/>
              <w:rPr>
                <w:rFonts w:ascii="Times New Roman" w:hAnsi="Times New Roman" w:cs="Times New Roman"/>
                <w:szCs w:val="28"/>
                <w:lang w:val="uk-UA"/>
              </w:rPr>
            </w:pPr>
            <w:r>
              <w:rPr>
                <w:rFonts w:ascii="Times New Roman" w:hAnsi="Times New Roman" w:cs="Times New Roman"/>
                <w:szCs w:val="28"/>
                <w:lang w:val="uk-UA"/>
              </w:rPr>
              <w:t>30 000</w:t>
            </w:r>
          </w:p>
        </w:tc>
      </w:tr>
      <w:tr w:rsidR="00064257" w:rsidTr="00B23407">
        <w:tc>
          <w:tcPr>
            <w:tcW w:w="959" w:type="dxa"/>
          </w:tcPr>
          <w:p w:rsidR="00064257" w:rsidRPr="003B5609" w:rsidRDefault="00064257" w:rsidP="00064257">
            <w:pPr>
              <w:ind w:firstLine="0"/>
              <w:jc w:val="both"/>
              <w:rPr>
                <w:rFonts w:ascii="Times New Roman" w:hAnsi="Times New Roman" w:cs="Times New Roman"/>
                <w:szCs w:val="28"/>
                <w:lang w:val="uk-UA"/>
              </w:rPr>
            </w:pPr>
          </w:p>
        </w:tc>
        <w:tc>
          <w:tcPr>
            <w:tcW w:w="6946" w:type="dxa"/>
          </w:tcPr>
          <w:p w:rsidR="00064257" w:rsidRPr="003B5609" w:rsidRDefault="00064257" w:rsidP="00064257">
            <w:pPr>
              <w:ind w:firstLine="0"/>
              <w:jc w:val="both"/>
              <w:rPr>
                <w:rFonts w:ascii="Times New Roman" w:hAnsi="Times New Roman" w:cs="Times New Roman"/>
                <w:b/>
                <w:szCs w:val="28"/>
                <w:lang w:val="uk-UA"/>
              </w:rPr>
            </w:pPr>
            <w:r w:rsidRPr="003B5609">
              <w:rPr>
                <w:rFonts w:ascii="Times New Roman" w:hAnsi="Times New Roman" w:cs="Times New Roman"/>
                <w:b/>
                <w:szCs w:val="28"/>
                <w:lang w:val="uk-UA"/>
              </w:rPr>
              <w:t>1517366 Реалізація проектів  в рамках Надзвичайної кредитної програми для відновлення України</w:t>
            </w:r>
          </w:p>
        </w:tc>
        <w:tc>
          <w:tcPr>
            <w:tcW w:w="1559" w:type="dxa"/>
          </w:tcPr>
          <w:p w:rsidR="00064257" w:rsidRPr="003B5609" w:rsidRDefault="00064257" w:rsidP="00064257">
            <w:pPr>
              <w:ind w:firstLine="0"/>
              <w:jc w:val="center"/>
              <w:rPr>
                <w:rFonts w:ascii="Times New Roman" w:hAnsi="Times New Roman" w:cs="Times New Roman"/>
                <w:szCs w:val="28"/>
                <w:lang w:val="uk-UA"/>
              </w:rPr>
            </w:pPr>
          </w:p>
        </w:tc>
      </w:tr>
      <w:tr w:rsidR="00064257" w:rsidTr="00B23407">
        <w:trPr>
          <w:trHeight w:val="1367"/>
        </w:trPr>
        <w:tc>
          <w:tcPr>
            <w:tcW w:w="959" w:type="dxa"/>
          </w:tcPr>
          <w:p w:rsidR="00064257" w:rsidRPr="003B5609" w:rsidRDefault="00064257" w:rsidP="00064257">
            <w:pPr>
              <w:ind w:firstLine="0"/>
              <w:jc w:val="both"/>
              <w:rPr>
                <w:rFonts w:ascii="Times New Roman" w:hAnsi="Times New Roman" w:cs="Times New Roman"/>
                <w:szCs w:val="28"/>
                <w:lang w:val="uk-UA"/>
              </w:rPr>
            </w:pPr>
            <w:r w:rsidRPr="003B5609">
              <w:rPr>
                <w:rFonts w:ascii="Times New Roman" w:hAnsi="Times New Roman" w:cs="Times New Roman"/>
                <w:szCs w:val="28"/>
                <w:lang w:val="uk-UA"/>
              </w:rPr>
              <w:t>3132</w:t>
            </w:r>
          </w:p>
        </w:tc>
        <w:tc>
          <w:tcPr>
            <w:tcW w:w="6946" w:type="dxa"/>
          </w:tcPr>
          <w:p w:rsidR="00064257" w:rsidRPr="003B5609" w:rsidRDefault="00064257" w:rsidP="00064257">
            <w:pPr>
              <w:ind w:firstLine="0"/>
              <w:jc w:val="both"/>
              <w:rPr>
                <w:rFonts w:ascii="Times New Roman" w:hAnsi="Times New Roman" w:cs="Times New Roman"/>
                <w:szCs w:val="28"/>
                <w:lang w:val="uk-UA"/>
              </w:rPr>
            </w:pPr>
            <w:proofErr w:type="spellStart"/>
            <w:r w:rsidRPr="003B5609">
              <w:rPr>
                <w:rFonts w:ascii="Times New Roman" w:hAnsi="Times New Roman" w:cs="Times New Roman"/>
                <w:szCs w:val="28"/>
                <w:lang w:val="uk-UA"/>
              </w:rPr>
              <w:t>Співфінансування</w:t>
            </w:r>
            <w:proofErr w:type="spellEnd"/>
            <w:r w:rsidRPr="003B5609">
              <w:rPr>
                <w:rFonts w:ascii="Times New Roman" w:hAnsi="Times New Roman" w:cs="Times New Roman"/>
                <w:szCs w:val="28"/>
                <w:lang w:val="uk-UA"/>
              </w:rPr>
              <w:t xml:space="preserve"> субвенції з державного бюджету місцевим бюджетам у рамках Надзвичайної кредитної програми для відновлення України - Проектування та капітальний ремонт Одеської спеціалізованої загальноосвітньої школи № 49, розташованої за адресою: м. Одеса, вул. Давида </w:t>
            </w:r>
            <w:proofErr w:type="spellStart"/>
            <w:r w:rsidRPr="003B5609">
              <w:rPr>
                <w:rFonts w:ascii="Times New Roman" w:hAnsi="Times New Roman" w:cs="Times New Roman"/>
                <w:szCs w:val="28"/>
                <w:lang w:val="uk-UA"/>
              </w:rPr>
              <w:t>Ойстраха</w:t>
            </w:r>
            <w:proofErr w:type="spellEnd"/>
            <w:r w:rsidRPr="003B5609">
              <w:rPr>
                <w:rFonts w:ascii="Times New Roman" w:hAnsi="Times New Roman" w:cs="Times New Roman"/>
                <w:szCs w:val="28"/>
                <w:lang w:val="uk-UA"/>
              </w:rPr>
              <w:t>, 12</w:t>
            </w:r>
          </w:p>
        </w:tc>
        <w:tc>
          <w:tcPr>
            <w:tcW w:w="1559" w:type="dxa"/>
          </w:tcPr>
          <w:p w:rsidR="00064257" w:rsidRPr="003B5609" w:rsidRDefault="00064257" w:rsidP="00064257">
            <w:pPr>
              <w:ind w:firstLine="0"/>
              <w:jc w:val="center"/>
              <w:rPr>
                <w:rFonts w:ascii="Times New Roman" w:hAnsi="Times New Roman" w:cs="Times New Roman"/>
                <w:szCs w:val="28"/>
                <w:lang w:val="uk-UA"/>
              </w:rPr>
            </w:pPr>
            <w:r w:rsidRPr="003B5609">
              <w:rPr>
                <w:rFonts w:ascii="Times New Roman" w:hAnsi="Times New Roman" w:cs="Times New Roman"/>
                <w:szCs w:val="28"/>
                <w:lang w:val="uk-UA"/>
              </w:rPr>
              <w:t>200 000</w:t>
            </w:r>
          </w:p>
        </w:tc>
      </w:tr>
    </w:tbl>
    <w:p w:rsidR="00064257" w:rsidRPr="00294ACF" w:rsidRDefault="00064257" w:rsidP="00064257">
      <w:pPr>
        <w:ind w:firstLine="567"/>
        <w:jc w:val="both"/>
        <w:rPr>
          <w:rFonts w:ascii="Times New Roman" w:hAnsi="Times New Roman" w:cs="Times New Roman"/>
          <w:b/>
          <w:sz w:val="28"/>
          <w:szCs w:val="28"/>
          <w:lang w:val="uk-UA"/>
        </w:rPr>
      </w:pPr>
      <w:r w:rsidRPr="00294ACF">
        <w:rPr>
          <w:rFonts w:ascii="Times New Roman" w:hAnsi="Times New Roman" w:cs="Times New Roman"/>
          <w:b/>
          <w:sz w:val="28"/>
          <w:szCs w:val="28"/>
          <w:lang w:val="uk-UA"/>
        </w:rPr>
        <w:t>За – одноголосно.</w:t>
      </w:r>
    </w:p>
    <w:p w:rsidR="00064257" w:rsidRDefault="00064257" w:rsidP="0006425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127178">
        <w:rPr>
          <w:rFonts w:ascii="Times New Roman" w:hAnsi="Times New Roman" w:cs="Times New Roman"/>
          <w:color w:val="000000" w:themeColor="text1"/>
          <w:sz w:val="28"/>
          <w:szCs w:val="28"/>
          <w:lang w:val="uk-UA"/>
        </w:rPr>
        <w:t>Управлінн</w:t>
      </w:r>
      <w:r>
        <w:rPr>
          <w:rFonts w:ascii="Times New Roman" w:hAnsi="Times New Roman" w:cs="Times New Roman"/>
          <w:color w:val="000000" w:themeColor="text1"/>
          <w:sz w:val="28"/>
          <w:szCs w:val="28"/>
          <w:lang w:val="uk-UA"/>
        </w:rPr>
        <w:t>ю</w:t>
      </w:r>
      <w:r w:rsidRPr="00127178">
        <w:rPr>
          <w:rFonts w:ascii="Times New Roman" w:hAnsi="Times New Roman" w:cs="Times New Roman"/>
          <w:color w:val="000000" w:themeColor="text1"/>
          <w:sz w:val="28"/>
          <w:szCs w:val="28"/>
          <w:lang w:val="uk-UA"/>
        </w:rPr>
        <w:t xml:space="preserve"> капітального будівництва Одеської міської ради</w:t>
      </w:r>
      <w:r>
        <w:rPr>
          <w:rFonts w:ascii="Times New Roman" w:hAnsi="Times New Roman" w:cs="Times New Roman"/>
          <w:color w:val="000000" w:themeColor="text1"/>
          <w:sz w:val="28"/>
          <w:szCs w:val="28"/>
          <w:lang w:val="uk-UA"/>
        </w:rPr>
        <w:t xml:space="preserve"> </w:t>
      </w:r>
      <w:r>
        <w:rPr>
          <w:rFonts w:ascii="Times New Roman" w:hAnsi="Times New Roman" w:cs="Times New Roman"/>
          <w:sz w:val="28"/>
          <w:szCs w:val="28"/>
          <w:lang w:val="uk-UA"/>
        </w:rPr>
        <w:t>змін</w:t>
      </w:r>
      <w:r w:rsidR="00083035">
        <w:rPr>
          <w:rFonts w:ascii="Times New Roman" w:hAnsi="Times New Roman" w:cs="Times New Roman"/>
          <w:sz w:val="28"/>
          <w:szCs w:val="28"/>
          <w:lang w:val="uk-UA"/>
        </w:rPr>
        <w:t>и</w:t>
      </w:r>
      <w:r>
        <w:rPr>
          <w:rFonts w:ascii="Times New Roman" w:hAnsi="Times New Roman" w:cs="Times New Roman"/>
          <w:sz w:val="28"/>
          <w:szCs w:val="28"/>
          <w:lang w:val="uk-UA"/>
        </w:rPr>
        <w:t xml:space="preserve"> до бюджету Одеської міської територіальної громади на 2021 рік по Управлінню </w:t>
      </w:r>
      <w:r>
        <w:rPr>
          <w:rFonts w:ascii="Times New Roman" w:hAnsi="Times New Roman" w:cs="Times New Roman"/>
          <w:color w:val="000000" w:themeColor="text1"/>
          <w:sz w:val="28"/>
          <w:szCs w:val="28"/>
          <w:lang w:val="uk-UA"/>
        </w:rPr>
        <w:t xml:space="preserve">за листом </w:t>
      </w:r>
      <w:r>
        <w:rPr>
          <w:rFonts w:ascii="Times New Roman" w:hAnsi="Times New Roman" w:cs="Times New Roman"/>
          <w:sz w:val="28"/>
          <w:szCs w:val="28"/>
          <w:lang w:val="uk-UA"/>
        </w:rPr>
        <w:t>№ 02-05/1449-04 від 03.12.2021року.</w:t>
      </w:r>
    </w:p>
    <w:p w:rsidR="00064257" w:rsidRDefault="00064257" w:rsidP="00294ACF">
      <w:pPr>
        <w:ind w:firstLine="567"/>
        <w:jc w:val="both"/>
        <w:rPr>
          <w:rFonts w:ascii="Times New Roman" w:hAnsi="Times New Roman" w:cs="Times New Roman"/>
          <w:sz w:val="28"/>
          <w:szCs w:val="28"/>
          <w:lang w:val="uk-UA"/>
        </w:rPr>
      </w:pPr>
    </w:p>
    <w:p w:rsidR="00064257" w:rsidRDefault="00064257" w:rsidP="00294ACF">
      <w:pPr>
        <w:ind w:firstLine="567"/>
        <w:jc w:val="both"/>
        <w:rPr>
          <w:rFonts w:ascii="Times New Roman" w:hAnsi="Times New Roman" w:cs="Times New Roman"/>
          <w:sz w:val="28"/>
          <w:szCs w:val="28"/>
          <w:lang w:val="uk-UA"/>
        </w:rPr>
      </w:pPr>
    </w:p>
    <w:p w:rsidR="00805D2D" w:rsidRDefault="00805D2D" w:rsidP="00805D2D">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Начальник </w:t>
      </w:r>
      <w:r w:rsidRPr="00CE56FA">
        <w:rPr>
          <w:rFonts w:ascii="Times New Roman CYR" w:hAnsi="Times New Roman CYR" w:cs="Times New Roman CYR"/>
          <w:sz w:val="28"/>
          <w:szCs w:val="28"/>
          <w:lang w:val="uk-UA"/>
        </w:rPr>
        <w:t>Управління дорожнього господарства Одеської міської ради</w:t>
      </w:r>
      <w:r>
        <w:rPr>
          <w:rFonts w:ascii="Times New Roman CYR" w:hAnsi="Times New Roman CYR" w:cs="Times New Roman CYR"/>
          <w:sz w:val="28"/>
          <w:szCs w:val="28"/>
          <w:lang w:val="uk-UA"/>
        </w:rPr>
        <w:t xml:space="preserve"> </w:t>
      </w:r>
      <w:proofErr w:type="spellStart"/>
      <w:r>
        <w:rPr>
          <w:rFonts w:ascii="Times New Roman CYR" w:hAnsi="Times New Roman CYR" w:cs="Times New Roman CYR"/>
          <w:sz w:val="28"/>
          <w:szCs w:val="28"/>
          <w:lang w:val="uk-UA"/>
        </w:rPr>
        <w:t>Бахмутов</w:t>
      </w:r>
      <w:proofErr w:type="spellEnd"/>
      <w:r>
        <w:rPr>
          <w:rFonts w:ascii="Times New Roman CYR" w:hAnsi="Times New Roman CYR" w:cs="Times New Roman CYR"/>
          <w:sz w:val="28"/>
          <w:szCs w:val="28"/>
          <w:lang w:val="uk-UA"/>
        </w:rPr>
        <w:t xml:space="preserve"> О.В. зняв з розгляду</w:t>
      </w:r>
      <w:r w:rsidR="00D87C6C">
        <w:rPr>
          <w:rFonts w:ascii="Times New Roman CYR" w:hAnsi="Times New Roman CYR" w:cs="Times New Roman CYR"/>
          <w:sz w:val="28"/>
          <w:szCs w:val="28"/>
          <w:lang w:val="uk-UA"/>
        </w:rPr>
        <w:t xml:space="preserve"> засідання комісії </w:t>
      </w:r>
      <w:r>
        <w:rPr>
          <w:rFonts w:ascii="Times New Roman CYR" w:hAnsi="Times New Roman CYR" w:cs="Times New Roman CYR"/>
          <w:sz w:val="28"/>
          <w:szCs w:val="28"/>
          <w:lang w:val="uk-UA"/>
        </w:rPr>
        <w:t xml:space="preserve">лист № 1023 від 03.12.2021 року щодо </w:t>
      </w:r>
      <w:r w:rsidRPr="00CE56FA">
        <w:rPr>
          <w:rFonts w:ascii="Times New Roman CYR" w:hAnsi="Times New Roman CYR" w:cs="Times New Roman CYR"/>
          <w:sz w:val="28"/>
          <w:szCs w:val="28"/>
          <w:lang w:val="uk-UA"/>
        </w:rPr>
        <w:t>перерозподілу бюджетних призначень виділених Управлінню дорожнього господарства Одеської міської ради на 2021 рік</w:t>
      </w:r>
      <w:r>
        <w:rPr>
          <w:rFonts w:ascii="Times New Roman CYR" w:hAnsi="Times New Roman CYR" w:cs="Times New Roman CYR"/>
          <w:sz w:val="28"/>
          <w:szCs w:val="28"/>
          <w:lang w:val="uk-UA"/>
        </w:rPr>
        <w:t xml:space="preserve">. </w:t>
      </w:r>
    </w:p>
    <w:p w:rsidR="00064257" w:rsidRPr="008C6DFB" w:rsidRDefault="00064257" w:rsidP="00294ACF">
      <w:pPr>
        <w:ind w:firstLine="567"/>
        <w:jc w:val="both"/>
        <w:rPr>
          <w:rFonts w:ascii="Times New Roman" w:hAnsi="Times New Roman" w:cs="Times New Roman"/>
          <w:sz w:val="28"/>
          <w:szCs w:val="28"/>
          <w:lang w:val="uk-UA"/>
        </w:rPr>
      </w:pPr>
    </w:p>
    <w:p w:rsidR="00FE7F3F" w:rsidRDefault="00FE7F3F" w:rsidP="00FE7F3F">
      <w:pPr>
        <w:ind w:firstLine="567"/>
        <w:rPr>
          <w:lang w:val="uk-UA"/>
        </w:rPr>
      </w:pPr>
    </w:p>
    <w:p w:rsidR="00FE7F3F" w:rsidRDefault="00FE7F3F" w:rsidP="00CB2D4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поправки </w:t>
      </w:r>
      <w:r>
        <w:rPr>
          <w:rFonts w:ascii="Times New Roman" w:hAnsi="Times New Roman" w:cs="Times New Roman"/>
          <w:color w:val="000000" w:themeColor="text1"/>
          <w:sz w:val="28"/>
          <w:szCs w:val="28"/>
          <w:lang w:val="uk-UA"/>
        </w:rPr>
        <w:t xml:space="preserve">до </w:t>
      </w:r>
      <w:r w:rsidRPr="009F4037">
        <w:rPr>
          <w:rFonts w:ascii="Times New Roman" w:hAnsi="Times New Roman" w:cs="Times New Roman"/>
          <w:color w:val="000000" w:themeColor="text1"/>
          <w:sz w:val="28"/>
          <w:szCs w:val="28"/>
          <w:lang w:val="uk-UA"/>
        </w:rPr>
        <w:t xml:space="preserve">проєкту рішення «Про внесення змін до рішення Одеської міської ради від 24.12.2020 року № 13-VIII «Про </w:t>
      </w:r>
      <w:r w:rsidRPr="009F4037">
        <w:rPr>
          <w:rFonts w:ascii="Times New Roman" w:hAnsi="Times New Roman" w:cs="Times New Roman"/>
          <w:sz w:val="28"/>
          <w:szCs w:val="28"/>
          <w:lang w:val="uk-UA"/>
        </w:rPr>
        <w:t>бюджет Одеської міської територіальної громади на 2021 рік»</w:t>
      </w:r>
      <w:r>
        <w:rPr>
          <w:rFonts w:ascii="Times New Roman" w:hAnsi="Times New Roman" w:cs="Times New Roman"/>
          <w:sz w:val="28"/>
          <w:szCs w:val="28"/>
          <w:lang w:val="uk-UA"/>
        </w:rPr>
        <w:t>:</w:t>
      </w:r>
    </w:p>
    <w:p w:rsidR="00FE7F3F" w:rsidRPr="00295CD0" w:rsidRDefault="00FE7F3F" w:rsidP="00CB2D49">
      <w:pPr>
        <w:ind w:firstLine="567"/>
        <w:jc w:val="both"/>
        <w:rPr>
          <w:rFonts w:ascii="Times New Roman" w:hAnsi="Times New Roman" w:cs="Times New Roman"/>
          <w:b/>
          <w:sz w:val="28"/>
          <w:szCs w:val="28"/>
          <w:lang w:val="uk-UA"/>
        </w:rPr>
      </w:pPr>
      <w:r w:rsidRPr="00295CD0">
        <w:rPr>
          <w:rFonts w:ascii="Times New Roman" w:hAnsi="Times New Roman" w:cs="Times New Roman"/>
          <w:b/>
          <w:sz w:val="28"/>
          <w:szCs w:val="28"/>
          <w:lang w:val="uk-UA"/>
        </w:rPr>
        <w:t>За – одноголосно.</w:t>
      </w:r>
    </w:p>
    <w:p w:rsidR="00FE7F3F" w:rsidRDefault="00FE7F3F" w:rsidP="00CB2D49">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Внести поправку </w:t>
      </w:r>
      <w:r w:rsidRPr="00CB2D49">
        <w:rPr>
          <w:rFonts w:ascii="Times New Roman" w:hAnsi="Times New Roman" w:cs="Times New Roman"/>
          <w:b/>
          <w:sz w:val="28"/>
          <w:szCs w:val="28"/>
          <w:lang w:val="uk-UA"/>
        </w:rPr>
        <w:t>№ 2</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rPr>
        <w:t xml:space="preserve">до </w:t>
      </w:r>
      <w:r w:rsidRPr="009F4037">
        <w:rPr>
          <w:rFonts w:ascii="Times New Roman" w:hAnsi="Times New Roman" w:cs="Times New Roman"/>
          <w:color w:val="000000" w:themeColor="text1"/>
          <w:sz w:val="28"/>
          <w:szCs w:val="28"/>
          <w:lang w:val="uk-UA"/>
        </w:rPr>
        <w:t xml:space="preserve">проєкту рішення «Про внесення змін до рішення Одеської міської ради від 24.12.2020 року № 13-VIII «Про </w:t>
      </w:r>
      <w:r w:rsidRPr="009F4037">
        <w:rPr>
          <w:rFonts w:ascii="Times New Roman" w:hAnsi="Times New Roman" w:cs="Times New Roman"/>
          <w:sz w:val="28"/>
          <w:szCs w:val="28"/>
          <w:lang w:val="uk-UA"/>
        </w:rPr>
        <w:t>бюджет Одеської міської територіальної громади на 2021 рік»</w:t>
      </w:r>
      <w:r>
        <w:rPr>
          <w:rFonts w:ascii="Times New Roman" w:hAnsi="Times New Roman" w:cs="Times New Roman"/>
          <w:sz w:val="28"/>
          <w:szCs w:val="28"/>
          <w:lang w:val="uk-UA"/>
        </w:rPr>
        <w:t xml:space="preserve"> (поправка додається)</w:t>
      </w:r>
      <w:r w:rsidRPr="009F4037">
        <w:rPr>
          <w:rFonts w:ascii="Times New Roman" w:hAnsi="Times New Roman" w:cs="Times New Roman"/>
          <w:sz w:val="28"/>
          <w:szCs w:val="28"/>
          <w:lang w:val="uk-UA"/>
        </w:rPr>
        <w:t>.</w:t>
      </w:r>
    </w:p>
    <w:p w:rsidR="00FE7F3F" w:rsidRDefault="00FE7F3F" w:rsidP="00CB2D49">
      <w:pPr>
        <w:ind w:firstLine="567"/>
        <w:jc w:val="both"/>
        <w:rPr>
          <w:rFonts w:ascii="Times New Roman" w:hAnsi="Times New Roman" w:cs="Times New Roman"/>
          <w:sz w:val="28"/>
          <w:szCs w:val="28"/>
          <w:lang w:val="uk-UA"/>
        </w:rPr>
      </w:pPr>
    </w:p>
    <w:p w:rsidR="00FE7F3F" w:rsidRDefault="00FE7F3F" w:rsidP="00CB2D49">
      <w:pPr>
        <w:ind w:firstLine="567"/>
        <w:rPr>
          <w:lang w:val="uk-UA"/>
        </w:rPr>
      </w:pPr>
    </w:p>
    <w:p w:rsidR="00805D2D" w:rsidRDefault="00805D2D" w:rsidP="0080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lang w:val="uk-UA"/>
        </w:rPr>
      </w:pPr>
      <w:r w:rsidRPr="00805D2D">
        <w:rPr>
          <w:rFonts w:ascii="Times New Roman" w:hAnsi="Times New Roman" w:cs="Times New Roman"/>
          <w:sz w:val="28"/>
          <w:szCs w:val="28"/>
          <w:lang w:val="uk-UA"/>
        </w:rPr>
        <w:t xml:space="preserve">СЛУХАЛИ: </w:t>
      </w:r>
      <w:r>
        <w:rPr>
          <w:rFonts w:ascii="Times New Roman" w:hAnsi="Times New Roman" w:cs="Times New Roman"/>
          <w:sz w:val="28"/>
          <w:szCs w:val="28"/>
          <w:lang w:val="uk-UA"/>
        </w:rPr>
        <w:t xml:space="preserve">Інформацію </w:t>
      </w:r>
      <w:r w:rsidRPr="006E6740">
        <w:rPr>
          <w:rFonts w:ascii="Times New Roman" w:hAnsi="Times New Roman" w:cs="Times New Roman"/>
          <w:color w:val="000000" w:themeColor="text1"/>
          <w:sz w:val="28"/>
          <w:szCs w:val="28"/>
          <w:lang w:val="uk-UA"/>
        </w:rPr>
        <w:t>директора Департаменту міського господарства Одеської міської ради Мостовських Н.І. щодо</w:t>
      </w:r>
      <w:r w:rsidRPr="006E6740">
        <w:rPr>
          <w:rFonts w:ascii="Times New Roman" w:eastAsia="Times New Roman" w:hAnsi="Times New Roman" w:cs="Times New Roman"/>
          <w:sz w:val="28"/>
          <w:szCs w:val="28"/>
          <w:lang w:val="uk-UA" w:eastAsia="ru-RU"/>
        </w:rPr>
        <w:t xml:space="preserve"> поправки до проекту рішення Одеської міської ради </w:t>
      </w:r>
      <w:r w:rsidRPr="006E6740">
        <w:rPr>
          <w:rFonts w:ascii="Times New Roman" w:hAnsi="Times New Roman" w:cs="Times New Roman"/>
          <w:sz w:val="28"/>
          <w:szCs w:val="28"/>
          <w:lang w:val="uk-UA" w:eastAsia="ru-RU"/>
        </w:rPr>
        <w:t xml:space="preserve">«Про внесення змін до </w:t>
      </w:r>
      <w:r w:rsidRPr="006E6740">
        <w:rPr>
          <w:rFonts w:ascii="Times New Roman" w:hAnsi="Times New Roman" w:cs="Times New Roman"/>
          <w:bCs/>
          <w:sz w:val="28"/>
          <w:szCs w:val="28"/>
          <w:lang w:val="uk-UA"/>
        </w:rPr>
        <w:t>Міської цільової програми розвитку електротранспорту м. Одеси на 2019-2021 роки, затвердженої рішенням Одеської міської ради від 20 березня 2019 року № 4362-</w:t>
      </w:r>
      <w:r w:rsidRPr="006E6740">
        <w:rPr>
          <w:rFonts w:ascii="Times New Roman" w:hAnsi="Times New Roman" w:cs="Times New Roman"/>
          <w:bCs/>
          <w:sz w:val="28"/>
          <w:szCs w:val="28"/>
        </w:rPr>
        <w:t>VII</w:t>
      </w:r>
      <w:r w:rsidRPr="006E6740">
        <w:rPr>
          <w:rFonts w:ascii="Times New Roman" w:hAnsi="Times New Roman" w:cs="Times New Roman"/>
          <w:bCs/>
          <w:sz w:val="28"/>
          <w:szCs w:val="28"/>
          <w:lang w:val="uk-UA"/>
        </w:rPr>
        <w:t>» (лист № 1493/вих. від 02.12.2021 року).</w:t>
      </w:r>
    </w:p>
    <w:p w:rsidR="00805D2D" w:rsidRDefault="00805D2D" w:rsidP="0080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Голосували за </w:t>
      </w:r>
      <w:r>
        <w:rPr>
          <w:rFonts w:ascii="Times New Roman" w:eastAsia="Times New Roman" w:hAnsi="Times New Roman" w:cs="Times New Roman"/>
          <w:sz w:val="28"/>
          <w:szCs w:val="28"/>
          <w:lang w:val="uk-UA" w:eastAsia="ru-RU"/>
        </w:rPr>
        <w:t>поправку</w:t>
      </w:r>
      <w:r w:rsidRPr="006E6740">
        <w:rPr>
          <w:rFonts w:ascii="Times New Roman" w:eastAsia="Times New Roman" w:hAnsi="Times New Roman" w:cs="Times New Roman"/>
          <w:sz w:val="28"/>
          <w:szCs w:val="28"/>
          <w:lang w:val="uk-UA" w:eastAsia="ru-RU"/>
        </w:rPr>
        <w:t xml:space="preserve"> до проекту рішення Одеської міської ради </w:t>
      </w:r>
      <w:r w:rsidRPr="006E6740">
        <w:rPr>
          <w:rFonts w:ascii="Times New Roman" w:hAnsi="Times New Roman" w:cs="Times New Roman"/>
          <w:sz w:val="28"/>
          <w:szCs w:val="28"/>
          <w:lang w:val="uk-UA" w:eastAsia="ru-RU"/>
        </w:rPr>
        <w:t xml:space="preserve">«Про внесення змін до </w:t>
      </w:r>
      <w:r w:rsidRPr="006E6740">
        <w:rPr>
          <w:rFonts w:ascii="Times New Roman" w:hAnsi="Times New Roman" w:cs="Times New Roman"/>
          <w:bCs/>
          <w:sz w:val="28"/>
          <w:szCs w:val="28"/>
          <w:lang w:val="uk-UA"/>
        </w:rPr>
        <w:t xml:space="preserve">Міської цільової програми розвитку електротранспорту </w:t>
      </w:r>
      <w:r w:rsidR="00854FAA">
        <w:rPr>
          <w:rFonts w:ascii="Times New Roman" w:hAnsi="Times New Roman" w:cs="Times New Roman"/>
          <w:bCs/>
          <w:sz w:val="28"/>
          <w:szCs w:val="28"/>
          <w:lang w:val="uk-UA"/>
        </w:rPr>
        <w:t xml:space="preserve">      </w:t>
      </w:r>
      <w:r w:rsidRPr="006E6740">
        <w:rPr>
          <w:rFonts w:ascii="Times New Roman" w:hAnsi="Times New Roman" w:cs="Times New Roman"/>
          <w:bCs/>
          <w:sz w:val="28"/>
          <w:szCs w:val="28"/>
          <w:lang w:val="uk-UA"/>
        </w:rPr>
        <w:t>м. Одеси на 2019-2021 роки, затвердженої рішенням Одеської міської ради від 20 березня 2019 року № 4362-</w:t>
      </w:r>
      <w:r w:rsidRPr="006E6740">
        <w:rPr>
          <w:rFonts w:ascii="Times New Roman" w:hAnsi="Times New Roman" w:cs="Times New Roman"/>
          <w:bCs/>
          <w:sz w:val="28"/>
          <w:szCs w:val="28"/>
        </w:rPr>
        <w:t>VII</w:t>
      </w:r>
      <w:r w:rsidRPr="006E6740">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805D2D" w:rsidRPr="00805D2D" w:rsidRDefault="00805D2D" w:rsidP="0080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lang w:val="uk-UA"/>
        </w:rPr>
      </w:pPr>
      <w:r w:rsidRPr="00805D2D">
        <w:rPr>
          <w:rFonts w:ascii="Times New Roman" w:hAnsi="Times New Roman" w:cs="Times New Roman"/>
          <w:b/>
          <w:bCs/>
          <w:sz w:val="28"/>
          <w:szCs w:val="28"/>
          <w:lang w:val="uk-UA"/>
        </w:rPr>
        <w:t>За – одноголосно.</w:t>
      </w:r>
    </w:p>
    <w:p w:rsidR="00805D2D" w:rsidRPr="006E6740" w:rsidRDefault="00805D2D" w:rsidP="0080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ВИСНОВОК: Внести </w:t>
      </w:r>
      <w:r w:rsidRPr="006E6740">
        <w:rPr>
          <w:rFonts w:ascii="Times New Roman" w:eastAsia="Times New Roman" w:hAnsi="Times New Roman" w:cs="Times New Roman"/>
          <w:sz w:val="28"/>
          <w:szCs w:val="28"/>
          <w:lang w:val="uk-UA" w:eastAsia="ru-RU"/>
        </w:rPr>
        <w:t>поправк</w:t>
      </w:r>
      <w:r>
        <w:rPr>
          <w:rFonts w:ascii="Times New Roman" w:eastAsia="Times New Roman" w:hAnsi="Times New Roman" w:cs="Times New Roman"/>
          <w:sz w:val="28"/>
          <w:szCs w:val="28"/>
          <w:lang w:val="uk-UA" w:eastAsia="ru-RU"/>
        </w:rPr>
        <w:t>у</w:t>
      </w:r>
      <w:r w:rsidRPr="006E6740">
        <w:rPr>
          <w:rFonts w:ascii="Times New Roman" w:eastAsia="Times New Roman" w:hAnsi="Times New Roman" w:cs="Times New Roman"/>
          <w:sz w:val="28"/>
          <w:szCs w:val="28"/>
          <w:lang w:val="uk-UA" w:eastAsia="ru-RU"/>
        </w:rPr>
        <w:t xml:space="preserve"> до проекту рішення Одеської міської ради </w:t>
      </w:r>
      <w:r w:rsidRPr="006E6740">
        <w:rPr>
          <w:rFonts w:ascii="Times New Roman" w:hAnsi="Times New Roman" w:cs="Times New Roman"/>
          <w:sz w:val="28"/>
          <w:szCs w:val="28"/>
          <w:lang w:val="uk-UA" w:eastAsia="ru-RU"/>
        </w:rPr>
        <w:t xml:space="preserve">«Про внесення змін до </w:t>
      </w:r>
      <w:r w:rsidRPr="006E6740">
        <w:rPr>
          <w:rFonts w:ascii="Times New Roman" w:hAnsi="Times New Roman" w:cs="Times New Roman"/>
          <w:bCs/>
          <w:sz w:val="28"/>
          <w:szCs w:val="28"/>
          <w:lang w:val="uk-UA"/>
        </w:rPr>
        <w:t>Міської цільової програми розвитку електротранспорту м. Одеси на 2019-2021 роки, затвердженої рішенням Одеської міської ради від 20 березня 2019 року № 4362-</w:t>
      </w:r>
      <w:r w:rsidRPr="006E6740">
        <w:rPr>
          <w:rFonts w:ascii="Times New Roman" w:hAnsi="Times New Roman" w:cs="Times New Roman"/>
          <w:bCs/>
          <w:sz w:val="28"/>
          <w:szCs w:val="28"/>
        </w:rPr>
        <w:t>VII</w:t>
      </w:r>
      <w:r w:rsidRPr="006E6740">
        <w:rPr>
          <w:rFonts w:ascii="Times New Roman" w:hAnsi="Times New Roman" w:cs="Times New Roman"/>
          <w:bCs/>
          <w:sz w:val="28"/>
          <w:szCs w:val="28"/>
          <w:lang w:val="uk-UA"/>
        </w:rPr>
        <w:t>»</w:t>
      </w:r>
      <w:r>
        <w:rPr>
          <w:rFonts w:ascii="Times New Roman" w:hAnsi="Times New Roman" w:cs="Times New Roman"/>
          <w:bCs/>
          <w:sz w:val="28"/>
          <w:szCs w:val="28"/>
          <w:lang w:val="uk-UA"/>
        </w:rPr>
        <w:t>.</w:t>
      </w:r>
    </w:p>
    <w:p w:rsidR="00805D2D" w:rsidRDefault="00805D2D" w:rsidP="00805D2D">
      <w:pPr>
        <w:ind w:firstLine="567"/>
        <w:jc w:val="both"/>
        <w:rPr>
          <w:rFonts w:ascii="Times New Roman" w:hAnsi="Times New Roman" w:cs="Times New Roman"/>
          <w:sz w:val="28"/>
          <w:szCs w:val="28"/>
          <w:lang w:val="uk-UA"/>
        </w:rPr>
      </w:pPr>
    </w:p>
    <w:p w:rsidR="00854FAA" w:rsidRDefault="00854FAA" w:rsidP="00805D2D">
      <w:pPr>
        <w:ind w:firstLine="567"/>
        <w:jc w:val="both"/>
        <w:rPr>
          <w:rFonts w:ascii="Times New Roman" w:hAnsi="Times New Roman" w:cs="Times New Roman"/>
          <w:sz w:val="28"/>
          <w:szCs w:val="28"/>
          <w:lang w:val="uk-UA"/>
        </w:rPr>
      </w:pPr>
    </w:p>
    <w:p w:rsidR="00805D2D" w:rsidRDefault="00805D2D" w:rsidP="00805D2D">
      <w:pPr>
        <w:ind w:firstLine="567"/>
        <w:jc w:val="both"/>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 xml:space="preserve">СЛУХАЛИ: </w:t>
      </w:r>
      <w:r w:rsidRPr="009930C7">
        <w:rPr>
          <w:rFonts w:ascii="Times New Roman" w:hAnsi="Times New Roman" w:cs="Times New Roman"/>
          <w:sz w:val="28"/>
          <w:szCs w:val="28"/>
          <w:lang w:val="uk-UA"/>
        </w:rPr>
        <w:t xml:space="preserve">Інформацію </w:t>
      </w:r>
      <w:r w:rsidRPr="009930C7">
        <w:rPr>
          <w:rFonts w:ascii="Times New Roman" w:hAnsi="Times New Roman" w:cs="Times New Roman"/>
          <w:color w:val="000000" w:themeColor="text1"/>
          <w:sz w:val="28"/>
          <w:szCs w:val="28"/>
          <w:lang w:val="uk-UA"/>
        </w:rPr>
        <w:t>директора Департаменту міського господарства Одеської міської ради Мостовських Н.І. щодо</w:t>
      </w:r>
      <w:r w:rsidRPr="009930C7">
        <w:rPr>
          <w:rFonts w:ascii="Times New Roman" w:eastAsia="Times New Roman" w:hAnsi="Times New Roman" w:cs="Times New Roman"/>
          <w:sz w:val="28"/>
          <w:szCs w:val="28"/>
          <w:lang w:val="uk-UA" w:eastAsia="ru-RU"/>
        </w:rPr>
        <w:t xml:space="preserve"> проекту рішення «</w:t>
      </w:r>
      <w:r w:rsidRPr="009930C7">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w:t>
      </w:r>
      <w:r>
        <w:rPr>
          <w:rFonts w:ascii="Times New Roman" w:eastAsia="Times New Roman" w:hAnsi="Times New Roman" w:cs="Times New Roman"/>
          <w:bCs/>
          <w:sz w:val="28"/>
          <w:szCs w:val="28"/>
          <w:lang w:val="uk-UA" w:eastAsia="uk-UA"/>
        </w:rPr>
        <w:t>2</w:t>
      </w:r>
      <w:r w:rsidRPr="009930C7">
        <w:rPr>
          <w:rFonts w:ascii="Times New Roman" w:eastAsia="Times New Roman" w:hAnsi="Times New Roman" w:cs="Times New Roman"/>
          <w:bCs/>
          <w:sz w:val="28"/>
          <w:szCs w:val="28"/>
          <w:lang w:val="uk-UA" w:eastAsia="uk-UA"/>
        </w:rPr>
        <w:t xml:space="preserve"> рік </w:t>
      </w:r>
      <w:r w:rsidRPr="009930C7">
        <w:rPr>
          <w:rFonts w:ascii="Times New Roman" w:eastAsia="Times New Roman" w:hAnsi="Times New Roman" w:cs="Times New Roman"/>
          <w:sz w:val="28"/>
          <w:szCs w:val="28"/>
          <w:lang w:val="uk-UA" w:eastAsia="uk-UA"/>
        </w:rPr>
        <w:t xml:space="preserve">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w:t>
      </w:r>
      <w:r>
        <w:rPr>
          <w:rFonts w:ascii="Times New Roman" w:eastAsia="Times New Roman" w:hAnsi="Times New Roman" w:cs="Times New Roman"/>
          <w:sz w:val="28"/>
          <w:szCs w:val="28"/>
          <w:lang w:val="uk-UA" w:eastAsia="uk-UA"/>
        </w:rPr>
        <w:t>.</w:t>
      </w:r>
    </w:p>
    <w:p w:rsidR="00805D2D" w:rsidRDefault="00805D2D" w:rsidP="00805D2D">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Голосували за проєкт рішення </w:t>
      </w:r>
      <w:r w:rsidRPr="009930C7">
        <w:rPr>
          <w:rFonts w:ascii="Times New Roman" w:eastAsia="Times New Roman" w:hAnsi="Times New Roman" w:cs="Times New Roman"/>
          <w:sz w:val="28"/>
          <w:szCs w:val="28"/>
          <w:lang w:val="uk-UA" w:eastAsia="ru-RU"/>
        </w:rPr>
        <w:t>«</w:t>
      </w:r>
      <w:r w:rsidRPr="009930C7">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w:t>
      </w:r>
      <w:r>
        <w:rPr>
          <w:rFonts w:ascii="Times New Roman" w:eastAsia="Times New Roman" w:hAnsi="Times New Roman" w:cs="Times New Roman"/>
          <w:bCs/>
          <w:sz w:val="28"/>
          <w:szCs w:val="28"/>
          <w:lang w:val="uk-UA" w:eastAsia="uk-UA"/>
        </w:rPr>
        <w:t>2</w:t>
      </w:r>
      <w:r w:rsidRPr="009930C7">
        <w:rPr>
          <w:rFonts w:ascii="Times New Roman" w:eastAsia="Times New Roman" w:hAnsi="Times New Roman" w:cs="Times New Roman"/>
          <w:bCs/>
          <w:sz w:val="28"/>
          <w:szCs w:val="28"/>
          <w:lang w:val="uk-UA" w:eastAsia="uk-UA"/>
        </w:rPr>
        <w:t xml:space="preserve"> рік </w:t>
      </w:r>
      <w:r w:rsidRPr="009930C7">
        <w:rPr>
          <w:rFonts w:ascii="Times New Roman" w:eastAsia="Times New Roman" w:hAnsi="Times New Roman" w:cs="Times New Roman"/>
          <w:sz w:val="28"/>
          <w:szCs w:val="28"/>
          <w:lang w:val="uk-UA" w:eastAsia="uk-UA"/>
        </w:rPr>
        <w:t xml:space="preserve"> у частині компенсації витрат на надання населенню та іншим групам споживачів м. Одеси послуг із централізованого опалення  та постачання теплової енергії, що становлять загальний економічний інтерес»</w:t>
      </w:r>
      <w:r>
        <w:rPr>
          <w:rFonts w:ascii="Times New Roman" w:eastAsia="Times New Roman" w:hAnsi="Times New Roman" w:cs="Times New Roman"/>
          <w:sz w:val="28"/>
          <w:szCs w:val="28"/>
          <w:lang w:val="uk-UA" w:eastAsia="uk-UA"/>
        </w:rPr>
        <w:t>:</w:t>
      </w:r>
    </w:p>
    <w:p w:rsidR="00805D2D" w:rsidRPr="00854FAA" w:rsidRDefault="00805D2D" w:rsidP="00805D2D">
      <w:pPr>
        <w:ind w:firstLine="567"/>
        <w:jc w:val="both"/>
        <w:rPr>
          <w:rFonts w:ascii="Times New Roman" w:eastAsia="Times New Roman" w:hAnsi="Times New Roman" w:cs="Times New Roman"/>
          <w:b/>
          <w:sz w:val="28"/>
          <w:szCs w:val="28"/>
          <w:lang w:val="uk-UA" w:eastAsia="uk-UA"/>
        </w:rPr>
      </w:pPr>
      <w:r w:rsidRPr="00854FAA">
        <w:rPr>
          <w:rFonts w:ascii="Times New Roman" w:eastAsia="Times New Roman" w:hAnsi="Times New Roman" w:cs="Times New Roman"/>
          <w:b/>
          <w:sz w:val="28"/>
          <w:szCs w:val="28"/>
          <w:lang w:val="uk-UA" w:eastAsia="uk-UA"/>
        </w:rPr>
        <w:t>За – одноголосно.</w:t>
      </w:r>
    </w:p>
    <w:p w:rsidR="00805D2D" w:rsidRPr="009930C7" w:rsidRDefault="00805D2D" w:rsidP="00805D2D">
      <w:pPr>
        <w:ind w:firstLine="567"/>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uk-UA"/>
        </w:rPr>
        <w:t xml:space="preserve">ВИСНОВОК: Підтримати проєкт рішення </w:t>
      </w:r>
      <w:r w:rsidRPr="009930C7">
        <w:rPr>
          <w:rFonts w:ascii="Times New Roman" w:eastAsia="Times New Roman" w:hAnsi="Times New Roman" w:cs="Times New Roman"/>
          <w:sz w:val="28"/>
          <w:szCs w:val="28"/>
          <w:lang w:val="uk-UA" w:eastAsia="ru-RU"/>
        </w:rPr>
        <w:t>«</w:t>
      </w:r>
      <w:r w:rsidRPr="009930C7">
        <w:rPr>
          <w:rFonts w:ascii="Times New Roman" w:eastAsia="Times New Roman" w:hAnsi="Times New Roman" w:cs="Times New Roman"/>
          <w:bCs/>
          <w:sz w:val="28"/>
          <w:szCs w:val="28"/>
          <w:lang w:val="uk-UA" w:eastAsia="uk-UA"/>
        </w:rPr>
        <w:t>Про виділення Комунальному підприємству «Теплопостачання міста Одеси» коштів з бюджету Одеської міської територіальної громади на 202</w:t>
      </w:r>
      <w:r>
        <w:rPr>
          <w:rFonts w:ascii="Times New Roman" w:eastAsia="Times New Roman" w:hAnsi="Times New Roman" w:cs="Times New Roman"/>
          <w:bCs/>
          <w:sz w:val="28"/>
          <w:szCs w:val="28"/>
          <w:lang w:val="uk-UA" w:eastAsia="uk-UA"/>
        </w:rPr>
        <w:t>2</w:t>
      </w:r>
      <w:r w:rsidRPr="009930C7">
        <w:rPr>
          <w:rFonts w:ascii="Times New Roman" w:eastAsia="Times New Roman" w:hAnsi="Times New Roman" w:cs="Times New Roman"/>
          <w:bCs/>
          <w:sz w:val="28"/>
          <w:szCs w:val="28"/>
          <w:lang w:val="uk-UA" w:eastAsia="uk-UA"/>
        </w:rPr>
        <w:t xml:space="preserve"> рік </w:t>
      </w:r>
      <w:r w:rsidRPr="009930C7">
        <w:rPr>
          <w:rFonts w:ascii="Times New Roman" w:eastAsia="Times New Roman" w:hAnsi="Times New Roman" w:cs="Times New Roman"/>
          <w:sz w:val="28"/>
          <w:szCs w:val="28"/>
          <w:lang w:val="uk-UA" w:eastAsia="uk-UA"/>
        </w:rPr>
        <w:t xml:space="preserve"> у частині компенсації витрат на надання населенню та іншим групам споживачів </w:t>
      </w:r>
      <w:r>
        <w:rPr>
          <w:rFonts w:ascii="Times New Roman" w:eastAsia="Times New Roman" w:hAnsi="Times New Roman" w:cs="Times New Roman"/>
          <w:sz w:val="28"/>
          <w:szCs w:val="28"/>
          <w:lang w:val="uk-UA" w:eastAsia="uk-UA"/>
        </w:rPr>
        <w:t xml:space="preserve">         </w:t>
      </w:r>
      <w:r w:rsidRPr="009930C7">
        <w:rPr>
          <w:rFonts w:ascii="Times New Roman" w:eastAsia="Times New Roman" w:hAnsi="Times New Roman" w:cs="Times New Roman"/>
          <w:sz w:val="28"/>
          <w:szCs w:val="28"/>
          <w:lang w:val="uk-UA" w:eastAsia="uk-UA"/>
        </w:rPr>
        <w:t>м. Одеси послуг із централізованого опалення  та постачання теплової енергії, що становлять загальний економічний інтерес»</w:t>
      </w:r>
      <w:r>
        <w:rPr>
          <w:rFonts w:ascii="Times New Roman" w:eastAsia="Times New Roman" w:hAnsi="Times New Roman" w:cs="Times New Roman"/>
          <w:sz w:val="28"/>
          <w:szCs w:val="28"/>
          <w:lang w:val="uk-UA" w:eastAsia="uk-UA"/>
        </w:rPr>
        <w:t xml:space="preserve"> та внести його на розгляд сесії Одеської міської ради. </w:t>
      </w:r>
    </w:p>
    <w:p w:rsidR="00805D2D" w:rsidRDefault="00805D2D" w:rsidP="00805D2D">
      <w:pPr>
        <w:ind w:firstLine="567"/>
        <w:jc w:val="both"/>
        <w:rPr>
          <w:rFonts w:ascii="Times New Roman" w:hAnsi="Times New Roman" w:cs="Times New Roman"/>
          <w:sz w:val="28"/>
          <w:szCs w:val="28"/>
          <w:lang w:val="uk-UA"/>
        </w:rPr>
      </w:pPr>
    </w:p>
    <w:p w:rsidR="00805D2D" w:rsidRDefault="00805D2D" w:rsidP="00805D2D">
      <w:pPr>
        <w:ind w:firstLine="567"/>
        <w:jc w:val="both"/>
        <w:rPr>
          <w:rFonts w:ascii="Times New Roman" w:hAnsi="Times New Roman" w:cs="Times New Roman"/>
          <w:sz w:val="28"/>
          <w:szCs w:val="28"/>
          <w:lang w:val="uk-UA"/>
        </w:rPr>
      </w:pPr>
    </w:p>
    <w:p w:rsidR="00805D2D" w:rsidRDefault="00805D2D" w:rsidP="00805D2D">
      <w:pPr>
        <w:tabs>
          <w:tab w:val="left" w:pos="9922"/>
        </w:tabs>
        <w:ind w:firstLine="567"/>
        <w:jc w:val="both"/>
        <w:rPr>
          <w:rFonts w:ascii="Times New Roman" w:hAnsi="Times New Roman"/>
          <w:sz w:val="28"/>
          <w:szCs w:val="28"/>
          <w:lang w:val="uk-UA"/>
        </w:rPr>
      </w:pPr>
      <w:r>
        <w:rPr>
          <w:rFonts w:ascii="Times New Roman" w:hAnsi="Times New Roman" w:cs="Times New Roman"/>
          <w:sz w:val="28"/>
          <w:szCs w:val="28"/>
          <w:lang w:val="uk-UA"/>
        </w:rPr>
        <w:t xml:space="preserve">СЛУХАЛИ: Інформацію депутата Одеської міської ради – голови постійної комісії з питань культури, туризму і міжнародних відносин </w:t>
      </w:r>
      <w:proofErr w:type="spellStart"/>
      <w:r>
        <w:rPr>
          <w:rFonts w:ascii="Times New Roman" w:hAnsi="Times New Roman" w:cs="Times New Roman"/>
          <w:sz w:val="28"/>
          <w:szCs w:val="28"/>
          <w:lang w:val="uk-UA"/>
        </w:rPr>
        <w:t>Філімонова</w:t>
      </w:r>
      <w:proofErr w:type="spellEnd"/>
      <w:r>
        <w:rPr>
          <w:rFonts w:ascii="Times New Roman" w:hAnsi="Times New Roman" w:cs="Times New Roman"/>
          <w:sz w:val="28"/>
          <w:szCs w:val="28"/>
          <w:lang w:val="uk-UA"/>
        </w:rPr>
        <w:t xml:space="preserve"> О.М.</w:t>
      </w:r>
      <w:r w:rsidRPr="00805D2D">
        <w:rPr>
          <w:rFonts w:ascii="Times New Roman" w:hAnsi="Times New Roman"/>
          <w:sz w:val="28"/>
          <w:szCs w:val="28"/>
          <w:lang w:val="uk-UA"/>
        </w:rPr>
        <w:t xml:space="preserve"> </w:t>
      </w:r>
      <w:r w:rsidRPr="005361C4">
        <w:rPr>
          <w:rFonts w:ascii="Times New Roman" w:hAnsi="Times New Roman"/>
          <w:sz w:val="28"/>
          <w:szCs w:val="28"/>
          <w:lang w:val="uk-UA"/>
        </w:rPr>
        <w:t>щодо</w:t>
      </w:r>
      <w:r>
        <w:rPr>
          <w:rFonts w:ascii="Times New Roman" w:hAnsi="Times New Roman"/>
          <w:sz w:val="28"/>
          <w:szCs w:val="28"/>
          <w:lang w:val="uk-UA"/>
        </w:rPr>
        <w:t xml:space="preserve"> виділення на 2022 рік 10,0 </w:t>
      </w:r>
      <w:proofErr w:type="spellStart"/>
      <w:r>
        <w:rPr>
          <w:rFonts w:ascii="Times New Roman" w:hAnsi="Times New Roman"/>
          <w:sz w:val="28"/>
          <w:szCs w:val="28"/>
          <w:lang w:val="uk-UA"/>
        </w:rPr>
        <w:t>млн.гривень</w:t>
      </w:r>
      <w:proofErr w:type="spellEnd"/>
      <w:r>
        <w:rPr>
          <w:rFonts w:ascii="Times New Roman" w:hAnsi="Times New Roman"/>
          <w:sz w:val="28"/>
          <w:szCs w:val="28"/>
          <w:lang w:val="uk-UA"/>
        </w:rPr>
        <w:t xml:space="preserve"> з бюджету Одеської територіальної громади на </w:t>
      </w:r>
      <w:r w:rsidRPr="008704D5">
        <w:rPr>
          <w:rFonts w:ascii="Times New Roman" w:eastAsia="Times New Roman" w:hAnsi="Times New Roman" w:cs="Times New Roman"/>
          <w:color w:val="000000"/>
          <w:sz w:val="28"/>
          <w:szCs w:val="28"/>
          <w:lang w:val="uk-UA"/>
        </w:rPr>
        <w:t>придбання музичних інструментів для мистецьких шкіл</w:t>
      </w:r>
      <w:r>
        <w:rPr>
          <w:rFonts w:ascii="Times New Roman" w:hAnsi="Times New Roman"/>
          <w:sz w:val="28"/>
          <w:szCs w:val="28"/>
          <w:lang w:val="uk-UA"/>
        </w:rPr>
        <w:t xml:space="preserve"> у рамках </w:t>
      </w:r>
      <w:r w:rsidRPr="008704D5">
        <w:rPr>
          <w:rFonts w:ascii="Times New Roman" w:eastAsia="Times New Roman" w:hAnsi="Times New Roman" w:cs="Times New Roman"/>
          <w:color w:val="000000"/>
          <w:sz w:val="28"/>
          <w:szCs w:val="28"/>
          <w:lang w:val="uk-UA"/>
        </w:rPr>
        <w:t xml:space="preserve">Міської цільової програми розвитку культури в </w:t>
      </w:r>
      <w:proofErr w:type="spellStart"/>
      <w:r w:rsidRPr="008704D5">
        <w:rPr>
          <w:rFonts w:ascii="Times New Roman" w:eastAsia="Times New Roman" w:hAnsi="Times New Roman" w:cs="Times New Roman"/>
          <w:color w:val="000000"/>
          <w:sz w:val="28"/>
          <w:szCs w:val="28"/>
          <w:lang w:val="uk-UA"/>
        </w:rPr>
        <w:t>м.Одесі</w:t>
      </w:r>
      <w:proofErr w:type="spellEnd"/>
      <w:r w:rsidRPr="008704D5">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на</w:t>
      </w:r>
      <w:r w:rsidRPr="008704D5">
        <w:rPr>
          <w:rFonts w:ascii="Times New Roman" w:eastAsia="Times New Roman" w:hAnsi="Times New Roman" w:cs="Times New Roman"/>
          <w:color w:val="000000"/>
          <w:sz w:val="28"/>
          <w:szCs w:val="28"/>
          <w:lang w:val="uk-UA"/>
        </w:rPr>
        <w:t xml:space="preserve"> 2022 р</w:t>
      </w:r>
      <w:r>
        <w:rPr>
          <w:rFonts w:ascii="Times New Roman" w:eastAsia="Times New Roman" w:hAnsi="Times New Roman" w:cs="Times New Roman"/>
          <w:color w:val="000000"/>
          <w:sz w:val="28"/>
          <w:szCs w:val="28"/>
          <w:lang w:val="uk-UA"/>
        </w:rPr>
        <w:t>і</w:t>
      </w:r>
      <w:r w:rsidRPr="008704D5">
        <w:rPr>
          <w:rFonts w:ascii="Times New Roman" w:eastAsia="Times New Roman" w:hAnsi="Times New Roman" w:cs="Times New Roman"/>
          <w:color w:val="000000"/>
          <w:sz w:val="28"/>
          <w:szCs w:val="28"/>
          <w:lang w:val="uk-UA"/>
        </w:rPr>
        <w:t>к</w:t>
      </w:r>
      <w:r>
        <w:rPr>
          <w:rFonts w:ascii="Times New Roman" w:eastAsia="Times New Roman" w:hAnsi="Times New Roman" w:cs="Times New Roman"/>
          <w:color w:val="000000"/>
          <w:sz w:val="28"/>
          <w:szCs w:val="28"/>
          <w:lang w:val="uk-UA"/>
        </w:rPr>
        <w:t xml:space="preserve"> (звернення № 2424/2-мр від 03.12.2021 року).</w:t>
      </w:r>
      <w:r>
        <w:rPr>
          <w:rFonts w:ascii="Times New Roman" w:hAnsi="Times New Roman"/>
          <w:sz w:val="28"/>
          <w:szCs w:val="28"/>
          <w:lang w:val="uk-UA"/>
        </w:rPr>
        <w:t xml:space="preserve"> </w:t>
      </w:r>
    </w:p>
    <w:p w:rsidR="00805D2D" w:rsidRDefault="00805D2D" w:rsidP="00805D2D">
      <w:pPr>
        <w:tabs>
          <w:tab w:val="left" w:pos="9922"/>
        </w:tabs>
        <w:ind w:firstLine="567"/>
        <w:jc w:val="both"/>
        <w:rPr>
          <w:rFonts w:ascii="Times New Roman" w:hAnsi="Times New Roman"/>
          <w:sz w:val="28"/>
          <w:szCs w:val="28"/>
          <w:lang w:val="uk-UA"/>
        </w:rPr>
      </w:pPr>
      <w:r>
        <w:rPr>
          <w:rFonts w:ascii="Times New Roman" w:hAnsi="Times New Roman"/>
          <w:sz w:val="28"/>
          <w:szCs w:val="28"/>
          <w:lang w:val="uk-UA"/>
        </w:rPr>
        <w:t xml:space="preserve">Виступили: </w:t>
      </w:r>
      <w:proofErr w:type="spellStart"/>
      <w:r>
        <w:rPr>
          <w:rFonts w:ascii="Times New Roman" w:hAnsi="Times New Roman"/>
          <w:sz w:val="28"/>
          <w:szCs w:val="28"/>
          <w:lang w:val="uk-UA"/>
        </w:rPr>
        <w:t>Потапський</w:t>
      </w:r>
      <w:proofErr w:type="spellEnd"/>
      <w:r>
        <w:rPr>
          <w:rFonts w:ascii="Times New Roman" w:hAnsi="Times New Roman"/>
          <w:sz w:val="28"/>
          <w:szCs w:val="28"/>
          <w:lang w:val="uk-UA"/>
        </w:rPr>
        <w:t xml:space="preserve"> О.Ю., </w:t>
      </w:r>
      <w:proofErr w:type="spellStart"/>
      <w:r>
        <w:rPr>
          <w:rFonts w:ascii="Times New Roman" w:hAnsi="Times New Roman"/>
          <w:sz w:val="28"/>
          <w:szCs w:val="28"/>
          <w:lang w:val="uk-UA"/>
        </w:rPr>
        <w:t>Танцюра</w:t>
      </w:r>
      <w:proofErr w:type="spellEnd"/>
      <w:r>
        <w:rPr>
          <w:rFonts w:ascii="Times New Roman" w:hAnsi="Times New Roman"/>
          <w:sz w:val="28"/>
          <w:szCs w:val="28"/>
          <w:lang w:val="uk-UA"/>
        </w:rPr>
        <w:t xml:space="preserve"> Д.М., Маркова Т.Ю.,           Ієремія В.В., </w:t>
      </w:r>
      <w:proofErr w:type="spellStart"/>
      <w:r>
        <w:rPr>
          <w:rFonts w:ascii="Times New Roman" w:hAnsi="Times New Roman"/>
          <w:sz w:val="28"/>
          <w:szCs w:val="28"/>
          <w:lang w:val="uk-UA"/>
        </w:rPr>
        <w:t>Мороховський</w:t>
      </w:r>
      <w:proofErr w:type="spellEnd"/>
      <w:r>
        <w:rPr>
          <w:rFonts w:ascii="Times New Roman" w:hAnsi="Times New Roman"/>
          <w:sz w:val="28"/>
          <w:szCs w:val="28"/>
          <w:lang w:val="uk-UA"/>
        </w:rPr>
        <w:t xml:space="preserve"> В.В.</w:t>
      </w:r>
    </w:p>
    <w:p w:rsidR="00805D2D" w:rsidRDefault="00805D2D" w:rsidP="00805D2D">
      <w:pPr>
        <w:ind w:firstLine="567"/>
        <w:jc w:val="both"/>
        <w:rPr>
          <w:rFonts w:ascii="Times New Roman" w:hAnsi="Times New Roman" w:cs="Times New Roman"/>
          <w:sz w:val="28"/>
          <w:szCs w:val="28"/>
          <w:lang w:val="uk-UA"/>
        </w:rPr>
      </w:pPr>
      <w:r>
        <w:rPr>
          <w:rFonts w:ascii="Times New Roman" w:hAnsi="Times New Roman"/>
          <w:sz w:val="28"/>
          <w:szCs w:val="28"/>
          <w:lang w:val="uk-UA"/>
        </w:rPr>
        <w:t xml:space="preserve">ВИСНОВОК: Розглянути питання при формуванні бюджету розвитку  </w:t>
      </w:r>
      <w:r w:rsidRPr="00CB745E">
        <w:rPr>
          <w:rFonts w:ascii="Times New Roman" w:eastAsia="Times New Roman" w:hAnsi="Times New Roman" w:cs="Times New Roman"/>
          <w:kern w:val="0"/>
          <w:sz w:val="28"/>
          <w:szCs w:val="28"/>
          <w:lang w:val="uk-UA" w:eastAsia="ru-RU" w:bidi="ar-SA"/>
        </w:rPr>
        <w:t>Одеської міської територіальної громади на 202</w:t>
      </w:r>
      <w:r>
        <w:rPr>
          <w:rFonts w:ascii="Times New Roman" w:eastAsia="Times New Roman" w:hAnsi="Times New Roman" w:cs="Times New Roman"/>
          <w:kern w:val="0"/>
          <w:sz w:val="28"/>
          <w:szCs w:val="28"/>
          <w:lang w:val="uk-UA" w:eastAsia="ru-RU" w:bidi="ar-SA"/>
        </w:rPr>
        <w:t>2</w:t>
      </w:r>
      <w:r w:rsidRPr="00CB745E">
        <w:rPr>
          <w:rFonts w:ascii="Times New Roman" w:eastAsia="Times New Roman" w:hAnsi="Times New Roman" w:cs="Times New Roman"/>
          <w:kern w:val="0"/>
          <w:sz w:val="28"/>
          <w:szCs w:val="28"/>
          <w:lang w:val="uk-UA" w:eastAsia="ru-RU" w:bidi="ar-SA"/>
        </w:rPr>
        <w:t xml:space="preserve">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805D2D" w:rsidRDefault="00805D2D" w:rsidP="00805D2D">
      <w:pPr>
        <w:tabs>
          <w:tab w:val="left" w:pos="9922"/>
        </w:tabs>
        <w:ind w:firstLine="567"/>
        <w:jc w:val="both"/>
        <w:rPr>
          <w:rFonts w:ascii="Times New Roman" w:hAnsi="Times New Roman"/>
          <w:sz w:val="28"/>
          <w:szCs w:val="28"/>
          <w:lang w:val="uk-UA"/>
        </w:rPr>
      </w:pPr>
    </w:p>
    <w:p w:rsidR="0052446E" w:rsidRDefault="0052446E" w:rsidP="00805D2D">
      <w:pPr>
        <w:tabs>
          <w:tab w:val="left" w:pos="9922"/>
        </w:tabs>
        <w:ind w:firstLine="567"/>
        <w:jc w:val="both"/>
        <w:rPr>
          <w:rFonts w:ascii="Times New Roman" w:hAnsi="Times New Roman"/>
          <w:sz w:val="28"/>
          <w:szCs w:val="28"/>
          <w:lang w:val="uk-UA"/>
        </w:rPr>
      </w:pPr>
    </w:p>
    <w:p w:rsidR="00FE7F3F" w:rsidRDefault="00FE7F3F" w:rsidP="00FE7F3F">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СЛУХАЛИ: Інформацію щодо проєкту рішення </w:t>
      </w:r>
      <w:r w:rsidRPr="00D56CF2">
        <w:rPr>
          <w:rFonts w:ascii="Times New Roman" w:hAnsi="Times New Roman" w:cs="Times New Roman"/>
          <w:sz w:val="28"/>
          <w:szCs w:val="28"/>
          <w:lang w:val="uk-UA"/>
        </w:rPr>
        <w:t>«Про внесення змін до рішення Одеської міської ради від 12 грудня 2018 року № 4067-</w:t>
      </w:r>
      <w:r w:rsidRPr="00D56CF2">
        <w:rPr>
          <w:rFonts w:ascii="Times New Roman" w:hAnsi="Times New Roman" w:cs="Times New Roman"/>
          <w:sz w:val="28"/>
          <w:szCs w:val="28"/>
          <w:lang w:val="en-US"/>
        </w:rPr>
        <w:t>VII</w:t>
      </w:r>
      <w:r w:rsidRPr="00D56CF2">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w:t>
      </w:r>
    </w:p>
    <w:p w:rsidR="00FE7F3F" w:rsidRDefault="00FE7F3F" w:rsidP="00FE7F3F">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проєкт рішення «</w:t>
      </w:r>
      <w:r w:rsidRPr="00D56CF2">
        <w:rPr>
          <w:rFonts w:ascii="Times New Roman" w:hAnsi="Times New Roman" w:cs="Times New Roman"/>
          <w:sz w:val="28"/>
          <w:szCs w:val="28"/>
          <w:lang w:val="uk-UA"/>
        </w:rPr>
        <w:t>Про внесення змін до рішення Одеської міської ради від 12 грудня 2018 року № 4067-</w:t>
      </w:r>
      <w:r w:rsidRPr="00D56CF2">
        <w:rPr>
          <w:rFonts w:ascii="Times New Roman" w:hAnsi="Times New Roman" w:cs="Times New Roman"/>
          <w:sz w:val="28"/>
          <w:szCs w:val="28"/>
          <w:lang w:val="en-US"/>
        </w:rPr>
        <w:t>VII</w:t>
      </w:r>
      <w:r w:rsidRPr="00D56CF2">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w:t>
      </w:r>
    </w:p>
    <w:p w:rsidR="00FE7F3F" w:rsidRPr="00854FAA" w:rsidRDefault="00FE7F3F" w:rsidP="00FE7F3F">
      <w:pPr>
        <w:ind w:right="-1" w:firstLine="567"/>
        <w:jc w:val="both"/>
        <w:rPr>
          <w:rFonts w:ascii="Times New Roman" w:hAnsi="Times New Roman" w:cs="Times New Roman"/>
          <w:b/>
          <w:sz w:val="28"/>
          <w:szCs w:val="28"/>
          <w:lang w:val="uk-UA"/>
        </w:rPr>
      </w:pPr>
      <w:r w:rsidRPr="00854FAA">
        <w:rPr>
          <w:rFonts w:ascii="Times New Roman" w:hAnsi="Times New Roman" w:cs="Times New Roman"/>
          <w:b/>
          <w:sz w:val="28"/>
          <w:szCs w:val="28"/>
          <w:lang w:val="uk-UA"/>
        </w:rPr>
        <w:t>За – одноголосно.</w:t>
      </w:r>
    </w:p>
    <w:p w:rsidR="00FE7F3F" w:rsidRDefault="00FE7F3F" w:rsidP="00FE7F3F">
      <w:pPr>
        <w:ind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Підтримати проєкт рішення «</w:t>
      </w:r>
      <w:r w:rsidRPr="00D56CF2">
        <w:rPr>
          <w:rFonts w:ascii="Times New Roman" w:hAnsi="Times New Roman" w:cs="Times New Roman"/>
          <w:sz w:val="28"/>
          <w:szCs w:val="28"/>
          <w:lang w:val="uk-UA"/>
        </w:rPr>
        <w:t>Про внесення змін до рішення Одеської міської ради від 12 грудня 2018 року № 4067-</w:t>
      </w:r>
      <w:r w:rsidRPr="00D56CF2">
        <w:rPr>
          <w:rFonts w:ascii="Times New Roman" w:hAnsi="Times New Roman" w:cs="Times New Roman"/>
          <w:sz w:val="28"/>
          <w:szCs w:val="28"/>
          <w:lang w:val="en-US"/>
        </w:rPr>
        <w:t>VII</w:t>
      </w:r>
      <w:r w:rsidRPr="00D56CF2">
        <w:rPr>
          <w:rFonts w:ascii="Times New Roman" w:hAnsi="Times New Roman" w:cs="Times New Roman"/>
          <w:sz w:val="28"/>
          <w:szCs w:val="28"/>
          <w:lang w:val="uk-UA"/>
        </w:rPr>
        <w:t xml:space="preserve"> «Про надання пільг щодо земельного податку  на 2019 рік»</w:t>
      </w:r>
      <w:r>
        <w:rPr>
          <w:rFonts w:ascii="Times New Roman" w:hAnsi="Times New Roman" w:cs="Times New Roman"/>
          <w:sz w:val="28"/>
          <w:szCs w:val="28"/>
          <w:lang w:val="uk-UA"/>
        </w:rPr>
        <w:t xml:space="preserve"> та внести його на розгляд сесії Одеської міської ради. </w:t>
      </w:r>
    </w:p>
    <w:p w:rsidR="00B42CF6" w:rsidRDefault="00B42CF6" w:rsidP="00FE7F3F">
      <w:pPr>
        <w:ind w:right="-1" w:firstLine="567"/>
        <w:jc w:val="both"/>
        <w:rPr>
          <w:rFonts w:ascii="Times New Roman" w:hAnsi="Times New Roman" w:cs="Times New Roman"/>
          <w:sz w:val="28"/>
          <w:szCs w:val="28"/>
          <w:lang w:val="uk-UA"/>
        </w:rPr>
      </w:pPr>
    </w:p>
    <w:p w:rsidR="00B42CF6" w:rsidRDefault="00B42CF6" w:rsidP="00FE7F3F">
      <w:pPr>
        <w:ind w:right="-1" w:firstLine="567"/>
        <w:jc w:val="both"/>
        <w:rPr>
          <w:rFonts w:ascii="Times New Roman" w:hAnsi="Times New Roman" w:cs="Times New Roman"/>
          <w:sz w:val="28"/>
          <w:szCs w:val="28"/>
          <w:lang w:val="uk-UA"/>
        </w:rPr>
      </w:pPr>
    </w:p>
    <w:p w:rsidR="00B42CF6" w:rsidRDefault="00B42CF6" w:rsidP="00FE7F3F">
      <w:pPr>
        <w:ind w:right="-1"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sz w:val="28"/>
          <w:szCs w:val="28"/>
          <w:lang w:val="uk-UA"/>
        </w:rPr>
        <w:t>Голосували за прийняття проєкту рішення «</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 xml:space="preserve"> «за основу»:</w:t>
      </w:r>
    </w:p>
    <w:p w:rsidR="00B42CF6" w:rsidRPr="00854FAA" w:rsidRDefault="00B42CF6" w:rsidP="00FE7F3F">
      <w:pPr>
        <w:ind w:right="-1" w:firstLine="567"/>
        <w:jc w:val="both"/>
        <w:rPr>
          <w:rFonts w:ascii="Times New Roman" w:hAnsi="Times New Roman" w:cs="Times New Roman"/>
          <w:b/>
          <w:color w:val="1B1D1F"/>
          <w:sz w:val="28"/>
          <w:szCs w:val="28"/>
          <w:shd w:val="clear" w:color="auto" w:fill="FFFFFF"/>
          <w:lang w:val="uk-UA"/>
        </w:rPr>
      </w:pPr>
      <w:r w:rsidRPr="00854FAA">
        <w:rPr>
          <w:rFonts w:ascii="Times New Roman" w:hAnsi="Times New Roman" w:cs="Times New Roman"/>
          <w:b/>
          <w:color w:val="1B1D1F"/>
          <w:sz w:val="28"/>
          <w:szCs w:val="28"/>
          <w:shd w:val="clear" w:color="auto" w:fill="FFFFFF"/>
          <w:lang w:val="uk-UA"/>
        </w:rPr>
        <w:t>За – одноголосно.</w:t>
      </w:r>
    </w:p>
    <w:p w:rsidR="00B42CF6" w:rsidRDefault="00B42CF6" w:rsidP="00B42CF6">
      <w:pPr>
        <w:ind w:right="-1"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ВИСНОВОК: Прийняти</w:t>
      </w:r>
      <w:r w:rsidRPr="00B42CF6">
        <w:rPr>
          <w:rFonts w:ascii="Times New Roman" w:hAnsi="Times New Roman" w:cs="Times New Roman"/>
          <w:sz w:val="28"/>
          <w:szCs w:val="28"/>
          <w:lang w:val="uk-UA"/>
        </w:rPr>
        <w:t xml:space="preserve"> </w:t>
      </w:r>
      <w:r>
        <w:rPr>
          <w:rFonts w:ascii="Times New Roman" w:hAnsi="Times New Roman" w:cs="Times New Roman"/>
          <w:sz w:val="28"/>
          <w:szCs w:val="28"/>
          <w:lang w:val="uk-UA"/>
        </w:rPr>
        <w:t>проєкт рішення «</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 xml:space="preserve"> «за основу».</w:t>
      </w:r>
    </w:p>
    <w:p w:rsidR="00B42CF6" w:rsidRDefault="00B42CF6" w:rsidP="00FE7F3F">
      <w:pPr>
        <w:ind w:right="-1" w:firstLine="567"/>
        <w:jc w:val="both"/>
        <w:rPr>
          <w:rFonts w:ascii="Times New Roman" w:hAnsi="Times New Roman" w:cs="Times New Roman"/>
          <w:sz w:val="28"/>
          <w:szCs w:val="28"/>
          <w:lang w:val="uk-UA"/>
        </w:rPr>
      </w:pPr>
    </w:p>
    <w:p w:rsidR="00FE7F3F" w:rsidRDefault="00FE7F3F" w:rsidP="00FE7F3F">
      <w:pPr>
        <w:ind w:firstLine="567"/>
        <w:jc w:val="both"/>
        <w:rPr>
          <w:rFonts w:ascii="Times New Roman" w:eastAsia="Times New Roman" w:hAnsi="Times New Roman" w:cs="Times New Roman"/>
          <w:b/>
          <w:kern w:val="0"/>
          <w:sz w:val="28"/>
          <w:szCs w:val="28"/>
          <w:lang w:val="uk-UA" w:eastAsia="ru-RU" w:bidi="ar-SA"/>
        </w:rPr>
      </w:pPr>
    </w:p>
    <w:p w:rsidR="00CB2D49" w:rsidRDefault="00CB2D49" w:rsidP="00CB2D49">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sz w:val="28"/>
          <w:szCs w:val="28"/>
          <w:lang w:val="uk-UA"/>
        </w:rPr>
        <w:t xml:space="preserve">СЛУХАЛИ: Інформацію </w:t>
      </w:r>
      <w:r w:rsidRPr="006B21FC">
        <w:rPr>
          <w:rFonts w:ascii="Times New Roman" w:hAnsi="Times New Roman" w:cs="Times New Roman"/>
          <w:sz w:val="28"/>
          <w:szCs w:val="28"/>
          <w:lang w:val="uk-UA"/>
        </w:rPr>
        <w:t xml:space="preserve">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w:t>
      </w:r>
      <w:r w:rsidRPr="00CB2D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00092766">
        <w:rPr>
          <w:rFonts w:ascii="Times New Roman" w:hAnsi="Times New Roman" w:cs="Times New Roman"/>
          <w:sz w:val="28"/>
          <w:szCs w:val="28"/>
          <w:lang w:val="uk-UA"/>
        </w:rPr>
        <w:t>змін</w:t>
      </w:r>
      <w:r>
        <w:rPr>
          <w:rFonts w:ascii="Times New Roman" w:hAnsi="Times New Roman" w:cs="Times New Roman"/>
          <w:sz w:val="28"/>
          <w:szCs w:val="28"/>
          <w:lang w:val="uk-UA"/>
        </w:rPr>
        <w:t xml:space="preserve"> до проєкту рішення «</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sidR="00371B3B">
        <w:rPr>
          <w:rFonts w:ascii="Times New Roman" w:hAnsi="Times New Roman" w:cs="Times New Roman"/>
          <w:color w:val="1B1D1F"/>
          <w:sz w:val="28"/>
          <w:szCs w:val="28"/>
          <w:shd w:val="clear" w:color="auto" w:fill="FFFFFF"/>
          <w:lang w:val="uk-UA"/>
        </w:rPr>
        <w:t xml:space="preserve"> (</w:t>
      </w:r>
      <w:r w:rsidR="00371B3B" w:rsidRPr="00A654DA">
        <w:rPr>
          <w:rFonts w:ascii="Times New Roman" w:hAnsi="Times New Roman" w:cs="Times New Roman"/>
          <w:color w:val="1B1D1F"/>
          <w:sz w:val="28"/>
          <w:szCs w:val="28"/>
          <w:shd w:val="clear" w:color="auto" w:fill="FFFFFF"/>
          <w:lang w:val="uk-UA"/>
        </w:rPr>
        <w:t xml:space="preserve">лист </w:t>
      </w:r>
      <w:r w:rsidR="006872B0">
        <w:rPr>
          <w:rFonts w:ascii="Times New Roman" w:hAnsi="Times New Roman" w:cs="Times New Roman"/>
          <w:color w:val="1B1D1F"/>
          <w:sz w:val="28"/>
          <w:szCs w:val="28"/>
          <w:shd w:val="clear" w:color="auto" w:fill="FFFFFF"/>
          <w:lang w:val="uk-UA"/>
        </w:rPr>
        <w:t xml:space="preserve">Департаменту фінансів Одеської міської ради                            </w:t>
      </w:r>
      <w:r w:rsidR="00371B3B" w:rsidRPr="00A654DA">
        <w:rPr>
          <w:rFonts w:ascii="Times New Roman" w:hAnsi="Times New Roman" w:cs="Times New Roman"/>
          <w:sz w:val="28"/>
          <w:szCs w:val="28"/>
          <w:lang w:val="uk-UA"/>
        </w:rPr>
        <w:t>№ 04-14/352/2030  від 02.</w:t>
      </w:r>
      <w:r w:rsidR="001B5EB1">
        <w:rPr>
          <w:rFonts w:ascii="Times New Roman" w:hAnsi="Times New Roman" w:cs="Times New Roman"/>
          <w:sz w:val="28"/>
          <w:szCs w:val="28"/>
          <w:lang w:val="uk-UA"/>
        </w:rPr>
        <w:t>1</w:t>
      </w:r>
      <w:r w:rsidR="00371B3B" w:rsidRPr="00A654DA">
        <w:rPr>
          <w:rFonts w:ascii="Times New Roman" w:hAnsi="Times New Roman" w:cs="Times New Roman"/>
          <w:sz w:val="28"/>
          <w:szCs w:val="28"/>
          <w:lang w:val="uk-UA"/>
        </w:rPr>
        <w:t>2.2021 року</w:t>
      </w:r>
      <w:r w:rsidR="00371B3B">
        <w:rPr>
          <w:rFonts w:ascii="Times New Roman" w:hAnsi="Times New Roman" w:cs="Times New Roman"/>
          <w:sz w:val="28"/>
          <w:szCs w:val="28"/>
          <w:lang w:val="uk-UA"/>
        </w:rPr>
        <w:t>)</w:t>
      </w:r>
      <w:r>
        <w:rPr>
          <w:rFonts w:ascii="Times New Roman" w:hAnsi="Times New Roman" w:cs="Times New Roman"/>
          <w:color w:val="1B1D1F"/>
          <w:sz w:val="28"/>
          <w:szCs w:val="28"/>
          <w:shd w:val="clear" w:color="auto" w:fill="FFFFFF"/>
          <w:lang w:val="uk-UA"/>
        </w:rPr>
        <w:t xml:space="preserve">. </w:t>
      </w:r>
    </w:p>
    <w:p w:rsidR="00315A72" w:rsidRDefault="00315A72" w:rsidP="00CB2D49">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 xml:space="preserve">Виступили: </w:t>
      </w:r>
      <w:proofErr w:type="spellStart"/>
      <w:r>
        <w:rPr>
          <w:rFonts w:ascii="Times New Roman" w:hAnsi="Times New Roman" w:cs="Times New Roman"/>
          <w:color w:val="1B1D1F"/>
          <w:sz w:val="28"/>
          <w:szCs w:val="28"/>
          <w:shd w:val="clear" w:color="auto" w:fill="FFFFFF"/>
          <w:lang w:val="uk-UA"/>
        </w:rPr>
        <w:t>Потапський</w:t>
      </w:r>
      <w:proofErr w:type="spellEnd"/>
      <w:r>
        <w:rPr>
          <w:rFonts w:ascii="Times New Roman" w:hAnsi="Times New Roman" w:cs="Times New Roman"/>
          <w:color w:val="1B1D1F"/>
          <w:sz w:val="28"/>
          <w:szCs w:val="28"/>
          <w:shd w:val="clear" w:color="auto" w:fill="FFFFFF"/>
          <w:lang w:val="uk-UA"/>
        </w:rPr>
        <w:t xml:space="preserve"> О.Ю., </w:t>
      </w:r>
      <w:proofErr w:type="spellStart"/>
      <w:r>
        <w:rPr>
          <w:rFonts w:ascii="Times New Roman" w:hAnsi="Times New Roman" w:cs="Times New Roman"/>
          <w:color w:val="1B1D1F"/>
          <w:sz w:val="28"/>
          <w:szCs w:val="28"/>
          <w:shd w:val="clear" w:color="auto" w:fill="FFFFFF"/>
          <w:lang w:val="uk-UA"/>
        </w:rPr>
        <w:t>Осауленко</w:t>
      </w:r>
      <w:proofErr w:type="spellEnd"/>
      <w:r>
        <w:rPr>
          <w:rFonts w:ascii="Times New Roman" w:hAnsi="Times New Roman" w:cs="Times New Roman"/>
          <w:color w:val="1B1D1F"/>
          <w:sz w:val="28"/>
          <w:szCs w:val="28"/>
          <w:shd w:val="clear" w:color="auto" w:fill="FFFFFF"/>
          <w:lang w:val="uk-UA"/>
        </w:rPr>
        <w:t xml:space="preserve"> С.В., Ієремія В.В. </w:t>
      </w:r>
    </w:p>
    <w:p w:rsidR="00CB2D49" w:rsidRDefault="00CB2D49" w:rsidP="00CB2D49">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 xml:space="preserve">Голосували за внесення поправок до проєкту рішення </w:t>
      </w:r>
      <w:r>
        <w:rPr>
          <w:rFonts w:ascii="Times New Roman" w:hAnsi="Times New Roman" w:cs="Times New Roman"/>
          <w:sz w:val="28"/>
          <w:szCs w:val="28"/>
          <w:lang w:val="uk-UA"/>
        </w:rPr>
        <w:t>«</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w:t>
      </w:r>
    </w:p>
    <w:p w:rsidR="00371B3B" w:rsidRPr="00371B3B" w:rsidRDefault="00371B3B" w:rsidP="00A0615B">
      <w:pPr>
        <w:numPr>
          <w:ilvl w:val="0"/>
          <w:numId w:val="2"/>
        </w:numPr>
        <w:tabs>
          <w:tab w:val="left" w:pos="993"/>
        </w:tabs>
        <w:suppressAutoHyphens w:val="0"/>
        <w:autoSpaceDN/>
        <w:ind w:left="0" w:firstLine="709"/>
        <w:jc w:val="both"/>
        <w:textAlignment w:val="auto"/>
        <w:rPr>
          <w:rFonts w:ascii="Times New Roman" w:hAnsi="Times New Roman" w:cs="Times New Roman"/>
          <w:lang w:val="uk-UA"/>
        </w:rPr>
      </w:pPr>
      <w:r w:rsidRPr="00371B3B">
        <w:rPr>
          <w:rFonts w:ascii="Times New Roman" w:hAnsi="Times New Roman" w:cs="Times New Roman"/>
          <w:lang w:val="uk-UA"/>
        </w:rPr>
        <w:t>Збільшення доходів загального фонду бюджету Одеської міської територіальної громади на 2022 рік (без урахування міжбюджетних трансфертів) у сумі 200 000 000 грн.</w:t>
      </w:r>
    </w:p>
    <w:p w:rsidR="00371B3B" w:rsidRPr="00371B3B" w:rsidRDefault="00371B3B" w:rsidP="00371B3B">
      <w:pPr>
        <w:tabs>
          <w:tab w:val="left" w:pos="993"/>
        </w:tabs>
        <w:ind w:firstLine="709"/>
        <w:jc w:val="both"/>
        <w:rPr>
          <w:rFonts w:ascii="Times New Roman" w:hAnsi="Times New Roman" w:cs="Times New Roman"/>
          <w:lang w:val="uk-UA"/>
        </w:rPr>
      </w:pPr>
      <w:r w:rsidRPr="00371B3B">
        <w:rPr>
          <w:rFonts w:ascii="Times New Roman" w:hAnsi="Times New Roman" w:cs="Times New Roman"/>
          <w:lang w:val="uk-UA"/>
        </w:rPr>
        <w:t xml:space="preserve">Зазначене збільшення доходів загального фонду (без урахування міжбюджетних трансфертів) обумовлене проведенням уточнених розрахунків очікуваних надходжень у 2021 році. Так, за результатами виконання загального фонду бюджету Одеської міської територіальної громади за 9 місяців 2021 року очікувані річні надходження були розраховані в сумі 9 120 762 100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та сума доходів на 2022 рік була розрахована в сумі 10 208 247 100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з застосуванням темпу росту на рівні 111,9 %. На сьогодні, вже за результатами виконання загального фонду (без урахування міжбюджетних трансфертів) за 11 місяців  2021 року очікувані річні надходження становлять 9 300 000 000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або більше на 179 237 900 грн. З метою збереження темпу росту доходів загального фонду (без урахування міжбюджетних трансфертів) на 2022 рік на рівні 111,9 % пропонується збільшити доходи загального фонду на 200 000 000 грн.</w:t>
      </w:r>
    </w:p>
    <w:p w:rsidR="00371B3B" w:rsidRPr="00371B3B" w:rsidRDefault="00371B3B" w:rsidP="00371B3B">
      <w:pPr>
        <w:ind w:firstLine="709"/>
        <w:contextualSpacing/>
        <w:jc w:val="both"/>
        <w:rPr>
          <w:rFonts w:ascii="Times New Roman" w:hAnsi="Times New Roman" w:cs="Times New Roman"/>
          <w:lang w:val="uk-UA"/>
        </w:rPr>
      </w:pPr>
      <w:r w:rsidRPr="00371B3B">
        <w:rPr>
          <w:rFonts w:ascii="Times New Roman" w:hAnsi="Times New Roman" w:cs="Times New Roman"/>
          <w:lang w:val="uk-UA"/>
        </w:rPr>
        <w:t xml:space="preserve">Збільшення доходів загального фонду на 200 000 000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планується за рахунок:</w:t>
      </w:r>
    </w:p>
    <w:p w:rsidR="00371B3B" w:rsidRPr="00371B3B" w:rsidRDefault="00371B3B" w:rsidP="00A0615B">
      <w:pPr>
        <w:pStyle w:val="ad"/>
        <w:numPr>
          <w:ilvl w:val="0"/>
          <w:numId w:val="3"/>
        </w:numPr>
        <w:tabs>
          <w:tab w:val="left" w:pos="993"/>
        </w:tabs>
        <w:ind w:left="0" w:firstLine="709"/>
        <w:jc w:val="both"/>
        <w:rPr>
          <w:lang w:val="uk-UA"/>
        </w:rPr>
      </w:pPr>
      <w:r w:rsidRPr="00371B3B">
        <w:rPr>
          <w:lang w:val="uk-UA"/>
        </w:rPr>
        <w:t xml:space="preserve">доповнення джерела доходів: плата за розміщення тимчасово вільних коштів бюджету Одеської міської територіальної громади за кодом бюджетної класифікації доходів 21050000 в сумі 7 000 000 </w:t>
      </w:r>
      <w:proofErr w:type="spellStart"/>
      <w:r w:rsidRPr="00371B3B">
        <w:rPr>
          <w:lang w:val="uk-UA"/>
        </w:rPr>
        <w:t>грн</w:t>
      </w:r>
      <w:proofErr w:type="spellEnd"/>
      <w:r w:rsidRPr="00371B3B">
        <w:rPr>
          <w:lang w:val="uk-UA"/>
        </w:rPr>
        <w:t>;</w:t>
      </w:r>
    </w:p>
    <w:p w:rsidR="00371B3B" w:rsidRPr="00371B3B" w:rsidRDefault="00371B3B" w:rsidP="00A0615B">
      <w:pPr>
        <w:pStyle w:val="ad"/>
        <w:numPr>
          <w:ilvl w:val="0"/>
          <w:numId w:val="3"/>
        </w:numPr>
        <w:tabs>
          <w:tab w:val="left" w:pos="993"/>
        </w:tabs>
        <w:ind w:left="0" w:firstLine="709"/>
        <w:jc w:val="both"/>
        <w:rPr>
          <w:lang w:val="uk-UA"/>
        </w:rPr>
      </w:pPr>
      <w:r w:rsidRPr="00371B3B">
        <w:rPr>
          <w:lang w:val="uk-UA"/>
        </w:rPr>
        <w:t>збільшення планових показників по надходженню доходів за наступними джерелами доходів:</w:t>
      </w:r>
    </w:p>
    <w:p w:rsidR="00371B3B" w:rsidRPr="00371B3B" w:rsidRDefault="00371B3B" w:rsidP="00A0615B">
      <w:pPr>
        <w:pStyle w:val="ad"/>
        <w:numPr>
          <w:ilvl w:val="0"/>
          <w:numId w:val="4"/>
        </w:numPr>
        <w:tabs>
          <w:tab w:val="left" w:pos="993"/>
        </w:tabs>
        <w:ind w:left="0" w:firstLine="709"/>
        <w:jc w:val="both"/>
        <w:rPr>
          <w:lang w:val="uk-UA"/>
        </w:rPr>
      </w:pPr>
      <w:r w:rsidRPr="00371B3B">
        <w:rPr>
          <w:lang w:val="uk-UA"/>
        </w:rPr>
        <w:t xml:space="preserve">податок на доходи фізичних осіб за кодом бюджетної класифікації доходів 11010000 на 93 000 000 </w:t>
      </w:r>
      <w:proofErr w:type="spellStart"/>
      <w:r w:rsidRPr="00371B3B">
        <w:rPr>
          <w:lang w:val="uk-UA"/>
        </w:rPr>
        <w:t>грн</w:t>
      </w:r>
      <w:proofErr w:type="spellEnd"/>
      <w:r w:rsidRPr="00371B3B">
        <w:rPr>
          <w:lang w:val="uk-UA"/>
        </w:rPr>
        <w:t>;</w:t>
      </w:r>
    </w:p>
    <w:p w:rsidR="00371B3B" w:rsidRPr="00371B3B" w:rsidRDefault="00371B3B" w:rsidP="00371B3B">
      <w:pPr>
        <w:tabs>
          <w:tab w:val="left" w:pos="993"/>
        </w:tabs>
        <w:ind w:firstLine="709"/>
        <w:jc w:val="both"/>
        <w:rPr>
          <w:rFonts w:ascii="Times New Roman" w:hAnsi="Times New Roman" w:cs="Times New Roman"/>
          <w:lang w:val="uk-UA"/>
        </w:rPr>
      </w:pPr>
      <w:r w:rsidRPr="00371B3B">
        <w:rPr>
          <w:rFonts w:ascii="Times New Roman" w:hAnsi="Times New Roman" w:cs="Times New Roman"/>
          <w:lang w:val="uk-UA"/>
        </w:rPr>
        <w:t>- єдиний податок за кодом бюджетної класифікації доходів 18050000 на 100 000 000 грн.</w:t>
      </w:r>
    </w:p>
    <w:p w:rsidR="00371B3B" w:rsidRPr="00371B3B" w:rsidRDefault="00371B3B" w:rsidP="00A0615B">
      <w:pPr>
        <w:numPr>
          <w:ilvl w:val="0"/>
          <w:numId w:val="2"/>
        </w:numPr>
        <w:tabs>
          <w:tab w:val="left" w:pos="993"/>
        </w:tabs>
        <w:suppressAutoHyphens w:val="0"/>
        <w:autoSpaceDN/>
        <w:ind w:left="0" w:firstLine="709"/>
        <w:jc w:val="both"/>
        <w:textAlignment w:val="auto"/>
        <w:rPr>
          <w:rFonts w:ascii="Times New Roman" w:hAnsi="Times New Roman" w:cs="Times New Roman"/>
          <w:lang w:val="uk-UA"/>
        </w:rPr>
      </w:pPr>
      <w:r w:rsidRPr="00371B3B">
        <w:rPr>
          <w:rFonts w:ascii="Times New Roman" w:hAnsi="Times New Roman" w:cs="Times New Roman"/>
          <w:lang w:val="uk-UA"/>
        </w:rPr>
        <w:t xml:space="preserve">У зв’язку з плануванням розміщення в 2022 році тимчасово вільних коштів бюджету Одеської міської територіальної громади на депозитних рахунках в установах банків у сумі 200,0 </w:t>
      </w:r>
      <w:proofErr w:type="spellStart"/>
      <w:r w:rsidRPr="00371B3B">
        <w:rPr>
          <w:rFonts w:ascii="Times New Roman" w:hAnsi="Times New Roman" w:cs="Times New Roman"/>
          <w:lang w:val="uk-UA"/>
        </w:rPr>
        <w:t>млн</w:t>
      </w:r>
      <w:proofErr w:type="spellEnd"/>
      <w:r w:rsidRPr="00371B3B">
        <w:rPr>
          <w:rFonts w:ascii="Times New Roman" w:hAnsi="Times New Roman" w:cs="Times New Roman"/>
          <w:lang w:val="uk-UA"/>
        </w:rPr>
        <w:t xml:space="preserve">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необхідно внести зміни до додатку 2 «Фінансування бюджету Одеської міської територіальної громади на 2022 рік» Проєкту, а саме: визначити джерелом фінансування загального фонду коди: 206110 (601110) «Повернення бюджетних коштів з депозитів» у сумі 200 000 000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та 206210 (601210) «Розміщення бюджетних коштів на депозитах» у сумі  200 000 000 грн.  </w:t>
      </w:r>
    </w:p>
    <w:p w:rsidR="00371B3B" w:rsidRPr="00371B3B" w:rsidRDefault="00371B3B" w:rsidP="00A0615B">
      <w:pPr>
        <w:pStyle w:val="a4"/>
        <w:numPr>
          <w:ilvl w:val="0"/>
          <w:numId w:val="2"/>
        </w:numPr>
        <w:tabs>
          <w:tab w:val="left" w:pos="993"/>
        </w:tabs>
        <w:ind w:left="0" w:firstLine="709"/>
        <w:jc w:val="both"/>
        <w:rPr>
          <w:rFonts w:ascii="Times New Roman" w:hAnsi="Times New Roman" w:cs="Times New Roman"/>
          <w:sz w:val="24"/>
          <w:szCs w:val="24"/>
        </w:rPr>
      </w:pPr>
      <w:r w:rsidRPr="00371B3B">
        <w:rPr>
          <w:rFonts w:ascii="Times New Roman" w:hAnsi="Times New Roman" w:cs="Times New Roman"/>
          <w:sz w:val="24"/>
          <w:szCs w:val="24"/>
        </w:rPr>
        <w:t>Внесення змін до розподілу видатків бюджету Одеської міської територіальної громади на 2022 рік, розподілу коштів бюджету розвитку на2022 рік,  за наступними головними розпорядниками бюджетних коштів:</w:t>
      </w:r>
    </w:p>
    <w:p w:rsidR="00371B3B" w:rsidRPr="00371B3B" w:rsidRDefault="00371B3B" w:rsidP="00371B3B">
      <w:pPr>
        <w:pStyle w:val="a4"/>
        <w:tabs>
          <w:tab w:val="left" w:pos="1276"/>
        </w:tabs>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371B3B">
        <w:rPr>
          <w:rFonts w:ascii="Times New Roman" w:hAnsi="Times New Roman" w:cs="Times New Roman"/>
          <w:bCs/>
          <w:sz w:val="24"/>
          <w:szCs w:val="24"/>
        </w:rPr>
        <w:t>Виконавчий комітет Одеської міської ради:</w:t>
      </w:r>
    </w:p>
    <w:p w:rsidR="00371B3B" w:rsidRPr="00371B3B" w:rsidRDefault="00371B3B" w:rsidP="00371B3B">
      <w:pPr>
        <w:pStyle w:val="a4"/>
        <w:ind w:firstLine="709"/>
        <w:jc w:val="both"/>
        <w:rPr>
          <w:rFonts w:ascii="Times New Roman" w:hAnsi="Times New Roman" w:cs="Times New Roman"/>
          <w:bCs/>
          <w:sz w:val="24"/>
          <w:szCs w:val="24"/>
          <w:lang w:eastAsia="ru-RU"/>
        </w:rPr>
      </w:pPr>
      <w:r w:rsidRPr="00371B3B">
        <w:rPr>
          <w:rFonts w:ascii="Times New Roman" w:hAnsi="Times New Roman" w:cs="Times New Roman"/>
          <w:bCs/>
          <w:sz w:val="24"/>
          <w:szCs w:val="24"/>
        </w:rPr>
        <w:t xml:space="preserve">- зменшити бюджетні призначення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w:t>
      </w:r>
      <w:r w:rsidRPr="00371B3B">
        <w:rPr>
          <w:rFonts w:ascii="Times New Roman" w:hAnsi="Times New Roman" w:cs="Times New Roman"/>
          <w:bCs/>
          <w:sz w:val="24"/>
          <w:szCs w:val="24"/>
          <w:lang w:eastAsia="ru-RU"/>
        </w:rPr>
        <w:t xml:space="preserve">на загальну суму 1 183 700 </w:t>
      </w:r>
      <w:proofErr w:type="spellStart"/>
      <w:r w:rsidRPr="00371B3B">
        <w:rPr>
          <w:rFonts w:ascii="Times New Roman" w:hAnsi="Times New Roman" w:cs="Times New Roman"/>
          <w:bCs/>
          <w:sz w:val="24"/>
          <w:szCs w:val="24"/>
          <w:lang w:eastAsia="ru-RU"/>
        </w:rPr>
        <w:t>грн</w:t>
      </w:r>
      <w:proofErr w:type="spellEnd"/>
      <w:r w:rsidRPr="00371B3B">
        <w:rPr>
          <w:rFonts w:ascii="Times New Roman" w:hAnsi="Times New Roman" w:cs="Times New Roman"/>
          <w:bCs/>
          <w:sz w:val="24"/>
          <w:szCs w:val="24"/>
          <w:lang w:eastAsia="ru-RU"/>
        </w:rPr>
        <w:t xml:space="preserve">, у тому числі: загальний фонд (видатки споживання) – 283 700 </w:t>
      </w:r>
      <w:proofErr w:type="spellStart"/>
      <w:r w:rsidRPr="00371B3B">
        <w:rPr>
          <w:rFonts w:ascii="Times New Roman" w:hAnsi="Times New Roman" w:cs="Times New Roman"/>
          <w:bCs/>
          <w:sz w:val="24"/>
          <w:szCs w:val="24"/>
          <w:lang w:eastAsia="ru-RU"/>
        </w:rPr>
        <w:t>грн</w:t>
      </w:r>
      <w:proofErr w:type="spellEnd"/>
      <w:r w:rsidRPr="00371B3B">
        <w:rPr>
          <w:rFonts w:ascii="Times New Roman" w:hAnsi="Times New Roman" w:cs="Times New Roman"/>
          <w:bCs/>
          <w:sz w:val="24"/>
          <w:szCs w:val="24"/>
          <w:lang w:eastAsia="ru-RU"/>
        </w:rPr>
        <w:t xml:space="preserve">; спеціальний фонд (бюджет розвитку) (найменування витрат – «Придбання обладнання і предметів довгострокового користування») – 900 000 </w:t>
      </w:r>
      <w:proofErr w:type="spellStart"/>
      <w:r w:rsidRPr="00371B3B">
        <w:rPr>
          <w:rFonts w:ascii="Times New Roman" w:hAnsi="Times New Roman" w:cs="Times New Roman"/>
          <w:bCs/>
          <w:sz w:val="24"/>
          <w:szCs w:val="24"/>
          <w:lang w:eastAsia="ru-RU"/>
        </w:rPr>
        <w:t>грн</w:t>
      </w:r>
      <w:proofErr w:type="spellEnd"/>
      <w:r w:rsidRPr="00371B3B">
        <w:rPr>
          <w:rFonts w:ascii="Times New Roman" w:hAnsi="Times New Roman" w:cs="Times New Roman"/>
          <w:bCs/>
          <w:sz w:val="24"/>
          <w:szCs w:val="24"/>
          <w:lang w:eastAsia="ru-RU"/>
        </w:rPr>
        <w:t>;</w:t>
      </w:r>
    </w:p>
    <w:p w:rsidR="00371B3B" w:rsidRPr="00371B3B" w:rsidRDefault="00371B3B" w:rsidP="00371B3B">
      <w:pPr>
        <w:pStyle w:val="a4"/>
        <w:ind w:firstLine="709"/>
        <w:jc w:val="both"/>
        <w:rPr>
          <w:rFonts w:ascii="Times New Roman" w:hAnsi="Times New Roman" w:cs="Times New Roman"/>
          <w:bCs/>
          <w:sz w:val="24"/>
          <w:szCs w:val="24"/>
          <w:lang w:eastAsia="ru-RU"/>
        </w:rPr>
      </w:pPr>
      <w:r w:rsidRPr="00371B3B">
        <w:rPr>
          <w:rFonts w:ascii="Times New Roman" w:hAnsi="Times New Roman" w:cs="Times New Roman"/>
          <w:bCs/>
          <w:sz w:val="24"/>
          <w:szCs w:val="24"/>
        </w:rPr>
        <w:t xml:space="preserve">- збільшити бюджетні призначення за КПКВКМБ 0216090 «Інша діяльність у сфері житлово-комунального господарства» </w:t>
      </w:r>
      <w:r w:rsidRPr="00371B3B">
        <w:rPr>
          <w:rFonts w:ascii="Times New Roman" w:hAnsi="Times New Roman" w:cs="Times New Roman"/>
          <w:bCs/>
          <w:sz w:val="24"/>
          <w:szCs w:val="24"/>
          <w:lang w:eastAsia="ru-RU"/>
        </w:rPr>
        <w:t xml:space="preserve">на загальну суму 1 183 700 </w:t>
      </w:r>
      <w:proofErr w:type="spellStart"/>
      <w:r w:rsidRPr="00371B3B">
        <w:rPr>
          <w:rFonts w:ascii="Times New Roman" w:hAnsi="Times New Roman" w:cs="Times New Roman"/>
          <w:bCs/>
          <w:sz w:val="24"/>
          <w:szCs w:val="24"/>
          <w:lang w:eastAsia="ru-RU"/>
        </w:rPr>
        <w:t>грн</w:t>
      </w:r>
      <w:proofErr w:type="spellEnd"/>
      <w:r w:rsidRPr="00371B3B">
        <w:rPr>
          <w:rFonts w:ascii="Times New Roman" w:hAnsi="Times New Roman" w:cs="Times New Roman"/>
          <w:bCs/>
          <w:sz w:val="24"/>
          <w:szCs w:val="24"/>
          <w:lang w:eastAsia="ru-RU"/>
        </w:rPr>
        <w:t xml:space="preserve">, у тому числі: загальний фонд (видатки споживання) – 283 700 </w:t>
      </w:r>
      <w:proofErr w:type="spellStart"/>
      <w:r w:rsidRPr="00371B3B">
        <w:rPr>
          <w:rFonts w:ascii="Times New Roman" w:hAnsi="Times New Roman" w:cs="Times New Roman"/>
          <w:bCs/>
          <w:sz w:val="24"/>
          <w:szCs w:val="24"/>
          <w:lang w:eastAsia="ru-RU"/>
        </w:rPr>
        <w:t>грн</w:t>
      </w:r>
      <w:proofErr w:type="spellEnd"/>
      <w:r w:rsidRPr="00371B3B">
        <w:rPr>
          <w:rFonts w:ascii="Times New Roman" w:hAnsi="Times New Roman" w:cs="Times New Roman"/>
          <w:bCs/>
          <w:sz w:val="24"/>
          <w:szCs w:val="24"/>
          <w:lang w:eastAsia="ru-RU"/>
        </w:rPr>
        <w:t xml:space="preserve">; спеціальний фонд (бюджет розвитку) (найменування витрат – «Придбання обладнання і предметів довгострокового користування») – 900 000 грн. </w:t>
      </w:r>
    </w:p>
    <w:p w:rsidR="00371B3B" w:rsidRPr="00371B3B" w:rsidRDefault="00371B3B" w:rsidP="00371B3B">
      <w:pPr>
        <w:pStyle w:val="a4"/>
        <w:ind w:firstLine="709"/>
        <w:jc w:val="both"/>
        <w:rPr>
          <w:rFonts w:ascii="Times New Roman" w:hAnsi="Times New Roman" w:cs="Times New Roman"/>
          <w:sz w:val="24"/>
          <w:szCs w:val="24"/>
          <w:lang w:eastAsia="ru-RU"/>
        </w:rPr>
      </w:pPr>
      <w:r w:rsidRPr="00371B3B">
        <w:rPr>
          <w:rFonts w:ascii="Times New Roman" w:hAnsi="Times New Roman" w:cs="Times New Roman"/>
          <w:sz w:val="24"/>
          <w:szCs w:val="24"/>
          <w:lang w:eastAsia="ru-RU"/>
        </w:rPr>
        <w:t>Зміни пов’язані з тим, що 25 листопада 2021 року прийнято рішення Виконавчого комітету Одеської міської ради № 329 «Про передачу Комунальній установі «Служба з обслуговування адміністративних будівель виконавчих органів Одеської міської ради» на баланс та закріплення за нею на праві оперативного управління майна, що обліковується на балансі Виконавчого комітету Одеської міської ради» (</w:t>
      </w:r>
      <w:r w:rsidRPr="00371B3B">
        <w:rPr>
          <w:rFonts w:ascii="Times New Roman" w:hAnsi="Times New Roman" w:cs="Times New Roman"/>
          <w:i/>
          <w:iCs/>
          <w:sz w:val="24"/>
          <w:szCs w:val="24"/>
          <w:lang w:eastAsia="ru-RU"/>
        </w:rPr>
        <w:t>роздрукування рішення додається</w:t>
      </w:r>
      <w:r w:rsidRPr="00371B3B">
        <w:rPr>
          <w:rFonts w:ascii="Times New Roman" w:hAnsi="Times New Roman" w:cs="Times New Roman"/>
          <w:sz w:val="24"/>
          <w:szCs w:val="24"/>
          <w:lang w:eastAsia="ru-RU"/>
        </w:rPr>
        <w:t xml:space="preserve">). Відповідно до зазначеного рішення підлягає передачі на баланс Комунальній установі «Служба з обслуговування адміністративних будівель виконавчих органів Одеської міської ради» система пожежної безпеки (система пожежогасіння та оповіщення про пожежу, система </w:t>
      </w:r>
      <w:proofErr w:type="spellStart"/>
      <w:r w:rsidRPr="00371B3B">
        <w:rPr>
          <w:rFonts w:ascii="Times New Roman" w:hAnsi="Times New Roman" w:cs="Times New Roman"/>
          <w:sz w:val="24"/>
          <w:szCs w:val="24"/>
          <w:lang w:eastAsia="ru-RU"/>
        </w:rPr>
        <w:t>димовидалення</w:t>
      </w:r>
      <w:proofErr w:type="spellEnd"/>
      <w:r w:rsidRPr="00371B3B">
        <w:rPr>
          <w:rFonts w:ascii="Times New Roman" w:hAnsi="Times New Roman" w:cs="Times New Roman"/>
          <w:sz w:val="24"/>
          <w:szCs w:val="24"/>
          <w:lang w:eastAsia="ru-RU"/>
        </w:rPr>
        <w:t xml:space="preserve"> та протипожежний водопровід) будівель (літери «В», «В1»), розташованих за адресою: вул. Косовська, 2-Д, м. Одеса.</w:t>
      </w:r>
    </w:p>
    <w:p w:rsidR="00371B3B" w:rsidRPr="00371B3B" w:rsidRDefault="00371B3B" w:rsidP="00A0615B">
      <w:pPr>
        <w:pStyle w:val="a4"/>
        <w:numPr>
          <w:ilvl w:val="1"/>
          <w:numId w:val="2"/>
        </w:numPr>
        <w:tabs>
          <w:tab w:val="left" w:pos="1276"/>
        </w:tabs>
        <w:ind w:left="0" w:firstLine="709"/>
        <w:jc w:val="both"/>
        <w:rPr>
          <w:rFonts w:ascii="Times New Roman" w:hAnsi="Times New Roman" w:cs="Times New Roman"/>
          <w:sz w:val="24"/>
          <w:szCs w:val="24"/>
        </w:rPr>
      </w:pPr>
      <w:r w:rsidRPr="00371B3B">
        <w:rPr>
          <w:rFonts w:ascii="Times New Roman" w:hAnsi="Times New Roman" w:cs="Times New Roman"/>
          <w:sz w:val="24"/>
          <w:szCs w:val="24"/>
        </w:rPr>
        <w:t>Департамент освіти та науки Одеської міської ради (</w:t>
      </w:r>
      <w:r w:rsidRPr="00371B3B">
        <w:rPr>
          <w:rFonts w:ascii="Times New Roman" w:hAnsi="Times New Roman" w:cs="Times New Roman"/>
          <w:i/>
          <w:iCs/>
          <w:sz w:val="24"/>
          <w:szCs w:val="24"/>
        </w:rPr>
        <w:t>копія листа додається</w:t>
      </w:r>
      <w:r w:rsidRPr="00371B3B">
        <w:rPr>
          <w:rFonts w:ascii="Times New Roman" w:hAnsi="Times New Roman" w:cs="Times New Roman"/>
          <w:sz w:val="24"/>
          <w:szCs w:val="24"/>
        </w:rPr>
        <w:t>):</w:t>
      </w:r>
    </w:p>
    <w:p w:rsidR="00371B3B" w:rsidRPr="00371B3B" w:rsidRDefault="00371B3B" w:rsidP="00A0615B">
      <w:pPr>
        <w:pStyle w:val="a4"/>
        <w:numPr>
          <w:ilvl w:val="2"/>
          <w:numId w:val="2"/>
        </w:numPr>
        <w:ind w:left="0" w:firstLine="709"/>
        <w:jc w:val="both"/>
        <w:rPr>
          <w:rFonts w:ascii="Times New Roman" w:hAnsi="Times New Roman" w:cs="Times New Roman"/>
          <w:sz w:val="24"/>
          <w:szCs w:val="24"/>
        </w:rPr>
      </w:pPr>
      <w:r w:rsidRPr="00371B3B">
        <w:rPr>
          <w:rFonts w:ascii="Times New Roman" w:hAnsi="Times New Roman" w:cs="Times New Roman"/>
          <w:sz w:val="24"/>
          <w:szCs w:val="24"/>
        </w:rPr>
        <w:t>Рішенням Одеської міської ради від 28 липня 2021 року № 459-VIII «Про зміну найменування Одеського навчально-виховного комплексу № 187 «Дошкільний навчальний заклад – загальноосвітня школа І ступеня» Одеської міської ради Одеської області та затвердження статуту закладу у новій редакції» змінено статус установи, що призвело до необхідності перерозподілу видатків за КПКВКМБ в межах загальної суми спеціального фонду бюджету (</w:t>
      </w:r>
      <w:proofErr w:type="spellStart"/>
      <w:r w:rsidRPr="00371B3B">
        <w:rPr>
          <w:rFonts w:ascii="Times New Roman" w:hAnsi="Times New Roman" w:cs="Times New Roman"/>
          <w:sz w:val="24"/>
          <w:szCs w:val="24"/>
        </w:rPr>
        <w:t>бюджету</w:t>
      </w:r>
      <w:proofErr w:type="spellEnd"/>
      <w:r w:rsidRPr="00371B3B">
        <w:rPr>
          <w:rFonts w:ascii="Times New Roman" w:hAnsi="Times New Roman" w:cs="Times New Roman"/>
          <w:sz w:val="24"/>
          <w:szCs w:val="24"/>
        </w:rPr>
        <w:t xml:space="preserve"> розвитку) за КТПКВКМБ 1000 «Освіта», у тому числі: </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xml:space="preserve">- зменшити бюджетні призначення за КПКВКМБ 0611021 «Надання загальної середньої освіти закладами загальної середньої освіти» на суму  500 000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збільшити бюджетні призначення за КПКВКМБ 0611010 «Надання дошкільної освіти» на  суму 500 000 грн.</w:t>
      </w:r>
    </w:p>
    <w:p w:rsidR="00371B3B" w:rsidRPr="00371B3B" w:rsidRDefault="00371B3B" w:rsidP="00A0615B">
      <w:pPr>
        <w:pStyle w:val="a4"/>
        <w:numPr>
          <w:ilvl w:val="2"/>
          <w:numId w:val="2"/>
        </w:numPr>
        <w:ind w:left="0" w:firstLine="709"/>
        <w:jc w:val="both"/>
        <w:rPr>
          <w:rFonts w:ascii="Times New Roman" w:hAnsi="Times New Roman" w:cs="Times New Roman"/>
          <w:sz w:val="24"/>
          <w:szCs w:val="24"/>
        </w:rPr>
      </w:pPr>
      <w:r w:rsidRPr="00371B3B">
        <w:rPr>
          <w:rFonts w:ascii="Times New Roman" w:hAnsi="Times New Roman" w:cs="Times New Roman"/>
          <w:sz w:val="24"/>
          <w:szCs w:val="24"/>
        </w:rPr>
        <w:t>Період реалізації пілотного проєкту, щодо фінансування з обласних бюджетів закладів професійної (професійно-технічної) освіти, які розташовані на території міст – обласних центрів, згідно з розпорядженням Кабінету Міністрів України від 05 лютого 2020 року № 94-р, закінчується 31 грудня 2021 року.</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Відповідно до листа Міністерства освіти та науки України від 15.11.2021</w:t>
      </w:r>
      <w:r>
        <w:rPr>
          <w:rFonts w:ascii="Times New Roman" w:hAnsi="Times New Roman" w:cs="Times New Roman"/>
          <w:sz w:val="24"/>
          <w:szCs w:val="24"/>
        </w:rPr>
        <w:t xml:space="preserve">                 </w:t>
      </w:r>
      <w:r w:rsidRPr="00371B3B">
        <w:rPr>
          <w:rFonts w:ascii="Times New Roman" w:hAnsi="Times New Roman" w:cs="Times New Roman"/>
          <w:sz w:val="24"/>
          <w:szCs w:val="24"/>
        </w:rPr>
        <w:t>№ 1/19797-21, з 01 січня 2022 року продовження пілотного проєкту не передбачається і фінансування закладів професійної (професійно-технічної) освіти здійснюватиметься відповідно до положень статей 89, 90 Бюджетного кодексу України, тобто 9 професійно-технічних закладів розташованих на території   м. Одеси з 01 січня 2022 року переходять на фінансування з бюджету Одеської міської територіальної громади.</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На підставі зазначеного виникла необхідність перерозподілу бюджетних призначень загального фонду, запланованих за рахунок коштів освітньої субвенції з державного бюджету місцевим бюджетам, у тому числі:</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xml:space="preserve">- зменшити бюджетні призначення за КПКВКМБ 0611031 «Надання загальної середньої освіти закладами загальної середньої освіти» (оплата праці з нарахуваннями) на суму  28 619 900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збільшити бюджетні призначення за КПКВКМБ 0611092 «Підготовка кадрів закладами професійної (професійно-технічної) освіти та іншими закладами освіти за рахунок освітньої субвенції» (оплата праці з нарахуваннями) на  суму 28 619 900 грн.</w:t>
      </w:r>
    </w:p>
    <w:p w:rsidR="00371B3B" w:rsidRPr="00371B3B" w:rsidRDefault="00371B3B" w:rsidP="00371B3B">
      <w:pPr>
        <w:pStyle w:val="a4"/>
        <w:ind w:firstLine="709"/>
        <w:jc w:val="both"/>
        <w:rPr>
          <w:rFonts w:ascii="Times New Roman" w:eastAsia="Times New Roman" w:hAnsi="Times New Roman" w:cs="Times New Roman"/>
          <w:sz w:val="24"/>
          <w:szCs w:val="24"/>
          <w:lang w:eastAsia="ru-RU"/>
        </w:rPr>
      </w:pPr>
      <w:r w:rsidRPr="00371B3B">
        <w:rPr>
          <w:rFonts w:ascii="Times New Roman" w:eastAsia="Times New Roman" w:hAnsi="Times New Roman" w:cs="Times New Roman"/>
          <w:sz w:val="24"/>
          <w:szCs w:val="24"/>
          <w:lang w:eastAsia="ru-RU"/>
        </w:rPr>
        <w:t>3.3. Згідно з розпорядженням Одеського міського голови від 29 листопада 2021 року № 1054 уповноваженим органом, що здійснює координацію діяльності Комунальної установи «Запасні пункти управління цивільного захисту Одеської міської ради» визначено Департамент муніципальної безпеки Одеської міської ради замість Виконавчого комітету Одеської міської ради. У зв’язку з цим, пропонується п</w:t>
      </w:r>
      <w:r w:rsidRPr="00371B3B">
        <w:rPr>
          <w:rFonts w:ascii="Times New Roman" w:hAnsi="Times New Roman" w:cs="Times New Roman"/>
          <w:bCs/>
          <w:sz w:val="24"/>
          <w:szCs w:val="24"/>
        </w:rPr>
        <w:t>ерерозподіл бюджетних призначень загального фонду між Виконавчим комітетом Одеської міської ради та Департаментом муніципальної безпеки Одеської міської ради за КТПКВКМБ 8110 «Заходи із запобігання та ліквідації надзвичайних ситуацій та наслідків стихійного лиха», у тому числі:</w:t>
      </w:r>
    </w:p>
    <w:p w:rsidR="00371B3B" w:rsidRPr="00371B3B" w:rsidRDefault="00371B3B" w:rsidP="00371B3B">
      <w:pPr>
        <w:pStyle w:val="a4"/>
        <w:ind w:firstLine="709"/>
        <w:jc w:val="both"/>
        <w:rPr>
          <w:rFonts w:ascii="Times New Roman" w:hAnsi="Times New Roman" w:cs="Times New Roman"/>
          <w:bCs/>
          <w:sz w:val="24"/>
          <w:szCs w:val="24"/>
        </w:rPr>
      </w:pPr>
      <w:r w:rsidRPr="00371B3B">
        <w:rPr>
          <w:rFonts w:ascii="Times New Roman" w:hAnsi="Times New Roman" w:cs="Times New Roman"/>
          <w:bCs/>
          <w:sz w:val="24"/>
          <w:szCs w:val="24"/>
        </w:rPr>
        <w:t xml:space="preserve">- зменшення бюджетних призначень Виконавчого комітету Одеської міської ради у загальній сумі (видатки споживання) – 6 206 200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xml:space="preserve">, з них, оплата праці з нарахуваннями – 5 737 600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xml:space="preserve">; комунальні послуги та енергоносії – 233 000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w:t>
      </w:r>
    </w:p>
    <w:p w:rsidR="00371B3B" w:rsidRPr="00371B3B" w:rsidRDefault="00371B3B" w:rsidP="00371B3B">
      <w:pPr>
        <w:pStyle w:val="a4"/>
        <w:ind w:firstLine="709"/>
        <w:jc w:val="both"/>
        <w:rPr>
          <w:rFonts w:ascii="Times New Roman" w:hAnsi="Times New Roman" w:cs="Times New Roman"/>
          <w:bCs/>
          <w:sz w:val="24"/>
          <w:szCs w:val="24"/>
        </w:rPr>
      </w:pPr>
      <w:r w:rsidRPr="00371B3B">
        <w:rPr>
          <w:rFonts w:ascii="Times New Roman" w:hAnsi="Times New Roman" w:cs="Times New Roman"/>
          <w:bCs/>
          <w:sz w:val="24"/>
          <w:szCs w:val="24"/>
        </w:rPr>
        <w:t xml:space="preserve">- збільшення бюджетних призначень Департаменту муніципальної безпеки Одеської міської ради у загальній сумі (видатки споживання) – 6 206 200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xml:space="preserve">, з них, оплата праці з нарахуваннями – 5 737 600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комунальні послуги та енергоносії – 233 000 грн.</w:t>
      </w:r>
    </w:p>
    <w:p w:rsidR="00371B3B" w:rsidRPr="00371B3B" w:rsidRDefault="00371B3B" w:rsidP="00A0615B">
      <w:pPr>
        <w:numPr>
          <w:ilvl w:val="1"/>
          <w:numId w:val="6"/>
        </w:numPr>
        <w:tabs>
          <w:tab w:val="left" w:pos="993"/>
        </w:tabs>
        <w:suppressAutoHyphens w:val="0"/>
        <w:autoSpaceDN/>
        <w:ind w:left="0" w:firstLine="709"/>
        <w:jc w:val="both"/>
        <w:textAlignment w:val="auto"/>
        <w:rPr>
          <w:rFonts w:ascii="Times New Roman" w:hAnsi="Times New Roman" w:cs="Times New Roman"/>
          <w:lang w:val="uk-UA"/>
        </w:rPr>
      </w:pPr>
      <w:r w:rsidRPr="00371B3B">
        <w:rPr>
          <w:rFonts w:ascii="Times New Roman" w:hAnsi="Times New Roman" w:cs="Times New Roman"/>
          <w:lang w:val="uk-UA"/>
        </w:rPr>
        <w:t>З метою стабільного функціонування  закладів охорони здоров’я  в місті Одесі у 2022 році, головним розпорядником бюджетних коштів - Департаментом охорони здоров’я Одеської міської ради, враховуючи проєкти рішень Одеської міської ради «Про внесення змін до Міської цільової програми «Здоров’я» на 2021-2023 роки», затвердженої рішенням Одеської міської ради від 24 грудня 2020 року № 21–</w:t>
      </w:r>
      <w:r w:rsidRPr="00371B3B">
        <w:rPr>
          <w:rFonts w:ascii="Times New Roman" w:hAnsi="Times New Roman" w:cs="Times New Roman"/>
        </w:rPr>
        <w:t>VIII</w:t>
      </w:r>
      <w:r w:rsidRPr="00371B3B">
        <w:rPr>
          <w:rFonts w:ascii="Times New Roman" w:hAnsi="Times New Roman" w:cs="Times New Roman"/>
          <w:lang w:val="uk-UA"/>
        </w:rPr>
        <w:t>, та «Про внесення змін до Міської цільової програми протидії ВІЛ-інфекції/</w:t>
      </w:r>
      <w:proofErr w:type="spellStart"/>
      <w:r w:rsidRPr="00371B3B">
        <w:rPr>
          <w:rFonts w:ascii="Times New Roman" w:hAnsi="Times New Roman" w:cs="Times New Roman"/>
          <w:lang w:val="uk-UA"/>
        </w:rPr>
        <w:t>СНІДу</w:t>
      </w:r>
      <w:proofErr w:type="spellEnd"/>
      <w:r w:rsidRPr="00371B3B">
        <w:rPr>
          <w:rFonts w:ascii="Times New Roman" w:hAnsi="Times New Roman" w:cs="Times New Roman"/>
          <w:lang w:val="uk-UA"/>
        </w:rPr>
        <w:t>, туберкульозу, гепатитам та наркоманії у місті Одесі «Прискорена відповідь Одеса» («</w:t>
      </w:r>
      <w:proofErr w:type="spellStart"/>
      <w:r w:rsidRPr="00371B3B">
        <w:rPr>
          <w:rFonts w:ascii="Times New Roman" w:hAnsi="Times New Roman" w:cs="Times New Roman"/>
        </w:rPr>
        <w:t>Fast</w:t>
      </w:r>
      <w:proofErr w:type="spellEnd"/>
      <w:r w:rsidRPr="00371B3B">
        <w:rPr>
          <w:rFonts w:ascii="Times New Roman" w:hAnsi="Times New Roman" w:cs="Times New Roman"/>
          <w:lang w:val="uk-UA"/>
        </w:rPr>
        <w:t>-</w:t>
      </w:r>
      <w:proofErr w:type="spellStart"/>
      <w:r w:rsidRPr="00371B3B">
        <w:rPr>
          <w:rFonts w:ascii="Times New Roman" w:hAnsi="Times New Roman" w:cs="Times New Roman"/>
        </w:rPr>
        <w:t>Track</w:t>
      </w:r>
      <w:proofErr w:type="spellEnd"/>
      <w:r w:rsidRPr="00371B3B">
        <w:rPr>
          <w:rFonts w:ascii="Times New Roman" w:hAnsi="Times New Roman" w:cs="Times New Roman"/>
          <w:lang w:val="uk-UA"/>
        </w:rPr>
        <w:t xml:space="preserve"> Одеса») на 2021-2023 роки», затвердженої рішенням Одеської міської ради від 03 лютого 2021 року № 50–</w:t>
      </w:r>
      <w:r w:rsidRPr="00371B3B">
        <w:rPr>
          <w:rFonts w:ascii="Times New Roman" w:hAnsi="Times New Roman" w:cs="Times New Roman"/>
        </w:rPr>
        <w:t>VIII</w:t>
      </w:r>
      <w:r w:rsidRPr="00371B3B">
        <w:rPr>
          <w:rFonts w:ascii="Times New Roman" w:hAnsi="Times New Roman" w:cs="Times New Roman"/>
          <w:lang w:val="uk-UA"/>
        </w:rPr>
        <w:t>, надані пропозиції (</w:t>
      </w:r>
      <w:r w:rsidRPr="00371B3B">
        <w:rPr>
          <w:rFonts w:ascii="Times New Roman" w:hAnsi="Times New Roman" w:cs="Times New Roman"/>
          <w:i/>
          <w:iCs/>
          <w:lang w:val="uk-UA"/>
        </w:rPr>
        <w:t>копія листа додається</w:t>
      </w:r>
      <w:r w:rsidRPr="00371B3B">
        <w:rPr>
          <w:rFonts w:ascii="Times New Roman" w:hAnsi="Times New Roman" w:cs="Times New Roman"/>
          <w:lang w:val="uk-UA"/>
        </w:rPr>
        <w:t>) щодо перерозподілу бюджетних призначень загального фонду бюджету (видатки споживання), а саме:</w:t>
      </w:r>
    </w:p>
    <w:tbl>
      <w:tblPr>
        <w:tblW w:w="93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9"/>
      </w:tblGrid>
      <w:tr w:rsidR="00371B3B" w:rsidRPr="00371B3B" w:rsidTr="00E42006">
        <w:trPr>
          <w:trHeight w:val="329"/>
          <w:tblHeader/>
        </w:trPr>
        <w:tc>
          <w:tcPr>
            <w:tcW w:w="7792" w:type="dxa"/>
            <w:shd w:val="clear" w:color="auto" w:fill="auto"/>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Найменування КПКВКМБ</w:t>
            </w:r>
          </w:p>
        </w:tc>
        <w:tc>
          <w:tcPr>
            <w:tcW w:w="1559" w:type="dxa"/>
            <w:shd w:val="clear" w:color="auto" w:fill="auto"/>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 xml:space="preserve">Сума, </w:t>
            </w:r>
            <w:proofErr w:type="spellStart"/>
            <w:r w:rsidRPr="00371B3B">
              <w:rPr>
                <w:rFonts w:ascii="Times New Roman" w:hAnsi="Times New Roman" w:cs="Times New Roman"/>
                <w:color w:val="000000"/>
                <w:sz w:val="20"/>
                <w:szCs w:val="20"/>
                <w:lang w:val="uk-UA"/>
              </w:rPr>
              <w:t>грн</w:t>
            </w:r>
            <w:proofErr w:type="spellEnd"/>
          </w:p>
        </w:tc>
      </w:tr>
      <w:tr w:rsidR="00371B3B" w:rsidRPr="00371B3B" w:rsidTr="00E42006">
        <w:trPr>
          <w:trHeight w:val="375"/>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0712010 «Багатопрофільна стаціонарна медична допомога населенню»</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+6 542 000</w:t>
            </w:r>
          </w:p>
        </w:tc>
      </w:tr>
      <w:tr w:rsidR="00371B3B" w:rsidRPr="00371B3B" w:rsidTr="00E42006">
        <w:trPr>
          <w:trHeight w:val="215"/>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0712020 «Спеціалізована стаціонарна медична допомога населенню»</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-5 703 800</w:t>
            </w:r>
          </w:p>
        </w:tc>
      </w:tr>
      <w:tr w:rsidR="00371B3B" w:rsidRPr="00371B3B" w:rsidTr="00371B3B">
        <w:trPr>
          <w:trHeight w:val="303"/>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0712030 «Лікарсько-акушерська допомога вагітним, породіллям та новонародженим»</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+905 400</w:t>
            </w:r>
          </w:p>
        </w:tc>
      </w:tr>
      <w:tr w:rsidR="00371B3B" w:rsidRPr="00371B3B" w:rsidTr="00E42006">
        <w:trPr>
          <w:trHeight w:val="570"/>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0712050 «Медико-соціальний захист дітей-сиріт і дітей, позбавлених батьківського піклування»</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+1 348 900</w:t>
            </w:r>
          </w:p>
        </w:tc>
      </w:tr>
      <w:tr w:rsidR="00371B3B" w:rsidRPr="00371B3B" w:rsidTr="00371B3B">
        <w:trPr>
          <w:trHeight w:val="520"/>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0712080 «Амбулаторно-поліклінічна допомога населенню, крім первинної медичної допомоги»</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+5 882 200</w:t>
            </w:r>
          </w:p>
        </w:tc>
      </w:tr>
      <w:tr w:rsidR="00371B3B" w:rsidRPr="00371B3B" w:rsidTr="00E42006">
        <w:trPr>
          <w:trHeight w:val="375"/>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0712090 «Спеціалізована амбулаторно-поліклінічна допомога населенню</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+9 442 700</w:t>
            </w:r>
          </w:p>
        </w:tc>
      </w:tr>
      <w:tr w:rsidR="00371B3B" w:rsidRPr="00371B3B" w:rsidTr="00E42006">
        <w:trPr>
          <w:trHeight w:val="375"/>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0712100 «Стоматологічна допомога населенню»</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+100 000</w:t>
            </w:r>
          </w:p>
        </w:tc>
      </w:tr>
      <w:tr w:rsidR="00371B3B" w:rsidRPr="00371B3B" w:rsidTr="00E42006">
        <w:trPr>
          <w:trHeight w:val="628"/>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0712111 «Первинна медична допомога населенню, що надається центрами первинної медичної (медико-санітарної) допомоги»</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+825 600</w:t>
            </w:r>
          </w:p>
        </w:tc>
      </w:tr>
      <w:tr w:rsidR="00371B3B" w:rsidRPr="00371B3B" w:rsidTr="00371B3B">
        <w:trPr>
          <w:trHeight w:val="457"/>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0712146 «Відшкодування вартості лікарських засобів для лікування окремих захворювань»</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-4 305 300</w:t>
            </w:r>
          </w:p>
        </w:tc>
      </w:tr>
      <w:tr w:rsidR="00371B3B" w:rsidRPr="00371B3B" w:rsidTr="00E42006">
        <w:trPr>
          <w:trHeight w:val="375"/>
        </w:trPr>
        <w:tc>
          <w:tcPr>
            <w:tcW w:w="7792" w:type="dxa"/>
            <w:shd w:val="clear" w:color="auto" w:fill="auto"/>
            <w:hideMark/>
          </w:tcPr>
          <w:p w:rsidR="00371B3B" w:rsidRPr="00371B3B" w:rsidRDefault="00371B3B" w:rsidP="00371B3B">
            <w:pPr>
              <w:jc w:val="both"/>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0712152 «Інші програми та заходи у сфері охорони здоров'я»</w:t>
            </w:r>
          </w:p>
        </w:tc>
        <w:tc>
          <w:tcPr>
            <w:tcW w:w="1559" w:type="dxa"/>
            <w:shd w:val="clear" w:color="auto" w:fill="auto"/>
            <w:hideMark/>
          </w:tcPr>
          <w:p w:rsidR="00371B3B" w:rsidRPr="00371B3B" w:rsidRDefault="00371B3B" w:rsidP="00371B3B">
            <w:pPr>
              <w:jc w:val="center"/>
              <w:rPr>
                <w:rFonts w:ascii="Times New Roman" w:hAnsi="Times New Roman" w:cs="Times New Roman"/>
                <w:color w:val="000000"/>
                <w:sz w:val="20"/>
                <w:szCs w:val="20"/>
                <w:lang w:val="uk-UA"/>
              </w:rPr>
            </w:pPr>
            <w:r w:rsidRPr="00371B3B">
              <w:rPr>
                <w:rFonts w:ascii="Times New Roman" w:hAnsi="Times New Roman" w:cs="Times New Roman"/>
                <w:color w:val="000000"/>
                <w:sz w:val="20"/>
                <w:szCs w:val="20"/>
                <w:lang w:val="uk-UA"/>
              </w:rPr>
              <w:t>-15 037 700</w:t>
            </w:r>
          </w:p>
        </w:tc>
      </w:tr>
      <w:tr w:rsidR="00371B3B" w:rsidRPr="00371B3B" w:rsidTr="00E42006">
        <w:trPr>
          <w:trHeight w:val="223"/>
        </w:trPr>
        <w:tc>
          <w:tcPr>
            <w:tcW w:w="7792" w:type="dxa"/>
            <w:shd w:val="clear" w:color="auto" w:fill="auto"/>
          </w:tcPr>
          <w:p w:rsidR="00371B3B" w:rsidRPr="00371B3B" w:rsidRDefault="00371B3B" w:rsidP="00371B3B">
            <w:pPr>
              <w:jc w:val="right"/>
              <w:rPr>
                <w:rFonts w:ascii="Times New Roman" w:hAnsi="Times New Roman" w:cs="Times New Roman"/>
                <w:b/>
                <w:bCs/>
                <w:color w:val="000000"/>
                <w:sz w:val="20"/>
                <w:szCs w:val="20"/>
                <w:lang w:val="uk-UA"/>
              </w:rPr>
            </w:pPr>
            <w:r w:rsidRPr="00371B3B">
              <w:rPr>
                <w:rFonts w:ascii="Times New Roman" w:hAnsi="Times New Roman" w:cs="Times New Roman"/>
                <w:b/>
                <w:bCs/>
                <w:color w:val="000000"/>
                <w:sz w:val="20"/>
                <w:szCs w:val="20"/>
                <w:lang w:val="uk-UA"/>
              </w:rPr>
              <w:t>Разом</w:t>
            </w:r>
          </w:p>
        </w:tc>
        <w:tc>
          <w:tcPr>
            <w:tcW w:w="1559" w:type="dxa"/>
            <w:shd w:val="clear" w:color="auto" w:fill="auto"/>
          </w:tcPr>
          <w:p w:rsidR="00371B3B" w:rsidRPr="00371B3B" w:rsidRDefault="00371B3B" w:rsidP="00371B3B">
            <w:pPr>
              <w:jc w:val="center"/>
              <w:rPr>
                <w:rFonts w:ascii="Times New Roman" w:hAnsi="Times New Roman" w:cs="Times New Roman"/>
                <w:b/>
                <w:bCs/>
                <w:color w:val="000000"/>
                <w:sz w:val="20"/>
                <w:szCs w:val="20"/>
                <w:lang w:val="uk-UA"/>
              </w:rPr>
            </w:pPr>
            <w:r w:rsidRPr="00371B3B">
              <w:rPr>
                <w:rFonts w:ascii="Times New Roman" w:hAnsi="Times New Roman" w:cs="Times New Roman"/>
                <w:b/>
                <w:bCs/>
                <w:color w:val="000000"/>
                <w:sz w:val="20"/>
                <w:szCs w:val="20"/>
                <w:lang w:val="uk-UA"/>
              </w:rPr>
              <w:t>0</w:t>
            </w:r>
          </w:p>
        </w:tc>
      </w:tr>
    </w:tbl>
    <w:p w:rsidR="00371B3B" w:rsidRPr="00371B3B" w:rsidRDefault="00371B3B" w:rsidP="00A0615B">
      <w:pPr>
        <w:pStyle w:val="a4"/>
        <w:numPr>
          <w:ilvl w:val="1"/>
          <w:numId w:val="7"/>
        </w:numPr>
        <w:tabs>
          <w:tab w:val="left" w:pos="1276"/>
        </w:tabs>
        <w:ind w:left="0" w:firstLine="709"/>
        <w:jc w:val="both"/>
        <w:rPr>
          <w:rFonts w:ascii="Times New Roman" w:hAnsi="Times New Roman" w:cs="Times New Roman"/>
          <w:bCs/>
          <w:sz w:val="24"/>
          <w:szCs w:val="24"/>
        </w:rPr>
      </w:pPr>
      <w:r w:rsidRPr="00371B3B">
        <w:rPr>
          <w:rFonts w:ascii="Times New Roman" w:hAnsi="Times New Roman" w:cs="Times New Roman"/>
          <w:bCs/>
          <w:sz w:val="24"/>
          <w:szCs w:val="24"/>
        </w:rPr>
        <w:t xml:space="preserve">Визначення додаткових бюджетних призначень у загальній сумі               183 876 100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у тому числі наступним головним розпорядникам бюджетних коштів:</w:t>
      </w:r>
    </w:p>
    <w:p w:rsidR="00371B3B" w:rsidRPr="00371B3B" w:rsidRDefault="00371B3B" w:rsidP="00371B3B">
      <w:pPr>
        <w:pStyle w:val="a4"/>
        <w:tabs>
          <w:tab w:val="left" w:pos="1276"/>
        </w:tabs>
        <w:ind w:firstLine="709"/>
        <w:jc w:val="both"/>
        <w:rPr>
          <w:rFonts w:ascii="Times New Roman" w:hAnsi="Times New Roman" w:cs="Times New Roman"/>
          <w:bCs/>
          <w:sz w:val="24"/>
          <w:szCs w:val="24"/>
        </w:rPr>
      </w:pPr>
      <w:r w:rsidRPr="00371B3B">
        <w:rPr>
          <w:rFonts w:ascii="Times New Roman" w:hAnsi="Times New Roman" w:cs="Times New Roman"/>
          <w:bCs/>
          <w:sz w:val="24"/>
          <w:szCs w:val="24"/>
        </w:rPr>
        <w:t xml:space="preserve">3.5.1. Департаменту міжнародного співробітництва та маркетингу Одеської міської ради за КПКВКМБ 2510160 «Керівництво і управління у відповідній сфері у містах (місті Києві), селищах, селах, територіальних громадах» на реалізацію заходів «Міської цільової програми розвитку міжнародного співробітництва та маркетингу на території міста Одеси на 2020-2022 роки», затвердженої рішенням Одеської міської ради від 22 липня 2020 року № 6224-VII, у сумі 1 000 000 </w:t>
      </w:r>
      <w:proofErr w:type="spellStart"/>
      <w:r w:rsidRPr="00371B3B">
        <w:rPr>
          <w:rFonts w:ascii="Times New Roman" w:hAnsi="Times New Roman" w:cs="Times New Roman"/>
          <w:bCs/>
          <w:sz w:val="24"/>
          <w:szCs w:val="24"/>
        </w:rPr>
        <w:t>грн</w:t>
      </w:r>
      <w:proofErr w:type="spellEnd"/>
      <w:r w:rsidRPr="00371B3B">
        <w:rPr>
          <w:rFonts w:ascii="Times New Roman" w:hAnsi="Times New Roman" w:cs="Times New Roman"/>
          <w:bCs/>
          <w:sz w:val="24"/>
          <w:szCs w:val="24"/>
        </w:rPr>
        <w:t xml:space="preserve"> (найменування витрат бюджету розвитку - </w:t>
      </w:r>
      <w:r w:rsidRPr="00371B3B">
        <w:rPr>
          <w:rFonts w:ascii="Times New Roman" w:hAnsi="Times New Roman" w:cs="Times New Roman"/>
          <w:bCs/>
          <w:sz w:val="24"/>
          <w:szCs w:val="24"/>
          <w:lang w:eastAsia="ru-RU"/>
        </w:rPr>
        <w:t>«Придбання обладнання і предметів довгострокового користування»).</w:t>
      </w:r>
    </w:p>
    <w:p w:rsidR="00371B3B" w:rsidRPr="00371B3B" w:rsidRDefault="00371B3B" w:rsidP="00A0615B">
      <w:pPr>
        <w:pStyle w:val="a4"/>
        <w:numPr>
          <w:ilvl w:val="2"/>
          <w:numId w:val="5"/>
        </w:numPr>
        <w:ind w:left="0" w:firstLine="708"/>
        <w:jc w:val="both"/>
        <w:rPr>
          <w:rFonts w:ascii="Times New Roman" w:hAnsi="Times New Roman" w:cs="Times New Roman"/>
          <w:sz w:val="24"/>
          <w:szCs w:val="24"/>
        </w:rPr>
      </w:pPr>
      <w:r w:rsidRPr="00371B3B">
        <w:rPr>
          <w:rFonts w:ascii="Times New Roman" w:hAnsi="Times New Roman" w:cs="Times New Roman"/>
          <w:bCs/>
          <w:sz w:val="24"/>
          <w:szCs w:val="24"/>
        </w:rPr>
        <w:t>Департаменту надання адміністративних послуг Одеської міської ради</w:t>
      </w:r>
      <w:r w:rsidRPr="00371B3B">
        <w:rPr>
          <w:rFonts w:ascii="Times New Roman" w:hAnsi="Times New Roman" w:cs="Times New Roman"/>
          <w:bCs/>
          <w:i/>
          <w:sz w:val="24"/>
          <w:szCs w:val="24"/>
        </w:rPr>
        <w:t xml:space="preserve"> </w:t>
      </w:r>
      <w:r w:rsidRPr="00371B3B">
        <w:rPr>
          <w:rFonts w:ascii="Times New Roman" w:hAnsi="Times New Roman" w:cs="Times New Roman"/>
          <w:bCs/>
          <w:sz w:val="24"/>
          <w:szCs w:val="24"/>
        </w:rPr>
        <w:t>за КПКВКМБ 3410160 «Керівництво і управління у відповідній сфері у містах (місті Києві), селищах, селах, територіальних громадах» для проведення ремонту та модернізації додатково виділеного приміщення для потреб управління реєстрації та</w:t>
      </w:r>
      <w:r w:rsidRPr="00371B3B">
        <w:rPr>
          <w:rFonts w:ascii="Times New Roman" w:hAnsi="Times New Roman" w:cs="Times New Roman"/>
          <w:sz w:val="24"/>
          <w:szCs w:val="24"/>
        </w:rPr>
        <w:t xml:space="preserve"> паспортизації в Малиновському районі з метою</w:t>
      </w:r>
      <w:r w:rsidRPr="00371B3B">
        <w:rPr>
          <w:rFonts w:ascii="Times New Roman" w:hAnsi="Times New Roman" w:cs="Times New Roman"/>
          <w:b/>
          <w:sz w:val="24"/>
          <w:szCs w:val="24"/>
        </w:rPr>
        <w:t xml:space="preserve"> </w:t>
      </w:r>
      <w:r w:rsidRPr="00371B3B">
        <w:rPr>
          <w:rFonts w:ascii="Times New Roman" w:hAnsi="Times New Roman" w:cs="Times New Roman"/>
          <w:sz w:val="24"/>
          <w:szCs w:val="24"/>
        </w:rPr>
        <w:t>створення більш сприятливих та зручних умов надання адміністративних послуг в єдиному сучасному просторі фронт-офісу Центру надання адміністративних послуг за принципом «прозорий офіс» за рахунок загального фонду (видатки споживання) у сумі 700 000 грн.</w:t>
      </w:r>
    </w:p>
    <w:p w:rsidR="00371B3B" w:rsidRPr="00371B3B" w:rsidRDefault="00371B3B" w:rsidP="00A0615B">
      <w:pPr>
        <w:pStyle w:val="a4"/>
        <w:numPr>
          <w:ilvl w:val="2"/>
          <w:numId w:val="5"/>
        </w:numPr>
        <w:ind w:left="0" w:firstLine="708"/>
        <w:jc w:val="both"/>
        <w:rPr>
          <w:rFonts w:ascii="Times New Roman" w:hAnsi="Times New Roman" w:cs="Times New Roman"/>
          <w:sz w:val="24"/>
          <w:szCs w:val="24"/>
        </w:rPr>
      </w:pPr>
      <w:r w:rsidRPr="00371B3B">
        <w:rPr>
          <w:rFonts w:ascii="Times New Roman" w:hAnsi="Times New Roman" w:cs="Times New Roman"/>
          <w:sz w:val="24"/>
          <w:szCs w:val="24"/>
        </w:rPr>
        <w:t>Департаменту екології та розвитку рекреаційних зон Одеської міської ради (</w:t>
      </w:r>
      <w:r w:rsidRPr="00371B3B">
        <w:rPr>
          <w:rFonts w:ascii="Times New Roman" w:hAnsi="Times New Roman" w:cs="Times New Roman"/>
          <w:i/>
          <w:iCs/>
          <w:sz w:val="24"/>
          <w:szCs w:val="24"/>
        </w:rPr>
        <w:t>копія листа додається</w:t>
      </w:r>
      <w:r w:rsidRPr="00371B3B">
        <w:rPr>
          <w:rFonts w:ascii="Times New Roman" w:hAnsi="Times New Roman" w:cs="Times New Roman"/>
          <w:sz w:val="24"/>
          <w:szCs w:val="24"/>
        </w:rPr>
        <w:t>) за КПКВКМБ 2818330 «Інша діяльність у сфері екології та охорони природних ресурсів» на реалізацію Міської цільової програми сприяння розвитку громадянського суспільства міста Одеси на 2021-2023 роки, затвердженої рішенням Одеської міської ради від 28 квітня 2021 року № 217-VIII, а саме п.3.10. «Реалізація проєкту (заходів) за номінацією «Пропаганда екологічної культури, дбайливе ставлення до тваринного світу») за рахунок загального фонду (видатки споживання) у сумі 100 000 грн.</w:t>
      </w:r>
    </w:p>
    <w:p w:rsidR="00371B3B" w:rsidRPr="00371B3B" w:rsidRDefault="00371B3B" w:rsidP="00A0615B">
      <w:pPr>
        <w:numPr>
          <w:ilvl w:val="2"/>
          <w:numId w:val="5"/>
        </w:numPr>
        <w:suppressAutoHyphens w:val="0"/>
        <w:autoSpaceDN/>
        <w:ind w:left="0" w:firstLine="708"/>
        <w:jc w:val="both"/>
        <w:textAlignment w:val="auto"/>
        <w:rPr>
          <w:rFonts w:ascii="Times New Roman" w:eastAsia="Calibri" w:hAnsi="Times New Roman" w:cs="Times New Roman"/>
          <w:lang w:val="uk-UA" w:eastAsia="en-US"/>
        </w:rPr>
      </w:pPr>
      <w:r w:rsidRPr="00371B3B">
        <w:rPr>
          <w:rFonts w:ascii="Times New Roman" w:eastAsia="Calibri" w:hAnsi="Times New Roman" w:cs="Times New Roman"/>
          <w:lang w:val="uk-UA" w:eastAsia="en-US"/>
        </w:rPr>
        <w:t>Департаменту архітектури та містобудування Одеської міської ради (</w:t>
      </w:r>
      <w:r w:rsidRPr="00371B3B">
        <w:rPr>
          <w:rFonts w:ascii="Times New Roman" w:eastAsia="Calibri" w:hAnsi="Times New Roman" w:cs="Times New Roman"/>
          <w:i/>
          <w:iCs/>
          <w:lang w:val="uk-UA" w:eastAsia="en-US"/>
        </w:rPr>
        <w:t>копія листа додається</w:t>
      </w:r>
      <w:r w:rsidRPr="00371B3B">
        <w:rPr>
          <w:rFonts w:ascii="Times New Roman" w:eastAsia="Calibri" w:hAnsi="Times New Roman" w:cs="Times New Roman"/>
          <w:lang w:val="uk-UA" w:eastAsia="en-US"/>
        </w:rPr>
        <w:t>) за КПКВКМБ 1616030 «Організація благоустрою населених пунктів» для оплати праці співробітникам Комунального підприємства «Одеське міське проектно-виробниче бюро архітектури та містобудування», які будуть задіяні у демонтажі незаконно розміщених об’єктів, споруд елементів на території міста Одеси, згідно з рішенням Виконавчого комітету Одеської міської ради від 10 грудня 2020 року № 38 «Про організацію заходів з демонтажу незаконно розміщених об’єктів, споруд та елементів на території міста Одеси» за рахунок загального фонду (видатки розвитку) у сумі 1 075 000 грн.</w:t>
      </w:r>
    </w:p>
    <w:p w:rsidR="00371B3B" w:rsidRPr="00371B3B" w:rsidRDefault="00E1314F" w:rsidP="00A0615B">
      <w:pPr>
        <w:numPr>
          <w:ilvl w:val="2"/>
          <w:numId w:val="5"/>
        </w:numPr>
        <w:suppressAutoHyphens w:val="0"/>
        <w:autoSpaceDN/>
        <w:ind w:left="0" w:firstLine="708"/>
        <w:jc w:val="both"/>
        <w:textAlignment w:val="auto"/>
        <w:rPr>
          <w:rFonts w:ascii="Times New Roman" w:eastAsia="Calibri" w:hAnsi="Times New Roman" w:cs="Times New Roman"/>
          <w:lang w:val="uk-UA" w:eastAsia="en-US"/>
        </w:rPr>
      </w:pPr>
      <w:r w:rsidRPr="00315A72">
        <w:rPr>
          <w:rFonts w:ascii="Times New Roman" w:eastAsia="Calibri" w:hAnsi="Times New Roman" w:cs="Times New Roman"/>
          <w:lang w:val="uk-UA" w:eastAsia="en-US"/>
        </w:rPr>
        <w:t xml:space="preserve">Управлінню капітального будівництва Одеської міської ради </w:t>
      </w:r>
      <w:r w:rsidR="00371B3B" w:rsidRPr="00371B3B">
        <w:rPr>
          <w:rFonts w:ascii="Times New Roman" w:eastAsia="Calibri" w:hAnsi="Times New Roman" w:cs="Times New Roman"/>
          <w:lang w:val="uk-UA" w:eastAsia="en-US"/>
        </w:rPr>
        <w:t xml:space="preserve">за КПКВКМБ 1216030 «Організація благоустрою населених пунктів» на проведення реконструкції крематорію та встановлення нового обладнання, внаслідок зростання навантаження на печі крематорію через розповсюдження </w:t>
      </w:r>
      <w:proofErr w:type="spellStart"/>
      <w:r w:rsidR="00371B3B" w:rsidRPr="00371B3B">
        <w:rPr>
          <w:rFonts w:ascii="Times New Roman" w:eastAsia="Calibri" w:hAnsi="Times New Roman" w:cs="Times New Roman"/>
          <w:lang w:val="uk-UA" w:eastAsia="en-US"/>
        </w:rPr>
        <w:t>коронавірусу</w:t>
      </w:r>
      <w:proofErr w:type="spellEnd"/>
      <w:r w:rsidR="00371B3B" w:rsidRPr="00371B3B">
        <w:rPr>
          <w:rFonts w:ascii="Times New Roman" w:eastAsia="Calibri" w:hAnsi="Times New Roman" w:cs="Times New Roman"/>
          <w:lang w:val="uk-UA" w:eastAsia="en-US"/>
        </w:rPr>
        <w:t xml:space="preserve"> у сумі </w:t>
      </w:r>
      <w:r w:rsidR="00B42CF6">
        <w:rPr>
          <w:rFonts w:ascii="Times New Roman" w:eastAsia="Calibri" w:hAnsi="Times New Roman" w:cs="Times New Roman"/>
          <w:lang w:val="uk-UA" w:eastAsia="en-US"/>
        </w:rPr>
        <w:t xml:space="preserve">    </w:t>
      </w:r>
      <w:r w:rsidR="00371B3B" w:rsidRPr="00371B3B">
        <w:rPr>
          <w:rFonts w:ascii="Times New Roman" w:eastAsia="Calibri" w:hAnsi="Times New Roman" w:cs="Times New Roman"/>
          <w:lang w:val="uk-UA" w:eastAsia="en-US"/>
        </w:rPr>
        <w:t xml:space="preserve">8 000 000 </w:t>
      </w:r>
      <w:proofErr w:type="spellStart"/>
      <w:r w:rsidR="00371B3B" w:rsidRPr="00371B3B">
        <w:rPr>
          <w:rFonts w:ascii="Times New Roman" w:eastAsia="Calibri" w:hAnsi="Times New Roman" w:cs="Times New Roman"/>
          <w:lang w:val="uk-UA" w:eastAsia="en-US"/>
        </w:rPr>
        <w:t>грн</w:t>
      </w:r>
      <w:proofErr w:type="spellEnd"/>
      <w:r w:rsidR="00371B3B" w:rsidRPr="00371B3B">
        <w:rPr>
          <w:rFonts w:ascii="Times New Roman" w:eastAsia="Calibri" w:hAnsi="Times New Roman" w:cs="Times New Roman"/>
          <w:lang w:val="uk-UA" w:eastAsia="en-US"/>
        </w:rPr>
        <w:t xml:space="preserve"> (найменування витрат бюджету розвитку – «Проектування та реконструкція крематорію, розташованого на території </w:t>
      </w:r>
      <w:proofErr w:type="spellStart"/>
      <w:r w:rsidR="00371B3B" w:rsidRPr="00371B3B">
        <w:rPr>
          <w:rFonts w:ascii="Times New Roman" w:eastAsia="Calibri" w:hAnsi="Times New Roman" w:cs="Times New Roman"/>
          <w:lang w:val="uk-UA" w:eastAsia="en-US"/>
        </w:rPr>
        <w:t>Новоміського</w:t>
      </w:r>
      <w:proofErr w:type="spellEnd"/>
      <w:r w:rsidR="00371B3B" w:rsidRPr="00371B3B">
        <w:rPr>
          <w:rFonts w:ascii="Times New Roman" w:eastAsia="Calibri" w:hAnsi="Times New Roman" w:cs="Times New Roman"/>
          <w:lang w:val="uk-UA" w:eastAsia="en-US"/>
        </w:rPr>
        <w:t xml:space="preserve"> цвинтаря за адресою: м. Одеса, просп. Академіка Глушка, 33»).</w:t>
      </w:r>
    </w:p>
    <w:p w:rsidR="00371B3B" w:rsidRPr="00371B3B" w:rsidRDefault="00371B3B" w:rsidP="00A0615B">
      <w:pPr>
        <w:numPr>
          <w:ilvl w:val="2"/>
          <w:numId w:val="5"/>
        </w:numPr>
        <w:suppressAutoHyphens w:val="0"/>
        <w:autoSpaceDN/>
        <w:ind w:left="0" w:firstLine="708"/>
        <w:jc w:val="both"/>
        <w:textAlignment w:val="auto"/>
        <w:rPr>
          <w:rFonts w:ascii="Times New Roman" w:eastAsia="Calibri" w:hAnsi="Times New Roman" w:cs="Times New Roman"/>
          <w:lang w:val="uk-UA" w:eastAsia="en-US"/>
        </w:rPr>
      </w:pPr>
      <w:r w:rsidRPr="00371B3B">
        <w:rPr>
          <w:rFonts w:ascii="Times New Roman" w:eastAsia="Calibri" w:hAnsi="Times New Roman" w:cs="Times New Roman"/>
          <w:lang w:val="uk-UA" w:eastAsia="en-US"/>
        </w:rPr>
        <w:t>Управлінню інженерного захисту території міста та розвитку узбережжя Одеської міської ради (</w:t>
      </w:r>
      <w:r w:rsidRPr="00371B3B">
        <w:rPr>
          <w:rFonts w:ascii="Times New Roman" w:eastAsia="Calibri" w:hAnsi="Times New Roman" w:cs="Times New Roman"/>
          <w:i/>
          <w:iCs/>
          <w:lang w:val="uk-UA" w:eastAsia="en-US"/>
        </w:rPr>
        <w:t>копія листа додається</w:t>
      </w:r>
      <w:r w:rsidRPr="00371B3B">
        <w:rPr>
          <w:rFonts w:ascii="Times New Roman" w:eastAsia="Calibri" w:hAnsi="Times New Roman" w:cs="Times New Roman"/>
          <w:lang w:val="uk-UA" w:eastAsia="en-US"/>
        </w:rPr>
        <w:t xml:space="preserve">) за КПКВКМБ 1216030 «Організація благоустрою населених пунктів» для утримання Комунальним підприємством «Узбережжя Одеси» узбережжя м. Одеси в належному санітарно-технічному стані за рахунок загального фонду (видатки розвитку) у сумі  1 000 000 грн. </w:t>
      </w:r>
    </w:p>
    <w:p w:rsidR="00371B3B" w:rsidRPr="00371B3B" w:rsidRDefault="00371B3B" w:rsidP="00A0615B">
      <w:pPr>
        <w:pStyle w:val="a4"/>
        <w:numPr>
          <w:ilvl w:val="2"/>
          <w:numId w:val="5"/>
        </w:numPr>
        <w:ind w:left="0" w:firstLine="709"/>
        <w:jc w:val="both"/>
        <w:rPr>
          <w:rFonts w:ascii="Times New Roman" w:hAnsi="Times New Roman" w:cs="Times New Roman"/>
          <w:sz w:val="24"/>
          <w:szCs w:val="24"/>
        </w:rPr>
      </w:pPr>
      <w:r w:rsidRPr="00371B3B">
        <w:rPr>
          <w:rFonts w:ascii="Times New Roman" w:hAnsi="Times New Roman" w:cs="Times New Roman"/>
          <w:sz w:val="24"/>
          <w:szCs w:val="24"/>
        </w:rPr>
        <w:t>Управлінню з фізичної культури та спорту Одеської міської ради (</w:t>
      </w:r>
      <w:r w:rsidRPr="00371B3B">
        <w:rPr>
          <w:rFonts w:ascii="Times New Roman" w:hAnsi="Times New Roman" w:cs="Times New Roman"/>
          <w:i/>
          <w:iCs/>
          <w:sz w:val="24"/>
          <w:szCs w:val="24"/>
        </w:rPr>
        <w:t>копія листа додається</w:t>
      </w:r>
      <w:r w:rsidRPr="00371B3B">
        <w:rPr>
          <w:rFonts w:ascii="Times New Roman" w:hAnsi="Times New Roman" w:cs="Times New Roman"/>
          <w:sz w:val="24"/>
          <w:szCs w:val="24"/>
        </w:rPr>
        <w:t xml:space="preserve">) за КПКВКМБ 1115062 «Підтримка спорту вищих досягнень та організацій, які здійснюють фізкультурно-спортивну діяльність в регіоні» для виконання  підпункту 3.8. «Фінансова підтримка Громадської організації «Одеська міська федерація шахів» Міської цільової програми «Розвиток фізичної культури та спорту в м. Одесі на 2020-2023 роки», затвердженої рішенням Одеської міської ради від 18 березня 2021 року № 5794-VII (зі змінами, внесеними рішенням Одеської міської ради від 03 листопада 2021 року № 683-VIII), за рахунок загального фонду (видатки споживання) у сумі 500 000 грн. </w:t>
      </w:r>
    </w:p>
    <w:p w:rsidR="00371B3B" w:rsidRPr="00371B3B" w:rsidRDefault="00371B3B" w:rsidP="00A0615B">
      <w:pPr>
        <w:pStyle w:val="a4"/>
        <w:numPr>
          <w:ilvl w:val="2"/>
          <w:numId w:val="5"/>
        </w:numPr>
        <w:ind w:left="0" w:firstLine="709"/>
        <w:jc w:val="both"/>
        <w:rPr>
          <w:rFonts w:ascii="Times New Roman" w:hAnsi="Times New Roman" w:cs="Times New Roman"/>
          <w:sz w:val="24"/>
          <w:szCs w:val="24"/>
        </w:rPr>
      </w:pPr>
      <w:r w:rsidRPr="00371B3B">
        <w:rPr>
          <w:rFonts w:ascii="Times New Roman" w:hAnsi="Times New Roman" w:cs="Times New Roman"/>
          <w:sz w:val="24"/>
          <w:szCs w:val="24"/>
        </w:rPr>
        <w:t>Період реалізації пілотного проєкту, щодо фінансування з обласних бюджетів закладів професійної (професійно-технічної) освіти, які розташовані на території міст – обласних центрів, згідно з розпорядженням Кабінету Міністрів України від 05 лютого 2020 року № 94-р, закінчується 31 грудня 2021 року.</w:t>
      </w:r>
    </w:p>
    <w:p w:rsidR="00371B3B" w:rsidRPr="00371B3B" w:rsidRDefault="00371B3B" w:rsidP="00371B3B">
      <w:pPr>
        <w:pStyle w:val="a4"/>
        <w:ind w:firstLine="567"/>
        <w:jc w:val="both"/>
        <w:rPr>
          <w:rFonts w:ascii="Times New Roman" w:hAnsi="Times New Roman" w:cs="Times New Roman"/>
          <w:sz w:val="24"/>
          <w:szCs w:val="24"/>
        </w:rPr>
      </w:pPr>
      <w:r w:rsidRPr="00371B3B">
        <w:rPr>
          <w:rFonts w:ascii="Times New Roman" w:hAnsi="Times New Roman" w:cs="Times New Roman"/>
          <w:sz w:val="24"/>
          <w:szCs w:val="24"/>
        </w:rPr>
        <w:t>Відповідно до листа Міністерства освіти та науки України від 15.11.2021 № 1/19797-21, з 01 січня 2022 року продовження пілотного проєкту не передбачається і фінансування закладів професійної (професійно-технічної) освіти здійснюватиметься відповідно до положень статей 89, 90 Бюджетного кодексу України, тобто 9 професійно-технічних закладів розташованих на території м. Одеси з 01 січня 2022 року переходять на фінансування з бюджету Одеської міської територіальної громади.</w:t>
      </w:r>
    </w:p>
    <w:p w:rsidR="00371B3B" w:rsidRPr="00371B3B" w:rsidRDefault="00371B3B" w:rsidP="00371B3B">
      <w:pPr>
        <w:pStyle w:val="a4"/>
        <w:ind w:firstLine="567"/>
        <w:jc w:val="both"/>
        <w:rPr>
          <w:rFonts w:ascii="Times New Roman" w:hAnsi="Times New Roman" w:cs="Times New Roman"/>
          <w:sz w:val="24"/>
          <w:szCs w:val="24"/>
        </w:rPr>
      </w:pPr>
      <w:r w:rsidRPr="00371B3B">
        <w:rPr>
          <w:rFonts w:ascii="Times New Roman" w:hAnsi="Times New Roman" w:cs="Times New Roman"/>
          <w:sz w:val="24"/>
          <w:szCs w:val="24"/>
        </w:rPr>
        <w:t xml:space="preserve">На підставі зазначеного необхідно визначити додаткові бюджетні призначення за рахунок коштів бюджету Одеської міської територіальної громади за КПКВКМБ 0611091 «Підготовка кадрів закладами професійної (професійно-технічної) освіти та іншими закладами освіти за рахунок коштів місцевого бюджету» на суму 171 501 100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у тому числі:</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xml:space="preserve">- загальний фонд (видатки споживання, з них: оплата праці з нарахуваннями – 90 604 400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оплата комунальних послуг та енергоносіїв) – 8 548 400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 150 000 000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 xml:space="preserve">- спеціальний фонд (власні надходження бюджетних установ) –  21 501 100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у тому числі: видатки споживання – 20 764 000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з них: оплата праці з нарахуваннями – 12 400 600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оплата комунальних послуг та енергоносіїв) – 2 421 400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видатки розвитку – 737 100 грн.</w:t>
      </w:r>
    </w:p>
    <w:p w:rsidR="00371B3B" w:rsidRPr="00371B3B" w:rsidRDefault="00371B3B" w:rsidP="00371B3B">
      <w:pPr>
        <w:ind w:firstLine="708"/>
        <w:jc w:val="both"/>
        <w:rPr>
          <w:rFonts w:ascii="Times New Roman" w:hAnsi="Times New Roman" w:cs="Times New Roman"/>
          <w:lang w:val="uk-UA"/>
        </w:rPr>
      </w:pPr>
      <w:r w:rsidRPr="00371B3B">
        <w:rPr>
          <w:rFonts w:ascii="Times New Roman" w:hAnsi="Times New Roman" w:cs="Times New Roman"/>
          <w:lang w:val="uk-UA"/>
        </w:rPr>
        <w:t xml:space="preserve">Визначення додаткових бюджетних призначень у загальній сумі                        183 876 100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згідно з підпунктом 3.5. пункту 3 цього листа пропонуємо здійснити за рахунок:</w:t>
      </w:r>
    </w:p>
    <w:p w:rsidR="00371B3B" w:rsidRPr="00371B3B" w:rsidRDefault="00371B3B" w:rsidP="00371B3B">
      <w:pPr>
        <w:ind w:firstLine="708"/>
        <w:jc w:val="both"/>
        <w:rPr>
          <w:rFonts w:ascii="Times New Roman" w:hAnsi="Times New Roman" w:cs="Times New Roman"/>
          <w:lang w:val="uk-UA"/>
        </w:rPr>
      </w:pPr>
      <w:r w:rsidRPr="00371B3B">
        <w:rPr>
          <w:rFonts w:ascii="Times New Roman" w:hAnsi="Times New Roman" w:cs="Times New Roman"/>
          <w:lang w:val="uk-UA"/>
        </w:rPr>
        <w:t xml:space="preserve">1) визначення додаткових надходжень до загального фонду бюджету Одеської міської територіальної громади у сумі 162 375 000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що зазначено у пункту 1 цього листа;</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2) визначення надходжень спеціального фонду за кодом бюджетної класифікації доходів 25000000 «Власні надходження бюджетних установ» у сумі 21 501 100 грн.</w:t>
      </w:r>
    </w:p>
    <w:p w:rsidR="00371B3B" w:rsidRPr="00371B3B" w:rsidRDefault="00371B3B" w:rsidP="00371B3B">
      <w:pPr>
        <w:ind w:firstLine="708"/>
        <w:jc w:val="both"/>
        <w:rPr>
          <w:rFonts w:ascii="Times New Roman" w:hAnsi="Times New Roman" w:cs="Times New Roman"/>
          <w:lang w:val="uk-UA"/>
        </w:rPr>
      </w:pPr>
      <w:r w:rsidRPr="00371B3B">
        <w:rPr>
          <w:rFonts w:ascii="Times New Roman" w:hAnsi="Times New Roman" w:cs="Times New Roman"/>
          <w:lang w:val="uk-UA"/>
        </w:rPr>
        <w:t xml:space="preserve">Одночасно різницю між збільшенням надходжень до загального фонду у сумі 200 0000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(пункт 1 цього листа) та визначенням додаткових бюджетних призначень головним розпорядникам бюджетних коштів (без урахування власних надходжень бюджетних установ) у сумі 162 375 000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(підпункт 3.5. цього листа) пропонуємо спрямувати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(загальний фонд) у сумі 37 625 000 грн.</w:t>
      </w:r>
    </w:p>
    <w:p w:rsidR="00371B3B" w:rsidRPr="00371B3B" w:rsidRDefault="00371B3B" w:rsidP="00371B3B">
      <w:pPr>
        <w:pStyle w:val="a4"/>
        <w:ind w:firstLine="709"/>
        <w:jc w:val="both"/>
        <w:rPr>
          <w:rFonts w:ascii="Times New Roman" w:hAnsi="Times New Roman" w:cs="Times New Roman"/>
          <w:sz w:val="24"/>
          <w:szCs w:val="24"/>
        </w:rPr>
      </w:pPr>
      <w:r w:rsidRPr="00371B3B">
        <w:rPr>
          <w:rFonts w:ascii="Times New Roman" w:hAnsi="Times New Roman" w:cs="Times New Roman"/>
          <w:sz w:val="24"/>
          <w:szCs w:val="24"/>
        </w:rPr>
        <w:t>Зміни до додатку 3 «РОЗПОДІЛ видатків бюджету Одеської міської територіальної громади на 2022 рік» до Проєкту наведені у додатку до цього листа (</w:t>
      </w:r>
      <w:r w:rsidRPr="00371B3B">
        <w:rPr>
          <w:rFonts w:ascii="Times New Roman" w:hAnsi="Times New Roman" w:cs="Times New Roman"/>
          <w:i/>
          <w:iCs/>
          <w:sz w:val="24"/>
          <w:szCs w:val="24"/>
        </w:rPr>
        <w:t>додається</w:t>
      </w:r>
      <w:r w:rsidRPr="00371B3B">
        <w:rPr>
          <w:rFonts w:ascii="Times New Roman" w:hAnsi="Times New Roman" w:cs="Times New Roman"/>
          <w:sz w:val="24"/>
          <w:szCs w:val="24"/>
        </w:rPr>
        <w:t>).</w:t>
      </w:r>
    </w:p>
    <w:p w:rsidR="00371B3B" w:rsidRPr="00371B3B" w:rsidRDefault="00371B3B" w:rsidP="00A0615B">
      <w:pPr>
        <w:numPr>
          <w:ilvl w:val="0"/>
          <w:numId w:val="5"/>
        </w:numPr>
        <w:tabs>
          <w:tab w:val="left" w:pos="993"/>
          <w:tab w:val="left" w:pos="1134"/>
        </w:tabs>
        <w:suppressAutoHyphens w:val="0"/>
        <w:autoSpaceDN/>
        <w:ind w:left="0" w:firstLine="709"/>
        <w:jc w:val="both"/>
        <w:textAlignment w:val="auto"/>
        <w:rPr>
          <w:rFonts w:ascii="Times New Roman" w:hAnsi="Times New Roman" w:cs="Times New Roman"/>
          <w:lang w:val="uk-UA"/>
        </w:rPr>
      </w:pPr>
      <w:r w:rsidRPr="00371B3B">
        <w:rPr>
          <w:rFonts w:ascii="Times New Roman" w:hAnsi="Times New Roman" w:cs="Times New Roman"/>
          <w:lang w:val="uk-UA"/>
        </w:rPr>
        <w:t xml:space="preserve">Згідно листа Одеського регіонального управління «Державний фонд сприяння молодіжному житловому будівництву» від 26 жовтня 2021 року № 353/15 у 2022 році планується повернення до бюджету Одеської міської територіальної громади коштів, що сплачуються позичальниками в рахунок погашення кредитів, наданих позичальникам у минулі роки згідно кредитних договорів, у сумі  470 000 </w:t>
      </w:r>
      <w:proofErr w:type="spellStart"/>
      <w:r w:rsidRPr="00371B3B">
        <w:rPr>
          <w:rFonts w:ascii="Times New Roman" w:hAnsi="Times New Roman" w:cs="Times New Roman"/>
          <w:lang w:val="uk-UA"/>
        </w:rPr>
        <w:t>грн</w:t>
      </w:r>
      <w:proofErr w:type="spellEnd"/>
      <w:r w:rsidRPr="00371B3B">
        <w:rPr>
          <w:rFonts w:ascii="Times New Roman" w:hAnsi="Times New Roman" w:cs="Times New Roman"/>
          <w:lang w:val="uk-UA"/>
        </w:rPr>
        <w:t xml:space="preserve"> (</w:t>
      </w:r>
      <w:r w:rsidRPr="00371B3B">
        <w:rPr>
          <w:rFonts w:ascii="Times New Roman" w:hAnsi="Times New Roman" w:cs="Times New Roman"/>
          <w:i/>
          <w:iCs/>
          <w:lang w:val="uk-UA"/>
        </w:rPr>
        <w:t>копія листа додається</w:t>
      </w:r>
      <w:r w:rsidRPr="00371B3B">
        <w:rPr>
          <w:rFonts w:ascii="Times New Roman" w:hAnsi="Times New Roman" w:cs="Times New Roman"/>
          <w:lang w:val="uk-UA"/>
        </w:rPr>
        <w:t>).</w:t>
      </w:r>
    </w:p>
    <w:p w:rsidR="00371B3B" w:rsidRPr="00371B3B" w:rsidRDefault="00371B3B" w:rsidP="00371B3B">
      <w:pPr>
        <w:tabs>
          <w:tab w:val="left" w:pos="993"/>
          <w:tab w:val="left" w:pos="1134"/>
        </w:tabs>
        <w:ind w:firstLine="709"/>
        <w:jc w:val="both"/>
        <w:rPr>
          <w:rFonts w:ascii="Times New Roman" w:hAnsi="Times New Roman" w:cs="Times New Roman"/>
          <w:lang w:val="uk-UA"/>
        </w:rPr>
      </w:pPr>
      <w:r w:rsidRPr="00371B3B">
        <w:rPr>
          <w:rFonts w:ascii="Times New Roman" w:hAnsi="Times New Roman" w:cs="Times New Roman"/>
          <w:lang w:val="uk-UA"/>
        </w:rPr>
        <w:t>Враховуючи зазначене пропонується внести наступні зміни до додатку 4 «Кредитування бюджету Одеської міської територіальної громади на 2022 рік» до Проєкту, визначивши бюджетні призначення спеціального фонду:</w:t>
      </w:r>
    </w:p>
    <w:p w:rsidR="00371B3B" w:rsidRPr="00371B3B" w:rsidRDefault="00371B3B" w:rsidP="00371B3B">
      <w:pPr>
        <w:tabs>
          <w:tab w:val="left" w:pos="993"/>
          <w:tab w:val="left" w:pos="1134"/>
        </w:tabs>
        <w:ind w:firstLine="709"/>
        <w:jc w:val="both"/>
        <w:rPr>
          <w:rFonts w:ascii="Times New Roman" w:hAnsi="Times New Roman" w:cs="Times New Roman"/>
          <w:lang w:val="uk-UA" w:eastAsia="uk-UA"/>
        </w:rPr>
      </w:pPr>
      <w:r w:rsidRPr="00371B3B">
        <w:rPr>
          <w:rFonts w:ascii="Times New Roman" w:hAnsi="Times New Roman" w:cs="Times New Roman"/>
          <w:lang w:val="uk-UA"/>
        </w:rPr>
        <w:t xml:space="preserve">- </w:t>
      </w:r>
      <w:r w:rsidRPr="00371B3B">
        <w:rPr>
          <w:rFonts w:ascii="Times New Roman" w:hAnsi="Times New Roman" w:cs="Times New Roman"/>
          <w:bCs/>
          <w:lang w:val="uk-UA"/>
        </w:rPr>
        <w:t xml:space="preserve">Управлінню капітального будівництва Одеської міської ради </w:t>
      </w:r>
      <w:r w:rsidRPr="00371B3B">
        <w:rPr>
          <w:rFonts w:ascii="Times New Roman" w:hAnsi="Times New Roman" w:cs="Times New Roman"/>
          <w:lang w:val="uk-UA" w:eastAsia="uk-UA"/>
        </w:rPr>
        <w:t xml:space="preserve">за КПКВКМБ 1518841 «Надання довгострокових кредитів громадянам на будівництво/реконструкцію/придбання житла» у сумі 470 000 </w:t>
      </w:r>
      <w:proofErr w:type="spellStart"/>
      <w:r w:rsidRPr="00371B3B">
        <w:rPr>
          <w:rFonts w:ascii="Times New Roman" w:hAnsi="Times New Roman" w:cs="Times New Roman"/>
          <w:lang w:val="uk-UA" w:eastAsia="uk-UA"/>
        </w:rPr>
        <w:t>грн</w:t>
      </w:r>
      <w:proofErr w:type="spellEnd"/>
      <w:r w:rsidRPr="00371B3B">
        <w:rPr>
          <w:rFonts w:ascii="Times New Roman" w:hAnsi="Times New Roman" w:cs="Times New Roman"/>
          <w:lang w:val="uk-UA" w:eastAsia="uk-UA"/>
        </w:rPr>
        <w:t>;</w:t>
      </w:r>
    </w:p>
    <w:p w:rsidR="00371B3B" w:rsidRPr="00371B3B" w:rsidRDefault="00371B3B" w:rsidP="00371B3B">
      <w:pPr>
        <w:tabs>
          <w:tab w:val="left" w:pos="993"/>
          <w:tab w:val="left" w:pos="1134"/>
        </w:tabs>
        <w:ind w:firstLine="709"/>
        <w:jc w:val="both"/>
        <w:rPr>
          <w:rFonts w:ascii="Times New Roman" w:hAnsi="Times New Roman" w:cs="Times New Roman"/>
          <w:lang w:val="uk-UA" w:eastAsia="uk-UA"/>
        </w:rPr>
      </w:pPr>
      <w:r w:rsidRPr="00371B3B">
        <w:rPr>
          <w:rFonts w:ascii="Times New Roman" w:hAnsi="Times New Roman" w:cs="Times New Roman"/>
          <w:lang w:val="uk-UA" w:eastAsia="uk-UA"/>
        </w:rPr>
        <w:t>- Департаменту фінансів Одеської міської ради за КПКВКМБ 3718842</w:t>
      </w:r>
      <w:r w:rsidRPr="00371B3B">
        <w:rPr>
          <w:rFonts w:ascii="Times New Roman" w:hAnsi="Times New Roman" w:cs="Times New Roman"/>
        </w:rPr>
        <w:t xml:space="preserve"> </w:t>
      </w:r>
      <w:r w:rsidRPr="00371B3B">
        <w:rPr>
          <w:rFonts w:ascii="Times New Roman" w:hAnsi="Times New Roman" w:cs="Times New Roman"/>
          <w:lang w:val="uk-UA"/>
        </w:rPr>
        <w:t>«</w:t>
      </w:r>
      <w:r w:rsidRPr="00371B3B">
        <w:rPr>
          <w:rFonts w:ascii="Times New Roman" w:hAnsi="Times New Roman" w:cs="Times New Roman"/>
          <w:lang w:val="uk-UA" w:eastAsia="uk-UA"/>
        </w:rPr>
        <w:t>Повернення довгострокових кредитів, наданих громадянам на будівництво/реконструкцію/придбання житла» у сумі 470 000 грн.</w:t>
      </w:r>
    </w:p>
    <w:p w:rsidR="00371B3B" w:rsidRPr="00371B3B" w:rsidRDefault="00371B3B" w:rsidP="00A0615B">
      <w:pPr>
        <w:pStyle w:val="a4"/>
        <w:numPr>
          <w:ilvl w:val="0"/>
          <w:numId w:val="5"/>
        </w:numPr>
        <w:tabs>
          <w:tab w:val="left" w:pos="993"/>
        </w:tabs>
        <w:ind w:left="0" w:firstLine="709"/>
        <w:jc w:val="both"/>
        <w:rPr>
          <w:rFonts w:ascii="Times New Roman" w:hAnsi="Times New Roman" w:cs="Times New Roman"/>
          <w:sz w:val="24"/>
          <w:szCs w:val="24"/>
        </w:rPr>
      </w:pPr>
      <w:r w:rsidRPr="00371B3B">
        <w:rPr>
          <w:rFonts w:ascii="Times New Roman" w:hAnsi="Times New Roman" w:cs="Times New Roman"/>
          <w:sz w:val="24"/>
          <w:szCs w:val="24"/>
        </w:rPr>
        <w:t>Внесення змін до додатку 8 «Перелік комунальних підприємств, які визначені одержувачами бюджетних коштів» до Проєкту в частині доповнення наступними комунальними підприємствами:</w:t>
      </w:r>
    </w:p>
    <w:p w:rsidR="00371B3B" w:rsidRPr="00371B3B" w:rsidRDefault="00371B3B" w:rsidP="00371B3B">
      <w:pPr>
        <w:pStyle w:val="ad"/>
        <w:ind w:left="0" w:firstLine="720"/>
        <w:jc w:val="both"/>
      </w:pPr>
      <w:r w:rsidRPr="00371B3B">
        <w:rPr>
          <w:rFonts w:eastAsia="Calibri"/>
          <w:lang w:val="uk-UA" w:eastAsia="en-US"/>
        </w:rPr>
        <w:t>- Комунальне підприємство «Одеське міське проектно-виробниче бюро архітектури та містобудування»;</w:t>
      </w:r>
    </w:p>
    <w:p w:rsidR="00371B3B" w:rsidRPr="00371B3B" w:rsidRDefault="00371B3B" w:rsidP="00371B3B">
      <w:pPr>
        <w:pStyle w:val="a4"/>
        <w:tabs>
          <w:tab w:val="left" w:pos="993"/>
        </w:tabs>
        <w:jc w:val="both"/>
        <w:rPr>
          <w:rFonts w:ascii="Times New Roman" w:hAnsi="Times New Roman" w:cs="Times New Roman"/>
          <w:sz w:val="24"/>
          <w:szCs w:val="24"/>
        </w:rPr>
      </w:pPr>
      <w:r w:rsidRPr="00371B3B">
        <w:rPr>
          <w:rFonts w:ascii="Times New Roman" w:hAnsi="Times New Roman" w:cs="Times New Roman"/>
          <w:sz w:val="24"/>
          <w:szCs w:val="24"/>
        </w:rPr>
        <w:t>- Комунальне підприємство «Узбережжя Одеси».</w:t>
      </w:r>
    </w:p>
    <w:p w:rsidR="00371B3B" w:rsidRPr="00371B3B" w:rsidRDefault="00371B3B" w:rsidP="00A0615B">
      <w:pPr>
        <w:pStyle w:val="a4"/>
        <w:numPr>
          <w:ilvl w:val="0"/>
          <w:numId w:val="5"/>
        </w:numPr>
        <w:tabs>
          <w:tab w:val="left" w:pos="993"/>
        </w:tabs>
        <w:ind w:left="0" w:firstLine="709"/>
        <w:jc w:val="both"/>
        <w:rPr>
          <w:rFonts w:ascii="Times New Roman" w:hAnsi="Times New Roman" w:cs="Times New Roman"/>
          <w:sz w:val="24"/>
          <w:szCs w:val="24"/>
        </w:rPr>
      </w:pPr>
      <w:r w:rsidRPr="00371B3B">
        <w:rPr>
          <w:rFonts w:ascii="Times New Roman" w:hAnsi="Times New Roman" w:cs="Times New Roman"/>
          <w:sz w:val="24"/>
          <w:szCs w:val="24"/>
        </w:rPr>
        <w:t>Внесення змін до додатку 9 «Перелік виконавчих органів Одеської міської ради та комунальних підприємств, утворених Одеською міською радою, які здійснюють контроль за виконанням планових показників з надходження доходів до бюджету Одеської міської територіальної громади» до Проєкту, а саме: виключити пункт по контролю за надходженням коштів пайової участі у розвитку інфраструктури міста Одеси за кодом бюджетної класифікації доходів 24170000 у зв’язку з не плануванням зазначених коштів у бюджеті Одеської міської територіальної громади на 2022 рік.</w:t>
      </w:r>
    </w:p>
    <w:p w:rsidR="00371B3B" w:rsidRPr="00371B3B" w:rsidRDefault="00371B3B" w:rsidP="00A0615B">
      <w:pPr>
        <w:keepNext/>
        <w:numPr>
          <w:ilvl w:val="0"/>
          <w:numId w:val="5"/>
        </w:numPr>
        <w:tabs>
          <w:tab w:val="left" w:pos="0"/>
          <w:tab w:val="left" w:pos="142"/>
          <w:tab w:val="left" w:pos="993"/>
        </w:tabs>
        <w:suppressAutoHyphens w:val="0"/>
        <w:autoSpaceDN/>
        <w:ind w:left="0" w:firstLine="709"/>
        <w:jc w:val="both"/>
        <w:textAlignment w:val="auto"/>
        <w:outlineLvl w:val="0"/>
        <w:rPr>
          <w:rFonts w:ascii="Times New Roman" w:eastAsia="Calibri" w:hAnsi="Times New Roman" w:cs="Times New Roman"/>
          <w:lang w:val="uk-UA" w:eastAsia="en-US"/>
        </w:rPr>
      </w:pPr>
      <w:bookmarkStart w:id="1" w:name="_Hlk89239666"/>
      <w:r w:rsidRPr="00371B3B">
        <w:rPr>
          <w:rFonts w:ascii="Times New Roman" w:eastAsia="Calibri" w:hAnsi="Times New Roman" w:cs="Times New Roman"/>
          <w:lang w:val="uk-UA" w:eastAsia="en-US"/>
        </w:rPr>
        <w:t xml:space="preserve">У зв’язку з </w:t>
      </w:r>
      <w:r w:rsidRPr="00371B3B">
        <w:rPr>
          <w:rFonts w:ascii="Times New Roman" w:hAnsi="Times New Roman" w:cs="Times New Roman"/>
          <w:lang w:val="uk-UA"/>
        </w:rPr>
        <w:t>підготовкою проєктів рішень Одеської міської ради про погодження реструктуризації заборгованості Комунального підприємства «Теплопостачання міста Одеси» за спожитий природний газ, теплову енергію та враховуючи пункт 11</w:t>
      </w:r>
      <w:r w:rsidRPr="00371B3B">
        <w:rPr>
          <w:rFonts w:ascii="Times New Roman" w:hAnsi="Times New Roman" w:cs="Times New Roman"/>
          <w:vertAlign w:val="superscript"/>
          <w:lang w:val="uk-UA"/>
        </w:rPr>
        <w:t>2</w:t>
      </w:r>
      <w:r w:rsidRPr="00371B3B">
        <w:rPr>
          <w:rFonts w:ascii="Times New Roman" w:hAnsi="Times New Roman" w:cs="Times New Roman"/>
          <w:lang w:val="uk-UA"/>
        </w:rPr>
        <w:t xml:space="preserve"> розділу </w:t>
      </w:r>
      <w:r w:rsidRPr="00371B3B">
        <w:rPr>
          <w:rFonts w:ascii="Times New Roman" w:hAnsi="Times New Roman" w:cs="Times New Roman"/>
          <w:lang w:val="en-US"/>
        </w:rPr>
        <w:t>V</w:t>
      </w:r>
      <w:r w:rsidRPr="00371B3B">
        <w:rPr>
          <w:rFonts w:ascii="Times New Roman" w:hAnsi="Times New Roman" w:cs="Times New Roman"/>
          <w:lang w:val="uk-UA"/>
        </w:rPr>
        <w:t xml:space="preserve"> «Прикінцеві та перехідні положення» Закону України від 21 травня 1997 року № 280/97-ВР «Про місцеве самоврядування в Україні» </w:t>
      </w:r>
      <w:r w:rsidRPr="00371B3B">
        <w:rPr>
          <w:rFonts w:ascii="Times New Roman" w:eastAsia="Calibri" w:hAnsi="Times New Roman" w:cs="Times New Roman"/>
          <w:lang w:val="uk-UA" w:eastAsia="en-US"/>
        </w:rPr>
        <w:t>доповнити новим абзацом 5 пункт 19 текстової частини Проєкту:</w:t>
      </w:r>
    </w:p>
    <w:p w:rsidR="00371B3B" w:rsidRPr="00371B3B" w:rsidRDefault="00371B3B" w:rsidP="00371B3B">
      <w:pPr>
        <w:pStyle w:val="a6"/>
        <w:shd w:val="clear" w:color="auto" w:fill="FFFFFF"/>
        <w:spacing w:before="0" w:beforeAutospacing="0" w:after="0" w:afterAutospacing="0"/>
        <w:ind w:firstLine="709"/>
        <w:jc w:val="both"/>
        <w:rPr>
          <w:lang w:val="uk-UA"/>
        </w:rPr>
      </w:pPr>
      <w:r w:rsidRPr="00371B3B">
        <w:rPr>
          <w:lang w:val="uk-UA"/>
        </w:rPr>
        <w:t>«-</w:t>
      </w:r>
      <w:r w:rsidRPr="00371B3B">
        <w:t> </w:t>
      </w:r>
      <w:r w:rsidRPr="00371B3B">
        <w:rPr>
          <w:lang w:val="uk-UA"/>
        </w:rPr>
        <w:t>надання фінансової допомоги Комунальному підприємству «Теплопостачання міста Одеси» в сумі 500</w:t>
      </w:r>
      <w:r w:rsidRPr="00371B3B">
        <w:t> </w:t>
      </w:r>
      <w:r w:rsidRPr="00371B3B">
        <w:rPr>
          <w:lang w:val="uk-UA"/>
        </w:rPr>
        <w:t xml:space="preserve">000 000 гривень, з них </w:t>
      </w:r>
      <w:r w:rsidR="00BC50B4">
        <w:rPr>
          <w:lang w:val="uk-UA"/>
        </w:rPr>
        <w:t>195</w:t>
      </w:r>
      <w:r w:rsidR="00E1314F" w:rsidRPr="00315A72">
        <w:rPr>
          <w:lang w:val="uk-UA"/>
        </w:rPr>
        <w:t> 000 000 гривень</w:t>
      </w:r>
      <w:r w:rsidR="00E1314F" w:rsidRPr="00E1314F">
        <w:rPr>
          <w:b/>
          <w:sz w:val="32"/>
          <w:szCs w:val="32"/>
          <w:lang w:val="uk-UA"/>
        </w:rPr>
        <w:t xml:space="preserve"> </w:t>
      </w:r>
      <w:r w:rsidRPr="00371B3B">
        <w:rPr>
          <w:lang w:val="uk-UA"/>
        </w:rPr>
        <w:t>для забезпечення видатків на фінансування заходів із врегулювання заборгованості, передбачених</w:t>
      </w:r>
      <w:r w:rsidRPr="00371B3B">
        <w:t> </w:t>
      </w:r>
      <w:r w:rsidR="008B0E81">
        <w:fldChar w:fldCharType="begin"/>
      </w:r>
      <w:r w:rsidR="008B0E81" w:rsidRPr="008B0E81">
        <w:rPr>
          <w:lang w:val="uk-UA"/>
        </w:rPr>
        <w:instrText xml:space="preserve"> </w:instrText>
      </w:r>
      <w:r w:rsidR="008B0E81">
        <w:instrText>HYPERLINK</w:instrText>
      </w:r>
      <w:r w:rsidR="008B0E81" w:rsidRPr="008B0E81">
        <w:rPr>
          <w:lang w:val="uk-UA"/>
        </w:rPr>
        <w:instrText xml:space="preserve"> "</w:instrText>
      </w:r>
      <w:r w:rsidR="008B0E81">
        <w:instrText>https</w:instrText>
      </w:r>
      <w:r w:rsidR="008B0E81" w:rsidRPr="008B0E81">
        <w:rPr>
          <w:lang w:val="uk-UA"/>
        </w:rPr>
        <w:instrText>://</w:instrText>
      </w:r>
      <w:r w:rsidR="008B0E81">
        <w:instrText>zakon</w:instrText>
      </w:r>
      <w:r w:rsidR="008B0E81" w:rsidRPr="008B0E81">
        <w:rPr>
          <w:lang w:val="uk-UA"/>
        </w:rPr>
        <w:instrText>.</w:instrText>
      </w:r>
      <w:r w:rsidR="008B0E81">
        <w:instrText>rada</w:instrText>
      </w:r>
      <w:r w:rsidR="008B0E81" w:rsidRPr="008B0E81">
        <w:rPr>
          <w:lang w:val="uk-UA"/>
        </w:rPr>
        <w:instrText>.</w:instrText>
      </w:r>
      <w:r w:rsidR="008B0E81">
        <w:instrText>gov</w:instrText>
      </w:r>
      <w:r w:rsidR="008B0E81" w:rsidRPr="008B0E81">
        <w:rPr>
          <w:lang w:val="uk-UA"/>
        </w:rPr>
        <w:instrText>.</w:instrText>
      </w:r>
      <w:r w:rsidR="008B0E81">
        <w:instrText>ua</w:instrText>
      </w:r>
      <w:r w:rsidR="008B0E81" w:rsidRPr="008B0E81">
        <w:rPr>
          <w:lang w:val="uk-UA"/>
        </w:rPr>
        <w:instrText>/</w:instrText>
      </w:r>
      <w:r w:rsidR="008B0E81">
        <w:instrText>laws</w:instrText>
      </w:r>
      <w:r w:rsidR="008B0E81" w:rsidRPr="008B0E81">
        <w:rPr>
          <w:lang w:val="uk-UA"/>
        </w:rPr>
        <w:instrText>/</w:instrText>
      </w:r>
      <w:r w:rsidR="008B0E81">
        <w:instrText>show</w:instrText>
      </w:r>
      <w:r w:rsidR="008B0E81" w:rsidRPr="008B0E81">
        <w:rPr>
          <w:lang w:val="uk-UA"/>
        </w:rPr>
        <w:instrText>/1730-19" \</w:instrText>
      </w:r>
      <w:r w:rsidR="008B0E81">
        <w:instrText>t</w:instrText>
      </w:r>
      <w:r w:rsidR="008B0E81" w:rsidRPr="008B0E81">
        <w:rPr>
          <w:lang w:val="uk-UA"/>
        </w:rPr>
        <w:instrText xml:space="preserve"> "_</w:instrText>
      </w:r>
      <w:r w:rsidR="008B0E81">
        <w:instrText>blank</w:instrText>
      </w:r>
      <w:r w:rsidR="008B0E81" w:rsidRPr="008B0E81">
        <w:rPr>
          <w:lang w:val="uk-UA"/>
        </w:rPr>
        <w:instrText xml:space="preserve">" </w:instrText>
      </w:r>
      <w:r w:rsidR="008B0E81">
        <w:fldChar w:fldCharType="separate"/>
      </w:r>
      <w:r w:rsidRPr="00371B3B">
        <w:rPr>
          <w:lang w:val="uk-UA"/>
        </w:rPr>
        <w:t>Законом України</w:t>
      </w:r>
      <w:r w:rsidR="008B0E81">
        <w:rPr>
          <w:lang w:val="uk-UA"/>
        </w:rPr>
        <w:fldChar w:fldCharType="end"/>
      </w:r>
      <w:r w:rsidRPr="00371B3B">
        <w:t> </w:t>
      </w:r>
      <w:r w:rsidRPr="00371B3B">
        <w:rPr>
          <w:lang w:val="uk-UA"/>
        </w:rPr>
        <w:t>від 03 листопада 2016 року № 1730-</w:t>
      </w:r>
      <w:r w:rsidRPr="00371B3B">
        <w:rPr>
          <w:lang w:val="en-US"/>
        </w:rPr>
        <w:t>VIII</w:t>
      </w:r>
      <w:r w:rsidRPr="00371B3B">
        <w:rPr>
          <w:lang w:val="uk-UA"/>
        </w:rPr>
        <w:t xml:space="preserve"> «Про заходи, спрямовані на врегулювання заборгованості теплопостачальних та </w:t>
      </w:r>
      <w:proofErr w:type="spellStart"/>
      <w:r w:rsidRPr="00371B3B">
        <w:rPr>
          <w:lang w:val="uk-UA"/>
        </w:rPr>
        <w:t>теплогенеруючих</w:t>
      </w:r>
      <w:proofErr w:type="spellEnd"/>
      <w:r w:rsidRPr="00371B3B">
        <w:rPr>
          <w:lang w:val="uk-UA"/>
        </w:rPr>
        <w:t xml:space="preserve"> організацій та підприємств централізованого водопостачання і водовідведення» (головний розпорядник бюджетних коштів – Департамент міського господарства Одеської міської ради);».</w:t>
      </w:r>
    </w:p>
    <w:bookmarkEnd w:id="1"/>
    <w:p w:rsidR="00371B3B" w:rsidRPr="00371B3B" w:rsidRDefault="00371B3B" w:rsidP="00371B3B">
      <w:pPr>
        <w:pStyle w:val="ad"/>
        <w:ind w:left="0"/>
        <w:rPr>
          <w:rFonts w:eastAsia="Calibri"/>
          <w:lang w:val="uk-UA" w:eastAsia="en-US"/>
        </w:rPr>
      </w:pPr>
      <w:r w:rsidRPr="00371B3B">
        <w:rPr>
          <w:rFonts w:eastAsia="Calibri"/>
          <w:lang w:val="uk-UA" w:eastAsia="en-US"/>
        </w:rPr>
        <w:t>Абзаци 5, 6, 7 пункту 19 Проєкту вважати абзацами 6, 7, 8, відповідно.</w:t>
      </w:r>
    </w:p>
    <w:p w:rsidR="00371B3B" w:rsidRPr="00371B3B" w:rsidRDefault="00371B3B" w:rsidP="00A0615B">
      <w:pPr>
        <w:keepNext/>
        <w:numPr>
          <w:ilvl w:val="0"/>
          <w:numId w:val="5"/>
        </w:numPr>
        <w:tabs>
          <w:tab w:val="left" w:pos="0"/>
          <w:tab w:val="left" w:pos="142"/>
          <w:tab w:val="left" w:pos="993"/>
        </w:tabs>
        <w:suppressAutoHyphens w:val="0"/>
        <w:autoSpaceDN/>
        <w:ind w:left="0" w:firstLine="709"/>
        <w:jc w:val="both"/>
        <w:textAlignment w:val="auto"/>
        <w:outlineLvl w:val="0"/>
        <w:rPr>
          <w:rFonts w:ascii="Times New Roman" w:eastAsia="Calibri" w:hAnsi="Times New Roman" w:cs="Times New Roman"/>
          <w:lang w:val="uk-UA" w:eastAsia="en-US"/>
        </w:rPr>
      </w:pPr>
      <w:r w:rsidRPr="00371B3B">
        <w:rPr>
          <w:rFonts w:ascii="Times New Roman" w:eastAsia="Calibri" w:hAnsi="Times New Roman" w:cs="Times New Roman"/>
          <w:lang w:val="uk-UA" w:eastAsia="en-US"/>
        </w:rPr>
        <w:t xml:space="preserve">Виключити пункт 33 текстової частини Проєкту та додаток 10 «ПОЛОЖЕННЯ про дорожній фонд Одеської міської ради» до Проєкту так як чинним законодавством України не передбачається цільове використання коштів акцизного та транспортного податків. </w:t>
      </w:r>
    </w:p>
    <w:p w:rsidR="00371B3B" w:rsidRPr="00371B3B" w:rsidRDefault="00371B3B" w:rsidP="00371B3B">
      <w:pPr>
        <w:pStyle w:val="a4"/>
        <w:tabs>
          <w:tab w:val="left" w:pos="993"/>
        </w:tabs>
        <w:jc w:val="both"/>
        <w:rPr>
          <w:rFonts w:ascii="Times New Roman" w:hAnsi="Times New Roman" w:cs="Times New Roman"/>
          <w:sz w:val="24"/>
          <w:szCs w:val="24"/>
        </w:rPr>
      </w:pPr>
      <w:r w:rsidRPr="00371B3B">
        <w:rPr>
          <w:rFonts w:ascii="Times New Roman" w:hAnsi="Times New Roman" w:cs="Times New Roman"/>
          <w:sz w:val="24"/>
          <w:szCs w:val="24"/>
        </w:rPr>
        <w:tab/>
        <w:t xml:space="preserve">У зв’язку з цим, бюджетні призначення, визначені Управлінню дорожнього господарства Одеської міської ради за КПКВКМБ 1417691 «Виконання заходів за рахунок цільових фондів, утворених Верховною Радою Автономної Республіки Крим, органами місцевого самоврядування і місцевими органами виконавчої влади і фондів, утворених Верховною Радою Автономної Республіки Крим, органами місцевого самоврядування і місцевими органами виконавчої влади» у загальній сумі 470 000 000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у тому числі: загальний фонд – 150 000 000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та спеціальний фонд (бюджет розвитку) – 320 000 000 </w:t>
      </w:r>
      <w:proofErr w:type="spellStart"/>
      <w:r w:rsidRPr="00371B3B">
        <w:rPr>
          <w:rFonts w:ascii="Times New Roman" w:hAnsi="Times New Roman" w:cs="Times New Roman"/>
          <w:sz w:val="24"/>
          <w:szCs w:val="24"/>
        </w:rPr>
        <w:t>грн</w:t>
      </w:r>
      <w:proofErr w:type="spellEnd"/>
      <w:r w:rsidRPr="00371B3B">
        <w:rPr>
          <w:rFonts w:ascii="Times New Roman" w:hAnsi="Times New Roman" w:cs="Times New Roman"/>
          <w:sz w:val="24"/>
          <w:szCs w:val="24"/>
        </w:rPr>
        <w:t xml:space="preserve"> визначити за КПКВКМБ 1417442 «Утримання та розвиток інших об'єктів транспортної інфраструктури» відповідно.</w:t>
      </w:r>
    </w:p>
    <w:p w:rsidR="00CB2D49" w:rsidRPr="00371B3B" w:rsidRDefault="00CB2D49" w:rsidP="00CB2D49">
      <w:pPr>
        <w:ind w:firstLine="567"/>
        <w:jc w:val="both"/>
        <w:rPr>
          <w:rFonts w:ascii="Times New Roman" w:hAnsi="Times New Roman" w:cs="Times New Roman"/>
          <w:b/>
          <w:color w:val="1B1D1F"/>
          <w:sz w:val="28"/>
          <w:szCs w:val="28"/>
          <w:shd w:val="clear" w:color="auto" w:fill="FFFFFF"/>
          <w:lang w:val="uk-UA"/>
        </w:rPr>
      </w:pPr>
      <w:r w:rsidRPr="00371B3B">
        <w:rPr>
          <w:rFonts w:ascii="Times New Roman" w:hAnsi="Times New Roman" w:cs="Times New Roman"/>
          <w:b/>
          <w:color w:val="1B1D1F"/>
          <w:sz w:val="28"/>
          <w:szCs w:val="28"/>
          <w:shd w:val="clear" w:color="auto" w:fill="FFFFFF"/>
          <w:lang w:val="uk-UA"/>
        </w:rPr>
        <w:t xml:space="preserve">За – одноголосно. </w:t>
      </w:r>
    </w:p>
    <w:p w:rsidR="00BC50B4" w:rsidRDefault="00BC50B4" w:rsidP="00BC50B4">
      <w:pPr>
        <w:ind w:firstLine="567"/>
        <w:jc w:val="both"/>
        <w:rPr>
          <w:rFonts w:ascii="Times New Roman" w:hAnsi="Times New Roman" w:cs="Times New Roman"/>
          <w:color w:val="1B1D1F"/>
          <w:sz w:val="28"/>
          <w:szCs w:val="28"/>
          <w:shd w:val="clear" w:color="auto" w:fill="FFFFFF"/>
          <w:lang w:val="uk-UA"/>
        </w:rPr>
      </w:pPr>
      <w:r w:rsidRPr="00BC50B4">
        <w:rPr>
          <w:rFonts w:ascii="Times New Roman" w:hAnsi="Times New Roman" w:cs="Times New Roman"/>
          <w:color w:val="1B1D1F"/>
          <w:sz w:val="28"/>
          <w:szCs w:val="28"/>
          <w:shd w:val="clear" w:color="auto" w:fill="FFFFFF"/>
          <w:lang w:val="uk-UA"/>
        </w:rPr>
        <w:t xml:space="preserve">ВИСНОВОК: Погодити зміни до проєкту рішення </w:t>
      </w:r>
      <w:r w:rsidRPr="00BC50B4">
        <w:rPr>
          <w:rFonts w:ascii="Times New Roman" w:hAnsi="Times New Roman" w:cs="Times New Roman"/>
          <w:sz w:val="28"/>
          <w:szCs w:val="28"/>
          <w:lang w:val="uk-UA"/>
        </w:rPr>
        <w:t>«</w:t>
      </w:r>
      <w:r w:rsidRPr="00BC50B4">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за листом Департаменту фінансів Одеської міської ради </w:t>
      </w:r>
      <w:r w:rsidRPr="00BC50B4">
        <w:rPr>
          <w:rFonts w:ascii="Times New Roman" w:hAnsi="Times New Roman" w:cs="Times New Roman"/>
          <w:sz w:val="28"/>
          <w:szCs w:val="28"/>
          <w:lang w:val="uk-UA"/>
        </w:rPr>
        <w:t>№ 04-14/352/2030 від 02.12.2021 року (без зазначення найменування об’єкту бюджету розвитку по Управлінню капітального будівництва Одеської міської ради, зазначеного у пункті 3.5.5., та зміною у пункті 7 цифри «195 000 000» на цифри «200 000 000»).</w:t>
      </w:r>
      <w:r w:rsidRPr="00127178">
        <w:rPr>
          <w:rFonts w:ascii="Times New Roman" w:hAnsi="Times New Roman" w:cs="Times New Roman"/>
          <w:sz w:val="28"/>
          <w:szCs w:val="28"/>
          <w:lang w:val="uk-UA"/>
        </w:rPr>
        <w:t xml:space="preserve"> </w:t>
      </w:r>
      <w:r w:rsidRPr="00127178">
        <w:rPr>
          <w:rFonts w:ascii="Times New Roman" w:hAnsi="Times New Roman" w:cs="Times New Roman"/>
          <w:color w:val="1B1D1F"/>
          <w:sz w:val="28"/>
          <w:szCs w:val="28"/>
          <w:shd w:val="clear" w:color="auto" w:fill="FFFFFF"/>
          <w:lang w:val="uk-UA"/>
        </w:rPr>
        <w:t xml:space="preserve"> </w:t>
      </w:r>
    </w:p>
    <w:p w:rsidR="00CB2D49" w:rsidRDefault="00E1314F" w:rsidP="00CB2D49">
      <w:pPr>
        <w:ind w:firstLine="567"/>
        <w:jc w:val="both"/>
        <w:rPr>
          <w:rFonts w:ascii="Times New Roman" w:eastAsia="Times New Roman" w:hAnsi="Times New Roman" w:cs="Times New Roman"/>
          <w:bCs/>
          <w:color w:val="000000"/>
          <w:kern w:val="0"/>
          <w:sz w:val="28"/>
          <w:szCs w:val="28"/>
          <w:lang w:val="uk-UA" w:eastAsia="ru-RU" w:bidi="ar-SA"/>
        </w:rPr>
      </w:pPr>
      <w:r w:rsidRPr="00315A72">
        <w:rPr>
          <w:rFonts w:ascii="Times New Roman" w:hAnsi="Times New Roman" w:cs="Times New Roman"/>
          <w:color w:val="1B1D1F"/>
          <w:sz w:val="28"/>
          <w:szCs w:val="28"/>
          <w:shd w:val="clear" w:color="auto" w:fill="FFFFFF"/>
          <w:lang w:val="uk-UA"/>
        </w:rPr>
        <w:t>Виступив начальник Управління капітального будівництва Одеської міської ради</w:t>
      </w:r>
      <w:r w:rsidR="00092766">
        <w:rPr>
          <w:rFonts w:ascii="Times New Roman" w:hAnsi="Times New Roman" w:cs="Times New Roman"/>
          <w:color w:val="1B1D1F"/>
          <w:sz w:val="28"/>
          <w:szCs w:val="28"/>
          <w:shd w:val="clear" w:color="auto" w:fill="FFFFFF"/>
          <w:lang w:val="uk-UA"/>
        </w:rPr>
        <w:t xml:space="preserve"> </w:t>
      </w:r>
      <w:proofErr w:type="spellStart"/>
      <w:r w:rsidR="00092766">
        <w:rPr>
          <w:rFonts w:ascii="Times New Roman" w:hAnsi="Times New Roman" w:cs="Times New Roman"/>
          <w:color w:val="1B1D1F"/>
          <w:sz w:val="28"/>
          <w:szCs w:val="28"/>
          <w:shd w:val="clear" w:color="auto" w:fill="FFFFFF"/>
          <w:lang w:val="uk-UA"/>
        </w:rPr>
        <w:t>Панов</w:t>
      </w:r>
      <w:proofErr w:type="spellEnd"/>
      <w:r w:rsidR="00092766">
        <w:rPr>
          <w:rFonts w:ascii="Times New Roman" w:hAnsi="Times New Roman" w:cs="Times New Roman"/>
          <w:color w:val="1B1D1F"/>
          <w:sz w:val="28"/>
          <w:szCs w:val="28"/>
          <w:shd w:val="clear" w:color="auto" w:fill="FFFFFF"/>
          <w:lang w:val="uk-UA"/>
        </w:rPr>
        <w:t xml:space="preserve"> Б.М. </w:t>
      </w:r>
      <w:r w:rsidR="00315A72" w:rsidRPr="00315A72">
        <w:rPr>
          <w:rFonts w:ascii="Times New Roman" w:hAnsi="Times New Roman" w:cs="Times New Roman"/>
          <w:color w:val="1B1D1F"/>
          <w:sz w:val="28"/>
          <w:szCs w:val="28"/>
          <w:shd w:val="clear" w:color="auto" w:fill="FFFFFF"/>
          <w:lang w:val="uk-UA"/>
        </w:rPr>
        <w:t xml:space="preserve">щодо </w:t>
      </w:r>
      <w:r w:rsidR="00315A72" w:rsidRPr="00315A72">
        <w:rPr>
          <w:rFonts w:ascii="Times New Roman" w:eastAsia="Times New Roman" w:hAnsi="Times New Roman" w:cs="Times New Roman"/>
          <w:bCs/>
          <w:color w:val="000000"/>
          <w:kern w:val="0"/>
          <w:sz w:val="28"/>
          <w:szCs w:val="28"/>
          <w:lang w:val="uk-UA" w:eastAsia="ru-RU" w:bidi="ar-SA"/>
        </w:rPr>
        <w:t>переліку капітальних видатків спеціального фонду бюджету Одеської міської територіальної громади на 2022 рік                                                            по Управлінню капітального будівництва Одеської міської</w:t>
      </w:r>
      <w:r w:rsidR="00315A72">
        <w:rPr>
          <w:rFonts w:ascii="Times New Roman" w:eastAsia="Times New Roman" w:hAnsi="Times New Roman" w:cs="Times New Roman"/>
          <w:bCs/>
          <w:color w:val="000000"/>
          <w:kern w:val="0"/>
          <w:sz w:val="28"/>
          <w:szCs w:val="28"/>
          <w:lang w:val="uk-UA" w:eastAsia="ru-RU" w:bidi="ar-SA"/>
        </w:rPr>
        <w:t xml:space="preserve"> та Управлінню дорожнього господарства Одеської міської ради.</w:t>
      </w:r>
    </w:p>
    <w:p w:rsidR="00315A72" w:rsidRDefault="00315A72" w:rsidP="00315A72">
      <w:pPr>
        <w:ind w:firstLine="567"/>
        <w:jc w:val="both"/>
        <w:rPr>
          <w:rFonts w:ascii="Times New Roman" w:eastAsia="Times New Roman" w:hAnsi="Times New Roman" w:cs="Times New Roman"/>
          <w:bCs/>
          <w:color w:val="000000"/>
          <w:kern w:val="0"/>
          <w:sz w:val="28"/>
          <w:szCs w:val="28"/>
          <w:lang w:val="uk-UA" w:eastAsia="ru-RU" w:bidi="ar-SA"/>
        </w:rPr>
      </w:pPr>
      <w:r>
        <w:rPr>
          <w:rFonts w:ascii="Times New Roman" w:eastAsia="Times New Roman" w:hAnsi="Times New Roman" w:cs="Times New Roman"/>
          <w:bCs/>
          <w:color w:val="000000"/>
          <w:kern w:val="0"/>
          <w:sz w:val="28"/>
          <w:szCs w:val="28"/>
          <w:lang w:val="uk-UA" w:eastAsia="ru-RU" w:bidi="ar-SA"/>
        </w:rPr>
        <w:t xml:space="preserve">Виступили: </w:t>
      </w:r>
      <w:proofErr w:type="spellStart"/>
      <w:r>
        <w:rPr>
          <w:rFonts w:ascii="Times New Roman" w:eastAsia="Times New Roman" w:hAnsi="Times New Roman" w:cs="Times New Roman"/>
          <w:bCs/>
          <w:color w:val="000000"/>
          <w:kern w:val="0"/>
          <w:sz w:val="28"/>
          <w:szCs w:val="28"/>
          <w:lang w:val="uk-UA" w:eastAsia="ru-RU" w:bidi="ar-SA"/>
        </w:rPr>
        <w:t>Потапський</w:t>
      </w:r>
      <w:proofErr w:type="spellEnd"/>
      <w:r>
        <w:rPr>
          <w:rFonts w:ascii="Times New Roman" w:eastAsia="Times New Roman" w:hAnsi="Times New Roman" w:cs="Times New Roman"/>
          <w:bCs/>
          <w:color w:val="000000"/>
          <w:kern w:val="0"/>
          <w:sz w:val="28"/>
          <w:szCs w:val="28"/>
          <w:lang w:val="uk-UA" w:eastAsia="ru-RU" w:bidi="ar-SA"/>
        </w:rPr>
        <w:t xml:space="preserve"> О.Ю., </w:t>
      </w:r>
      <w:proofErr w:type="spellStart"/>
      <w:r>
        <w:rPr>
          <w:rFonts w:ascii="Times New Roman" w:eastAsia="Times New Roman" w:hAnsi="Times New Roman" w:cs="Times New Roman"/>
          <w:bCs/>
          <w:color w:val="000000"/>
          <w:kern w:val="0"/>
          <w:sz w:val="28"/>
          <w:szCs w:val="28"/>
          <w:lang w:val="uk-UA" w:eastAsia="ru-RU" w:bidi="ar-SA"/>
        </w:rPr>
        <w:t>Бахмутов</w:t>
      </w:r>
      <w:proofErr w:type="spellEnd"/>
      <w:r>
        <w:rPr>
          <w:rFonts w:ascii="Times New Roman" w:eastAsia="Times New Roman" w:hAnsi="Times New Roman" w:cs="Times New Roman"/>
          <w:bCs/>
          <w:color w:val="000000"/>
          <w:kern w:val="0"/>
          <w:sz w:val="28"/>
          <w:szCs w:val="28"/>
          <w:lang w:val="uk-UA" w:eastAsia="ru-RU" w:bidi="ar-SA"/>
        </w:rPr>
        <w:t xml:space="preserve"> О.В., </w:t>
      </w:r>
    </w:p>
    <w:p w:rsidR="00315A72" w:rsidRDefault="00315A72" w:rsidP="00315A72">
      <w:pPr>
        <w:ind w:firstLine="567"/>
        <w:jc w:val="both"/>
        <w:rPr>
          <w:rFonts w:ascii="Times New Roman" w:eastAsia="Times New Roman" w:hAnsi="Times New Roman" w:cs="Times New Roman"/>
          <w:bCs/>
          <w:color w:val="000000"/>
          <w:kern w:val="0"/>
          <w:sz w:val="28"/>
          <w:szCs w:val="28"/>
          <w:lang w:val="uk-UA" w:eastAsia="ru-RU" w:bidi="ar-SA"/>
        </w:rPr>
      </w:pPr>
      <w:r>
        <w:rPr>
          <w:rFonts w:ascii="Times New Roman" w:eastAsia="Times New Roman" w:hAnsi="Times New Roman" w:cs="Times New Roman"/>
          <w:bCs/>
          <w:color w:val="000000"/>
          <w:kern w:val="0"/>
          <w:sz w:val="28"/>
          <w:szCs w:val="28"/>
          <w:lang w:val="uk-UA" w:eastAsia="ru-RU" w:bidi="ar-SA"/>
        </w:rPr>
        <w:t xml:space="preserve">ВИСНОВОК: </w:t>
      </w:r>
      <w:r w:rsidR="00092766">
        <w:rPr>
          <w:rFonts w:ascii="Times New Roman" w:eastAsia="Times New Roman" w:hAnsi="Times New Roman" w:cs="Times New Roman"/>
          <w:bCs/>
          <w:color w:val="000000"/>
          <w:kern w:val="0"/>
          <w:sz w:val="28"/>
          <w:szCs w:val="28"/>
          <w:lang w:val="uk-UA" w:eastAsia="ru-RU" w:bidi="ar-SA"/>
        </w:rPr>
        <w:t xml:space="preserve">Начальнику </w:t>
      </w:r>
      <w:r w:rsidR="00092766" w:rsidRPr="00315A72">
        <w:rPr>
          <w:rFonts w:ascii="Times New Roman" w:hAnsi="Times New Roman" w:cs="Times New Roman"/>
          <w:color w:val="1B1D1F"/>
          <w:sz w:val="28"/>
          <w:szCs w:val="28"/>
          <w:shd w:val="clear" w:color="auto" w:fill="FFFFFF"/>
          <w:lang w:val="uk-UA"/>
        </w:rPr>
        <w:t>Управління капітального будівництва Одеської міської ради</w:t>
      </w:r>
      <w:r w:rsidR="00092766">
        <w:rPr>
          <w:rFonts w:ascii="Times New Roman" w:hAnsi="Times New Roman" w:cs="Times New Roman"/>
          <w:color w:val="1B1D1F"/>
          <w:sz w:val="28"/>
          <w:szCs w:val="28"/>
          <w:shd w:val="clear" w:color="auto" w:fill="FFFFFF"/>
          <w:lang w:val="uk-UA"/>
        </w:rPr>
        <w:t xml:space="preserve"> Панову Б.М. та начальнику Управління дорожнього господарства Одеської міської ради </w:t>
      </w:r>
      <w:proofErr w:type="spellStart"/>
      <w:r w:rsidR="00092766">
        <w:rPr>
          <w:rFonts w:ascii="Times New Roman" w:hAnsi="Times New Roman" w:cs="Times New Roman"/>
          <w:color w:val="1B1D1F"/>
          <w:sz w:val="28"/>
          <w:szCs w:val="28"/>
          <w:shd w:val="clear" w:color="auto" w:fill="FFFFFF"/>
          <w:lang w:val="uk-UA"/>
        </w:rPr>
        <w:t>Бахмутову</w:t>
      </w:r>
      <w:proofErr w:type="spellEnd"/>
      <w:r w:rsidR="00092766">
        <w:rPr>
          <w:rFonts w:ascii="Times New Roman" w:hAnsi="Times New Roman" w:cs="Times New Roman"/>
          <w:color w:val="1B1D1F"/>
          <w:sz w:val="28"/>
          <w:szCs w:val="28"/>
          <w:shd w:val="clear" w:color="auto" w:fill="FFFFFF"/>
          <w:lang w:val="uk-UA"/>
        </w:rPr>
        <w:t xml:space="preserve"> О.В. н</w:t>
      </w:r>
      <w:r>
        <w:rPr>
          <w:rFonts w:ascii="Times New Roman" w:eastAsia="Times New Roman" w:hAnsi="Times New Roman" w:cs="Times New Roman"/>
          <w:bCs/>
          <w:color w:val="000000"/>
          <w:kern w:val="0"/>
          <w:sz w:val="28"/>
          <w:szCs w:val="28"/>
          <w:lang w:val="uk-UA" w:eastAsia="ru-RU" w:bidi="ar-SA"/>
        </w:rPr>
        <w:t xml:space="preserve">адати на наступне засідання комісії </w:t>
      </w:r>
      <w:r w:rsidRPr="00315A72">
        <w:rPr>
          <w:rFonts w:ascii="Times New Roman" w:eastAsia="Times New Roman" w:hAnsi="Times New Roman" w:cs="Times New Roman"/>
          <w:bCs/>
          <w:color w:val="000000"/>
          <w:kern w:val="0"/>
          <w:sz w:val="28"/>
          <w:szCs w:val="28"/>
          <w:lang w:val="uk-UA" w:eastAsia="ru-RU" w:bidi="ar-SA"/>
        </w:rPr>
        <w:t>перелік капітальних видатків спеціального фонду бюджету Одеської міської територіальної громади на 2022 рік по Управлінню капітального будівництва Одеської міської</w:t>
      </w:r>
      <w:r>
        <w:rPr>
          <w:rFonts w:ascii="Times New Roman" w:eastAsia="Times New Roman" w:hAnsi="Times New Roman" w:cs="Times New Roman"/>
          <w:bCs/>
          <w:color w:val="000000"/>
          <w:kern w:val="0"/>
          <w:sz w:val="28"/>
          <w:szCs w:val="28"/>
          <w:lang w:val="uk-UA" w:eastAsia="ru-RU" w:bidi="ar-SA"/>
        </w:rPr>
        <w:t xml:space="preserve"> та Управлінню дорожнього господарства Одеської міської ради.</w:t>
      </w:r>
    </w:p>
    <w:p w:rsidR="00315A72" w:rsidRPr="00315A72" w:rsidRDefault="00315A72" w:rsidP="00CB2D49">
      <w:pPr>
        <w:ind w:firstLine="567"/>
        <w:jc w:val="both"/>
        <w:rPr>
          <w:rFonts w:ascii="Times New Roman" w:hAnsi="Times New Roman" w:cs="Times New Roman"/>
          <w:color w:val="1B1D1F"/>
          <w:sz w:val="28"/>
          <w:szCs w:val="28"/>
          <w:shd w:val="clear" w:color="auto" w:fill="FFFFFF"/>
          <w:lang w:val="uk-UA"/>
        </w:rPr>
      </w:pPr>
    </w:p>
    <w:p w:rsidR="006872B0" w:rsidRPr="00315A72" w:rsidRDefault="006872B0" w:rsidP="00FE7F3F">
      <w:pPr>
        <w:ind w:firstLine="567"/>
        <w:jc w:val="both"/>
        <w:rPr>
          <w:rFonts w:ascii="Times New Roman" w:hAnsi="Times New Roman" w:cs="Times New Roman"/>
          <w:sz w:val="28"/>
          <w:szCs w:val="28"/>
          <w:lang w:val="uk-UA"/>
        </w:rPr>
      </w:pPr>
    </w:p>
    <w:p w:rsidR="006872B0" w:rsidRDefault="006872B0" w:rsidP="006872B0">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sz w:val="28"/>
          <w:szCs w:val="28"/>
          <w:lang w:val="uk-UA"/>
        </w:rPr>
        <w:t xml:space="preserve">СЛУХАЛИ: Інформацію </w:t>
      </w:r>
      <w:r w:rsidRPr="006B21FC">
        <w:rPr>
          <w:rFonts w:ascii="Times New Roman" w:hAnsi="Times New Roman" w:cs="Times New Roman"/>
          <w:sz w:val="28"/>
          <w:szCs w:val="28"/>
          <w:lang w:val="uk-UA"/>
        </w:rPr>
        <w:t xml:space="preserve">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w:t>
      </w:r>
      <w:r w:rsidRPr="00CB2D4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w:t>
      </w:r>
      <w:r w:rsidR="00092766">
        <w:rPr>
          <w:rFonts w:ascii="Times New Roman" w:hAnsi="Times New Roman" w:cs="Times New Roman"/>
          <w:sz w:val="28"/>
          <w:szCs w:val="28"/>
          <w:lang w:val="uk-UA"/>
        </w:rPr>
        <w:t>змін</w:t>
      </w:r>
      <w:r>
        <w:rPr>
          <w:rFonts w:ascii="Times New Roman" w:hAnsi="Times New Roman" w:cs="Times New Roman"/>
          <w:sz w:val="28"/>
          <w:szCs w:val="28"/>
          <w:lang w:val="uk-UA"/>
        </w:rPr>
        <w:t xml:space="preserve"> до проєкту рішення «</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 xml:space="preserve"> (</w:t>
      </w:r>
      <w:r w:rsidRPr="00A654DA">
        <w:rPr>
          <w:rFonts w:ascii="Times New Roman" w:hAnsi="Times New Roman" w:cs="Times New Roman"/>
          <w:color w:val="1B1D1F"/>
          <w:sz w:val="28"/>
          <w:szCs w:val="28"/>
          <w:shd w:val="clear" w:color="auto" w:fill="FFFFFF"/>
          <w:lang w:val="uk-UA"/>
        </w:rPr>
        <w:t xml:space="preserve">лист </w:t>
      </w:r>
      <w:r>
        <w:rPr>
          <w:rFonts w:ascii="Times New Roman" w:hAnsi="Times New Roman" w:cs="Times New Roman"/>
          <w:color w:val="1B1D1F"/>
          <w:sz w:val="28"/>
          <w:szCs w:val="28"/>
          <w:shd w:val="clear" w:color="auto" w:fill="FFFFFF"/>
          <w:lang w:val="uk-UA"/>
        </w:rPr>
        <w:t xml:space="preserve">Департаменту фінансів Одеської міської ради                            </w:t>
      </w:r>
      <w:r w:rsidRPr="00D84DEF">
        <w:rPr>
          <w:rFonts w:ascii="Times New Roman" w:hAnsi="Times New Roman" w:cs="Times New Roman"/>
          <w:sz w:val="28"/>
          <w:szCs w:val="28"/>
          <w:lang w:val="uk-UA"/>
        </w:rPr>
        <w:t>№ 04-14/357/2061 від 03.12.2021 року</w:t>
      </w:r>
      <w:r>
        <w:rPr>
          <w:rFonts w:ascii="Times New Roman" w:hAnsi="Times New Roman" w:cs="Times New Roman"/>
          <w:sz w:val="28"/>
          <w:szCs w:val="28"/>
          <w:lang w:val="uk-UA"/>
        </w:rPr>
        <w:t>)</w:t>
      </w:r>
      <w:r>
        <w:rPr>
          <w:rFonts w:ascii="Times New Roman" w:hAnsi="Times New Roman" w:cs="Times New Roman"/>
          <w:color w:val="1B1D1F"/>
          <w:sz w:val="28"/>
          <w:szCs w:val="28"/>
          <w:shd w:val="clear" w:color="auto" w:fill="FFFFFF"/>
          <w:lang w:val="uk-UA"/>
        </w:rPr>
        <w:t xml:space="preserve">. </w:t>
      </w:r>
    </w:p>
    <w:p w:rsidR="006872B0" w:rsidRDefault="006872B0" w:rsidP="006872B0">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 xml:space="preserve">Виступили: </w:t>
      </w:r>
      <w:proofErr w:type="spellStart"/>
      <w:r>
        <w:rPr>
          <w:rFonts w:ascii="Times New Roman" w:hAnsi="Times New Roman" w:cs="Times New Roman"/>
          <w:color w:val="1B1D1F"/>
          <w:sz w:val="28"/>
          <w:szCs w:val="28"/>
          <w:shd w:val="clear" w:color="auto" w:fill="FFFFFF"/>
          <w:lang w:val="uk-UA"/>
        </w:rPr>
        <w:t>Потапський</w:t>
      </w:r>
      <w:proofErr w:type="spellEnd"/>
      <w:r>
        <w:rPr>
          <w:rFonts w:ascii="Times New Roman" w:hAnsi="Times New Roman" w:cs="Times New Roman"/>
          <w:color w:val="1B1D1F"/>
          <w:sz w:val="28"/>
          <w:szCs w:val="28"/>
          <w:shd w:val="clear" w:color="auto" w:fill="FFFFFF"/>
          <w:lang w:val="uk-UA"/>
        </w:rPr>
        <w:t xml:space="preserve"> О.Ю.</w:t>
      </w:r>
      <w:r w:rsidR="00315A72">
        <w:rPr>
          <w:rFonts w:ascii="Times New Roman" w:hAnsi="Times New Roman" w:cs="Times New Roman"/>
          <w:color w:val="1B1D1F"/>
          <w:sz w:val="28"/>
          <w:szCs w:val="28"/>
          <w:shd w:val="clear" w:color="auto" w:fill="FFFFFF"/>
          <w:lang w:val="uk-UA"/>
        </w:rPr>
        <w:t xml:space="preserve">, Ієремія В.В., </w:t>
      </w:r>
      <w:proofErr w:type="spellStart"/>
      <w:r w:rsidR="00315A72">
        <w:rPr>
          <w:rFonts w:ascii="Times New Roman" w:hAnsi="Times New Roman" w:cs="Times New Roman"/>
          <w:color w:val="1B1D1F"/>
          <w:sz w:val="28"/>
          <w:szCs w:val="28"/>
          <w:shd w:val="clear" w:color="auto" w:fill="FFFFFF"/>
          <w:lang w:val="uk-UA"/>
        </w:rPr>
        <w:t>Танцюра</w:t>
      </w:r>
      <w:proofErr w:type="spellEnd"/>
      <w:r w:rsidR="00315A72">
        <w:rPr>
          <w:rFonts w:ascii="Times New Roman" w:hAnsi="Times New Roman" w:cs="Times New Roman"/>
          <w:color w:val="1B1D1F"/>
          <w:sz w:val="28"/>
          <w:szCs w:val="28"/>
          <w:shd w:val="clear" w:color="auto" w:fill="FFFFFF"/>
          <w:lang w:val="uk-UA"/>
        </w:rPr>
        <w:t xml:space="preserve"> Д.М., </w:t>
      </w:r>
      <w:proofErr w:type="spellStart"/>
      <w:r w:rsidR="00315A72">
        <w:rPr>
          <w:rFonts w:ascii="Times New Roman" w:hAnsi="Times New Roman" w:cs="Times New Roman"/>
          <w:color w:val="1B1D1F"/>
          <w:sz w:val="28"/>
          <w:szCs w:val="28"/>
          <w:shd w:val="clear" w:color="auto" w:fill="FFFFFF"/>
          <w:lang w:val="uk-UA"/>
        </w:rPr>
        <w:t>Мороховський</w:t>
      </w:r>
      <w:proofErr w:type="spellEnd"/>
      <w:r w:rsidR="00315A72">
        <w:rPr>
          <w:rFonts w:ascii="Times New Roman" w:hAnsi="Times New Roman" w:cs="Times New Roman"/>
          <w:color w:val="1B1D1F"/>
          <w:sz w:val="28"/>
          <w:szCs w:val="28"/>
          <w:shd w:val="clear" w:color="auto" w:fill="FFFFFF"/>
          <w:lang w:val="uk-UA"/>
        </w:rPr>
        <w:t xml:space="preserve"> В.В., </w:t>
      </w:r>
      <w:proofErr w:type="spellStart"/>
      <w:r w:rsidR="00315A72">
        <w:rPr>
          <w:rFonts w:ascii="Times New Roman" w:hAnsi="Times New Roman" w:cs="Times New Roman"/>
          <w:color w:val="1B1D1F"/>
          <w:sz w:val="28"/>
          <w:szCs w:val="28"/>
          <w:shd w:val="clear" w:color="auto" w:fill="FFFFFF"/>
          <w:lang w:val="uk-UA"/>
        </w:rPr>
        <w:t>Звягін</w:t>
      </w:r>
      <w:proofErr w:type="spellEnd"/>
      <w:r w:rsidR="00315A72">
        <w:rPr>
          <w:rFonts w:ascii="Times New Roman" w:hAnsi="Times New Roman" w:cs="Times New Roman"/>
          <w:color w:val="1B1D1F"/>
          <w:sz w:val="28"/>
          <w:szCs w:val="28"/>
          <w:shd w:val="clear" w:color="auto" w:fill="FFFFFF"/>
          <w:lang w:val="uk-UA"/>
        </w:rPr>
        <w:t xml:space="preserve"> О.С. </w:t>
      </w:r>
    </w:p>
    <w:p w:rsidR="006872B0" w:rsidRDefault="006872B0" w:rsidP="006872B0">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 xml:space="preserve">Голосували за внесення поправок до проєкту рішення </w:t>
      </w:r>
      <w:r>
        <w:rPr>
          <w:rFonts w:ascii="Times New Roman" w:hAnsi="Times New Roman" w:cs="Times New Roman"/>
          <w:sz w:val="28"/>
          <w:szCs w:val="28"/>
          <w:lang w:val="uk-UA"/>
        </w:rPr>
        <w:t>«</w:t>
      </w:r>
      <w:r w:rsidRPr="007A2548">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w:t>
      </w:r>
      <w:r>
        <w:rPr>
          <w:rFonts w:ascii="Times New Roman" w:hAnsi="Times New Roman" w:cs="Times New Roman"/>
          <w:color w:val="1B1D1F"/>
          <w:sz w:val="28"/>
          <w:szCs w:val="28"/>
          <w:shd w:val="clear" w:color="auto" w:fill="FFFFFF"/>
          <w:lang w:val="uk-UA"/>
        </w:rPr>
        <w:t>2</w:t>
      </w:r>
      <w:r w:rsidRPr="007A2548">
        <w:rPr>
          <w:rFonts w:ascii="Times New Roman" w:hAnsi="Times New Roman" w:cs="Times New Roman"/>
          <w:color w:val="1B1D1F"/>
          <w:sz w:val="28"/>
          <w:szCs w:val="28"/>
          <w:shd w:val="clear" w:color="auto" w:fill="FFFFFF"/>
          <w:lang w:val="uk-UA"/>
        </w:rPr>
        <w:t xml:space="preserve"> рік»</w:t>
      </w:r>
      <w:r>
        <w:rPr>
          <w:rFonts w:ascii="Times New Roman" w:hAnsi="Times New Roman" w:cs="Times New Roman"/>
          <w:color w:val="1B1D1F"/>
          <w:sz w:val="28"/>
          <w:szCs w:val="28"/>
          <w:shd w:val="clear" w:color="auto" w:fill="FFFFFF"/>
          <w:lang w:val="uk-UA"/>
        </w:rPr>
        <w:t>:</w:t>
      </w:r>
    </w:p>
    <w:p w:rsidR="00294ACF" w:rsidRPr="00294ACF" w:rsidRDefault="00294ACF" w:rsidP="00A0615B">
      <w:pPr>
        <w:pStyle w:val="a4"/>
        <w:numPr>
          <w:ilvl w:val="0"/>
          <w:numId w:val="10"/>
        </w:numPr>
        <w:tabs>
          <w:tab w:val="left" w:pos="709"/>
          <w:tab w:val="left" w:pos="993"/>
        </w:tabs>
        <w:ind w:left="0" w:firstLine="709"/>
        <w:jc w:val="both"/>
        <w:rPr>
          <w:rFonts w:ascii="Times New Roman" w:hAnsi="Times New Roman"/>
          <w:sz w:val="24"/>
          <w:szCs w:val="24"/>
        </w:rPr>
      </w:pPr>
      <w:r w:rsidRPr="00294ACF">
        <w:rPr>
          <w:rFonts w:ascii="Times New Roman" w:hAnsi="Times New Roman"/>
          <w:sz w:val="24"/>
          <w:szCs w:val="24"/>
        </w:rPr>
        <w:t>На виконання протоколу засідання постійної комісії Одеської міської ради з питань планування, бюджету і фінансів від 24 листопада 2021 року направляємо пропозиції щодо викладення додатку 7 «Розподіл коштів бюджету розвитку на                2022 рік» до Проєкту у новій редакції, який наведено у додатку до цього листа (</w:t>
      </w:r>
      <w:r w:rsidRPr="00294ACF">
        <w:rPr>
          <w:rFonts w:ascii="Times New Roman" w:hAnsi="Times New Roman"/>
          <w:i/>
          <w:iCs/>
          <w:sz w:val="24"/>
          <w:szCs w:val="24"/>
        </w:rPr>
        <w:t>додається</w:t>
      </w:r>
      <w:r w:rsidRPr="00294ACF">
        <w:rPr>
          <w:rFonts w:ascii="Times New Roman" w:hAnsi="Times New Roman"/>
          <w:sz w:val="24"/>
          <w:szCs w:val="24"/>
        </w:rPr>
        <w:t>).</w:t>
      </w:r>
    </w:p>
    <w:p w:rsidR="00294ACF" w:rsidRPr="00294ACF" w:rsidRDefault="00294ACF" w:rsidP="00294ACF">
      <w:pPr>
        <w:pStyle w:val="a4"/>
        <w:tabs>
          <w:tab w:val="left" w:pos="0"/>
          <w:tab w:val="left" w:pos="993"/>
        </w:tabs>
        <w:ind w:firstLine="709"/>
        <w:jc w:val="both"/>
        <w:rPr>
          <w:rFonts w:ascii="Times New Roman" w:hAnsi="Times New Roman"/>
          <w:sz w:val="24"/>
          <w:szCs w:val="24"/>
        </w:rPr>
      </w:pPr>
      <w:r w:rsidRPr="00294ACF">
        <w:rPr>
          <w:rFonts w:ascii="Times New Roman" w:hAnsi="Times New Roman"/>
          <w:sz w:val="24"/>
          <w:szCs w:val="24"/>
        </w:rPr>
        <w:t>Одночасно інформуємо про те, що у додатку, що додається до цього листа враховано:</w:t>
      </w:r>
    </w:p>
    <w:p w:rsidR="00294ACF" w:rsidRPr="00294ACF" w:rsidRDefault="00294ACF" w:rsidP="00294ACF">
      <w:pPr>
        <w:pStyle w:val="a4"/>
        <w:tabs>
          <w:tab w:val="left" w:pos="0"/>
          <w:tab w:val="left" w:pos="993"/>
        </w:tabs>
        <w:ind w:firstLine="709"/>
        <w:jc w:val="both"/>
        <w:rPr>
          <w:rFonts w:ascii="Times New Roman" w:hAnsi="Times New Roman"/>
          <w:sz w:val="24"/>
          <w:szCs w:val="24"/>
        </w:rPr>
      </w:pPr>
      <w:r w:rsidRPr="00294ACF">
        <w:rPr>
          <w:rFonts w:ascii="Times New Roman" w:hAnsi="Times New Roman"/>
          <w:sz w:val="24"/>
          <w:szCs w:val="24"/>
        </w:rPr>
        <w:t>- пропозиції, зазначені у листі Департаменту фінансів Одеської міської ради від 02.12.2021 № 04-14/352/2030 (в частині бюджету розвитку);</w:t>
      </w:r>
    </w:p>
    <w:p w:rsidR="00294ACF" w:rsidRPr="00294ACF" w:rsidRDefault="00294ACF" w:rsidP="00294ACF">
      <w:pPr>
        <w:pStyle w:val="a4"/>
        <w:tabs>
          <w:tab w:val="left" w:pos="0"/>
          <w:tab w:val="left" w:pos="993"/>
        </w:tabs>
        <w:ind w:firstLine="709"/>
        <w:jc w:val="both"/>
        <w:rPr>
          <w:rFonts w:ascii="Times New Roman" w:hAnsi="Times New Roman"/>
          <w:sz w:val="24"/>
          <w:szCs w:val="24"/>
        </w:rPr>
      </w:pPr>
      <w:r w:rsidRPr="00294ACF">
        <w:rPr>
          <w:rFonts w:ascii="Times New Roman" w:hAnsi="Times New Roman"/>
          <w:sz w:val="24"/>
          <w:szCs w:val="24"/>
        </w:rPr>
        <w:t>- збільшення бюджетних призначень Управлінню капітального будівництва Одеської міської ради (</w:t>
      </w:r>
      <w:r w:rsidRPr="00294ACF">
        <w:rPr>
          <w:rFonts w:ascii="Times New Roman" w:hAnsi="Times New Roman"/>
          <w:i/>
          <w:iCs/>
          <w:sz w:val="24"/>
          <w:szCs w:val="24"/>
        </w:rPr>
        <w:t>копія листа додається</w:t>
      </w:r>
      <w:r w:rsidRPr="00294ACF">
        <w:rPr>
          <w:rFonts w:ascii="Times New Roman" w:hAnsi="Times New Roman"/>
          <w:sz w:val="24"/>
          <w:szCs w:val="24"/>
        </w:rPr>
        <w:t xml:space="preserve">) на будівництво школи у мікрорайоні ІІІ-4-1 житлового району ім. </w:t>
      </w:r>
      <w:proofErr w:type="spellStart"/>
      <w:r w:rsidRPr="00294ACF">
        <w:rPr>
          <w:rFonts w:ascii="Times New Roman" w:hAnsi="Times New Roman"/>
          <w:sz w:val="24"/>
          <w:szCs w:val="24"/>
        </w:rPr>
        <w:t>Котовського</w:t>
      </w:r>
      <w:proofErr w:type="spellEnd"/>
      <w:r w:rsidRPr="00294ACF">
        <w:rPr>
          <w:rFonts w:ascii="Times New Roman" w:hAnsi="Times New Roman"/>
          <w:sz w:val="24"/>
          <w:szCs w:val="24"/>
        </w:rPr>
        <w:t xml:space="preserve"> у м. Одеса у сумі 35 000 000 </w:t>
      </w:r>
      <w:proofErr w:type="spellStart"/>
      <w:r w:rsidRPr="00294ACF">
        <w:rPr>
          <w:rFonts w:ascii="Times New Roman" w:hAnsi="Times New Roman"/>
          <w:sz w:val="24"/>
          <w:szCs w:val="24"/>
        </w:rPr>
        <w:t>грн</w:t>
      </w:r>
      <w:proofErr w:type="spellEnd"/>
      <w:r w:rsidRPr="00294ACF">
        <w:rPr>
          <w:rFonts w:ascii="Times New Roman" w:hAnsi="Times New Roman"/>
          <w:sz w:val="24"/>
          <w:szCs w:val="24"/>
        </w:rPr>
        <w:t>;</w:t>
      </w:r>
    </w:p>
    <w:p w:rsidR="00294ACF" w:rsidRPr="00D87C6C" w:rsidRDefault="00294ACF" w:rsidP="00294ACF">
      <w:pPr>
        <w:pStyle w:val="a4"/>
        <w:tabs>
          <w:tab w:val="left" w:pos="0"/>
          <w:tab w:val="left" w:pos="993"/>
        </w:tabs>
        <w:ind w:firstLine="709"/>
        <w:jc w:val="both"/>
        <w:rPr>
          <w:rFonts w:ascii="Times New Roman" w:hAnsi="Times New Roman"/>
          <w:sz w:val="24"/>
          <w:szCs w:val="24"/>
        </w:rPr>
      </w:pPr>
      <w:r w:rsidRPr="00D87C6C">
        <w:rPr>
          <w:rFonts w:ascii="Times New Roman" w:hAnsi="Times New Roman"/>
          <w:sz w:val="24"/>
          <w:szCs w:val="24"/>
        </w:rPr>
        <w:t>- перерозподіл бюджетних призначень Департаменту праці та соціальної політики Одеської міської ради у сумі 800 000 грн.</w:t>
      </w:r>
    </w:p>
    <w:p w:rsidR="003D6257" w:rsidRPr="003D6257" w:rsidRDefault="003D6257" w:rsidP="003D6257">
      <w:pPr>
        <w:ind w:firstLine="567"/>
        <w:jc w:val="both"/>
        <w:rPr>
          <w:rFonts w:ascii="Times New Roman" w:hAnsi="Times New Roman" w:cs="Times New Roman"/>
          <w:color w:val="1B1D1F"/>
          <w:sz w:val="28"/>
          <w:szCs w:val="28"/>
          <w:shd w:val="clear" w:color="auto" w:fill="FFFFFF"/>
          <w:lang w:val="uk-UA"/>
        </w:rPr>
      </w:pPr>
      <w:r w:rsidRPr="00B23407">
        <w:rPr>
          <w:rFonts w:ascii="Times New Roman" w:hAnsi="Times New Roman" w:cs="Times New Roman"/>
          <w:color w:val="1B1D1F"/>
          <w:shd w:val="clear" w:color="auto" w:fill="FFFFFF"/>
          <w:lang w:val="uk-UA"/>
        </w:rPr>
        <w:t xml:space="preserve">2. </w:t>
      </w:r>
      <w:r w:rsidRPr="00B23407">
        <w:rPr>
          <w:rFonts w:ascii="Times New Roman" w:hAnsi="Times New Roman" w:cs="Times New Roman"/>
          <w:lang w:val="uk-UA"/>
        </w:rPr>
        <w:t>Додаток 6 до проекту рішення викласти у новій редакції (перерозподіл</w:t>
      </w:r>
      <w:r w:rsidRPr="003D6257">
        <w:rPr>
          <w:sz w:val="22"/>
          <w:szCs w:val="22"/>
          <w:lang w:val="uk-UA"/>
        </w:rPr>
        <w:t xml:space="preserve"> між бюджетними програмами, згрупуванням об’єктів бюджету розвитку для розподілу їх на наступній сесії Одеської міської ради</w:t>
      </w:r>
      <w:r>
        <w:rPr>
          <w:sz w:val="22"/>
          <w:szCs w:val="22"/>
          <w:lang w:val="uk-UA"/>
        </w:rPr>
        <w:t xml:space="preserve">) </w:t>
      </w:r>
      <w:r w:rsidRPr="003D6257">
        <w:rPr>
          <w:sz w:val="28"/>
          <w:szCs w:val="28"/>
          <w:lang w:val="uk-UA"/>
        </w:rPr>
        <w:t>(додається)</w:t>
      </w:r>
    </w:p>
    <w:p w:rsidR="003D6257" w:rsidRPr="00371B3B" w:rsidRDefault="003D6257" w:rsidP="003D6257">
      <w:pPr>
        <w:ind w:firstLine="567"/>
        <w:jc w:val="both"/>
        <w:rPr>
          <w:rFonts w:ascii="Times New Roman" w:hAnsi="Times New Roman" w:cs="Times New Roman"/>
          <w:b/>
          <w:color w:val="1B1D1F"/>
          <w:sz w:val="28"/>
          <w:szCs w:val="28"/>
          <w:shd w:val="clear" w:color="auto" w:fill="FFFFFF"/>
          <w:lang w:val="uk-UA"/>
        </w:rPr>
      </w:pPr>
      <w:r w:rsidRPr="00371B3B">
        <w:rPr>
          <w:rFonts w:ascii="Times New Roman" w:hAnsi="Times New Roman" w:cs="Times New Roman"/>
          <w:b/>
          <w:color w:val="1B1D1F"/>
          <w:sz w:val="28"/>
          <w:szCs w:val="28"/>
          <w:shd w:val="clear" w:color="auto" w:fill="FFFFFF"/>
          <w:lang w:val="uk-UA"/>
        </w:rPr>
        <w:t xml:space="preserve">За – одноголосно. </w:t>
      </w:r>
    </w:p>
    <w:p w:rsidR="00BC50B4" w:rsidRPr="00B23407" w:rsidRDefault="00BC50B4" w:rsidP="00BC50B4">
      <w:pPr>
        <w:ind w:firstLine="567"/>
        <w:jc w:val="both"/>
        <w:rPr>
          <w:rFonts w:ascii="Times New Roman" w:hAnsi="Times New Roman" w:cs="Times New Roman"/>
          <w:color w:val="000000" w:themeColor="text1"/>
          <w:sz w:val="28"/>
          <w:szCs w:val="28"/>
          <w:shd w:val="clear" w:color="auto" w:fill="FFFFFF"/>
          <w:lang w:val="uk-UA"/>
        </w:rPr>
      </w:pPr>
      <w:r w:rsidRPr="00B23407">
        <w:rPr>
          <w:rFonts w:ascii="Times New Roman" w:hAnsi="Times New Roman" w:cs="Times New Roman"/>
          <w:color w:val="000000" w:themeColor="text1"/>
          <w:sz w:val="28"/>
          <w:szCs w:val="28"/>
          <w:shd w:val="clear" w:color="auto" w:fill="FFFFFF"/>
          <w:lang w:val="uk-UA"/>
        </w:rPr>
        <w:t xml:space="preserve">ВИСНОВОК: Погодити зміни до проєкту рішення </w:t>
      </w:r>
      <w:r w:rsidRPr="00B23407">
        <w:rPr>
          <w:rFonts w:ascii="Times New Roman" w:hAnsi="Times New Roman" w:cs="Times New Roman"/>
          <w:color w:val="000000" w:themeColor="text1"/>
          <w:sz w:val="28"/>
          <w:szCs w:val="28"/>
          <w:lang w:val="uk-UA"/>
        </w:rPr>
        <w:t>«</w:t>
      </w:r>
      <w:r w:rsidRPr="00B23407">
        <w:rPr>
          <w:rFonts w:ascii="Times New Roman" w:hAnsi="Times New Roman" w:cs="Times New Roman"/>
          <w:color w:val="000000" w:themeColor="text1"/>
          <w:sz w:val="28"/>
          <w:szCs w:val="28"/>
          <w:shd w:val="clear" w:color="auto" w:fill="FFFFFF"/>
          <w:lang w:val="uk-UA"/>
        </w:rPr>
        <w:t>Про бюджет Одеської міської територіальної громади на 2022 рік»:</w:t>
      </w:r>
    </w:p>
    <w:p w:rsidR="00BC50B4" w:rsidRPr="00B23407" w:rsidRDefault="00BC50B4" w:rsidP="00BC50B4">
      <w:pPr>
        <w:ind w:firstLine="567"/>
        <w:jc w:val="both"/>
        <w:rPr>
          <w:rFonts w:ascii="Times New Roman" w:hAnsi="Times New Roman" w:cs="Times New Roman"/>
          <w:color w:val="000000" w:themeColor="text1"/>
          <w:sz w:val="28"/>
          <w:szCs w:val="28"/>
          <w:shd w:val="clear" w:color="auto" w:fill="FFFFFF"/>
          <w:lang w:val="uk-UA"/>
        </w:rPr>
      </w:pPr>
      <w:r w:rsidRPr="00B23407">
        <w:rPr>
          <w:rFonts w:ascii="Times New Roman" w:hAnsi="Times New Roman" w:cs="Times New Roman"/>
          <w:color w:val="000000" w:themeColor="text1"/>
          <w:sz w:val="28"/>
          <w:szCs w:val="28"/>
          <w:shd w:val="clear" w:color="auto" w:fill="FFFFFF"/>
          <w:lang w:val="uk-UA"/>
        </w:rPr>
        <w:t>- збільшити бюджетні призначення Управлінню капітального будівництва Одеської міської ради (</w:t>
      </w:r>
      <w:r w:rsidRPr="00B23407">
        <w:rPr>
          <w:rFonts w:ascii="Times New Roman" w:hAnsi="Times New Roman" w:cs="Times New Roman"/>
          <w:color w:val="000000" w:themeColor="text1"/>
          <w:sz w:val="28"/>
          <w:szCs w:val="28"/>
          <w:lang w:val="uk-UA"/>
        </w:rPr>
        <w:t>без зазначення найменування об’єкту бюджету розвитку)</w:t>
      </w:r>
      <w:r w:rsidRPr="00B23407">
        <w:rPr>
          <w:rFonts w:ascii="Times New Roman" w:hAnsi="Times New Roman" w:cs="Times New Roman"/>
          <w:color w:val="000000" w:themeColor="text1"/>
          <w:sz w:val="28"/>
          <w:szCs w:val="28"/>
          <w:shd w:val="clear" w:color="auto" w:fill="FFFFFF"/>
          <w:lang w:val="uk-UA"/>
        </w:rPr>
        <w:t xml:space="preserve"> у сумі 35 000 000 </w:t>
      </w:r>
      <w:proofErr w:type="spellStart"/>
      <w:r w:rsidRPr="00B23407">
        <w:rPr>
          <w:rFonts w:ascii="Times New Roman" w:hAnsi="Times New Roman" w:cs="Times New Roman"/>
          <w:color w:val="000000" w:themeColor="text1"/>
          <w:sz w:val="28"/>
          <w:szCs w:val="28"/>
          <w:shd w:val="clear" w:color="auto" w:fill="FFFFFF"/>
          <w:lang w:val="uk-UA"/>
        </w:rPr>
        <w:t>грн</w:t>
      </w:r>
      <w:proofErr w:type="spellEnd"/>
      <w:r w:rsidRPr="00B23407">
        <w:rPr>
          <w:rFonts w:ascii="Times New Roman" w:hAnsi="Times New Roman" w:cs="Times New Roman"/>
          <w:color w:val="000000" w:themeColor="text1"/>
          <w:sz w:val="28"/>
          <w:szCs w:val="28"/>
          <w:shd w:val="clear" w:color="auto" w:fill="FFFFFF"/>
          <w:lang w:val="uk-UA"/>
        </w:rPr>
        <w:t>;</w:t>
      </w:r>
    </w:p>
    <w:p w:rsidR="00BC50B4" w:rsidRPr="00B23407" w:rsidRDefault="00BC50B4" w:rsidP="00BC50B4">
      <w:pPr>
        <w:ind w:firstLine="567"/>
        <w:jc w:val="both"/>
        <w:rPr>
          <w:rFonts w:ascii="Times New Roman" w:hAnsi="Times New Roman" w:cs="Times New Roman"/>
          <w:color w:val="000000" w:themeColor="text1"/>
          <w:sz w:val="28"/>
          <w:szCs w:val="28"/>
          <w:shd w:val="clear" w:color="auto" w:fill="FFFFFF"/>
          <w:lang w:val="uk-UA"/>
        </w:rPr>
      </w:pPr>
      <w:r w:rsidRPr="00B23407">
        <w:rPr>
          <w:rFonts w:ascii="Times New Roman" w:hAnsi="Times New Roman" w:cs="Times New Roman"/>
          <w:color w:val="000000" w:themeColor="text1"/>
          <w:sz w:val="28"/>
          <w:szCs w:val="28"/>
          <w:shd w:val="clear" w:color="auto" w:fill="FFFFFF"/>
          <w:lang w:val="uk-UA"/>
        </w:rPr>
        <w:t>- видатки бюджету розвитку визначити за головними розпорядниками бюджетних коштів однією сумою як нерозподілені видатки. Одночасно, видатки, визначені на придбання обладнання і предметів довгострокового користування (окрім технічного оснащення комунальних підприємств) та інші видатки, які не планується спрямувати на будівництво, капітальний ремонт, реконструкцію та реставрацію об’єктів,  залишаються без змін;</w:t>
      </w:r>
    </w:p>
    <w:p w:rsidR="00BC50B4" w:rsidRPr="00B23407" w:rsidRDefault="00BC50B4" w:rsidP="00BC50B4">
      <w:pPr>
        <w:pStyle w:val="a4"/>
        <w:tabs>
          <w:tab w:val="left" w:pos="709"/>
          <w:tab w:val="left" w:pos="993"/>
        </w:tabs>
        <w:ind w:firstLine="567"/>
        <w:jc w:val="both"/>
        <w:rPr>
          <w:rFonts w:ascii="Times New Roman" w:eastAsia="Noto Sans CJK SC Regular" w:hAnsi="Times New Roman" w:cs="Times New Roman"/>
          <w:color w:val="000000" w:themeColor="text1"/>
          <w:kern w:val="3"/>
          <w:sz w:val="28"/>
          <w:szCs w:val="28"/>
          <w:shd w:val="clear" w:color="auto" w:fill="FFFFFF"/>
          <w:lang w:eastAsia="zh-CN" w:bidi="hi-IN"/>
        </w:rPr>
      </w:pPr>
      <w:r w:rsidRPr="00B23407">
        <w:rPr>
          <w:rFonts w:ascii="Times New Roman" w:eastAsia="Noto Sans CJK SC Regular" w:hAnsi="Times New Roman" w:cs="Times New Roman"/>
          <w:color w:val="000000" w:themeColor="text1"/>
          <w:kern w:val="3"/>
          <w:sz w:val="28"/>
          <w:szCs w:val="28"/>
          <w:shd w:val="clear" w:color="auto" w:fill="FFFFFF"/>
          <w:lang w:eastAsia="zh-CN" w:bidi="hi-IN"/>
        </w:rPr>
        <w:t xml:space="preserve">- додаток 6 «Розподіл витрат бюджету Одеської міської територіальної громади на реалізацію міських програм у 2022 році» до проєкту рішення викласти у новій редакції з урахуванням змін по бюджету розвитку. </w:t>
      </w:r>
    </w:p>
    <w:p w:rsidR="00092766" w:rsidRDefault="00092766" w:rsidP="00294ACF">
      <w:pPr>
        <w:ind w:firstLine="567"/>
        <w:jc w:val="both"/>
        <w:rPr>
          <w:rFonts w:ascii="Times New Roman" w:hAnsi="Times New Roman" w:cs="Times New Roman"/>
          <w:sz w:val="28"/>
          <w:szCs w:val="28"/>
          <w:lang w:val="uk-UA"/>
        </w:rPr>
      </w:pPr>
    </w:p>
    <w:p w:rsidR="00092766" w:rsidRDefault="00092766" w:rsidP="00294ACF">
      <w:pPr>
        <w:ind w:firstLine="567"/>
        <w:jc w:val="both"/>
        <w:rPr>
          <w:rFonts w:ascii="Times New Roman" w:hAnsi="Times New Roman" w:cs="Times New Roman"/>
          <w:sz w:val="28"/>
          <w:szCs w:val="28"/>
          <w:lang w:val="uk-UA"/>
        </w:rPr>
      </w:pPr>
    </w:p>
    <w:p w:rsidR="00294ACF" w:rsidRDefault="00294ACF" w:rsidP="00294ACF">
      <w:pPr>
        <w:ind w:firstLine="567"/>
        <w:jc w:val="both"/>
        <w:rPr>
          <w:rFonts w:ascii="Times New Roman" w:hAnsi="Times New Roman" w:cs="Times New Roman"/>
          <w:color w:val="1B1D1F"/>
          <w:sz w:val="28"/>
          <w:szCs w:val="28"/>
          <w:shd w:val="clear" w:color="auto" w:fill="FFFFFF"/>
          <w:lang w:val="uk-UA"/>
        </w:rPr>
      </w:pPr>
      <w:r w:rsidRPr="003D625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3D6257">
        <w:rPr>
          <w:rFonts w:ascii="Times New Roman" w:hAnsi="Times New Roman" w:cs="Times New Roman"/>
          <w:sz w:val="28"/>
          <w:szCs w:val="28"/>
          <w:lang w:val="uk-UA"/>
        </w:rPr>
        <w:t>Бедреги</w:t>
      </w:r>
      <w:proofErr w:type="spellEnd"/>
      <w:r w:rsidRPr="003D6257">
        <w:rPr>
          <w:rFonts w:ascii="Times New Roman" w:hAnsi="Times New Roman" w:cs="Times New Roman"/>
          <w:sz w:val="28"/>
          <w:szCs w:val="28"/>
          <w:lang w:val="uk-UA"/>
        </w:rPr>
        <w:t xml:space="preserve"> С.М. щодо </w:t>
      </w:r>
      <w:r w:rsidR="003D6257" w:rsidRPr="003D6257">
        <w:rPr>
          <w:rFonts w:ascii="Times New Roman" w:hAnsi="Times New Roman" w:cs="Times New Roman"/>
          <w:sz w:val="28"/>
          <w:szCs w:val="28"/>
          <w:lang w:val="uk-UA"/>
        </w:rPr>
        <w:t>змін</w:t>
      </w:r>
      <w:r w:rsidRPr="003D6257">
        <w:rPr>
          <w:rFonts w:ascii="Times New Roman" w:hAnsi="Times New Roman" w:cs="Times New Roman"/>
          <w:sz w:val="28"/>
          <w:szCs w:val="28"/>
          <w:lang w:val="uk-UA"/>
        </w:rPr>
        <w:t xml:space="preserve"> до проєкту рішення «</w:t>
      </w:r>
      <w:r w:rsidRPr="003D6257">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(лист Департаменту фінансів Одеської міської ради </w:t>
      </w:r>
      <w:r w:rsidRPr="003D6257">
        <w:rPr>
          <w:rFonts w:ascii="Times New Roman" w:hAnsi="Times New Roman" w:cs="Times New Roman"/>
          <w:sz w:val="28"/>
          <w:szCs w:val="28"/>
          <w:lang w:val="uk-UA"/>
        </w:rPr>
        <w:t>№ 04-14/3</w:t>
      </w:r>
      <w:r w:rsidR="003D6257" w:rsidRPr="003D6257">
        <w:rPr>
          <w:rFonts w:ascii="Times New Roman" w:hAnsi="Times New Roman" w:cs="Times New Roman"/>
          <w:sz w:val="28"/>
          <w:szCs w:val="28"/>
          <w:lang w:val="uk-UA"/>
        </w:rPr>
        <w:t>60</w:t>
      </w:r>
      <w:r w:rsidRPr="003D6257">
        <w:rPr>
          <w:rFonts w:ascii="Times New Roman" w:hAnsi="Times New Roman" w:cs="Times New Roman"/>
          <w:sz w:val="28"/>
          <w:szCs w:val="28"/>
          <w:lang w:val="uk-UA"/>
        </w:rPr>
        <w:t>/20</w:t>
      </w:r>
      <w:r w:rsidR="003D6257" w:rsidRPr="003D6257">
        <w:rPr>
          <w:rFonts w:ascii="Times New Roman" w:hAnsi="Times New Roman" w:cs="Times New Roman"/>
          <w:sz w:val="28"/>
          <w:szCs w:val="28"/>
          <w:lang w:val="uk-UA"/>
        </w:rPr>
        <w:t>80</w:t>
      </w:r>
      <w:r w:rsidRPr="003D6257">
        <w:rPr>
          <w:rFonts w:ascii="Times New Roman" w:hAnsi="Times New Roman" w:cs="Times New Roman"/>
          <w:sz w:val="28"/>
          <w:szCs w:val="28"/>
          <w:lang w:val="uk-UA"/>
        </w:rPr>
        <w:t xml:space="preserve"> від 0</w:t>
      </w:r>
      <w:r w:rsidR="003D6257" w:rsidRPr="003D6257">
        <w:rPr>
          <w:rFonts w:ascii="Times New Roman" w:hAnsi="Times New Roman" w:cs="Times New Roman"/>
          <w:sz w:val="28"/>
          <w:szCs w:val="28"/>
          <w:lang w:val="uk-UA"/>
        </w:rPr>
        <w:t>6</w:t>
      </w:r>
      <w:r w:rsidRPr="003D6257">
        <w:rPr>
          <w:rFonts w:ascii="Times New Roman" w:hAnsi="Times New Roman" w:cs="Times New Roman"/>
          <w:sz w:val="28"/>
          <w:szCs w:val="28"/>
          <w:lang w:val="uk-UA"/>
        </w:rPr>
        <w:t>.12.2021 року)</w:t>
      </w:r>
      <w:r w:rsidRPr="003D6257">
        <w:rPr>
          <w:rFonts w:ascii="Times New Roman" w:hAnsi="Times New Roman" w:cs="Times New Roman"/>
          <w:color w:val="1B1D1F"/>
          <w:sz w:val="28"/>
          <w:szCs w:val="28"/>
          <w:shd w:val="clear" w:color="auto" w:fill="FFFFFF"/>
          <w:lang w:val="uk-UA"/>
        </w:rPr>
        <w:t xml:space="preserve">. </w:t>
      </w:r>
    </w:p>
    <w:p w:rsidR="006E0A58" w:rsidRDefault="006E0A58" w:rsidP="00294ACF">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Голосували за наступні зміни:</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Так, доходи бюджету Одеської міської територіальної громади на 2022 рік за прогнозами:</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збільшаться за рахунок збільшення плати за землю на  40 000 000 </w:t>
      </w:r>
      <w:proofErr w:type="spellStart"/>
      <w:r w:rsidRPr="006E0A58">
        <w:rPr>
          <w:rFonts w:ascii="Times New Roman" w:hAnsi="Times New Roman" w:cs="Times New Roman"/>
          <w:shd w:val="clear" w:color="auto" w:fill="FFFFFF"/>
          <w:lang w:val="uk-UA"/>
        </w:rPr>
        <w:t>грн</w:t>
      </w:r>
      <w:proofErr w:type="spellEnd"/>
      <w:r w:rsidRPr="006E0A58">
        <w:rPr>
          <w:rFonts w:ascii="Times New Roman" w:hAnsi="Times New Roman" w:cs="Times New Roman"/>
          <w:shd w:val="clear" w:color="auto" w:fill="FFFFFF"/>
          <w:lang w:val="uk-UA"/>
        </w:rPr>
        <w:t>;</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зменшаться за рахунок акцизного податку від реалізації суб’єктами господарювання роздрібної торгівлі підакцизних товарів на 120 000 000 </w:t>
      </w:r>
      <w:proofErr w:type="spellStart"/>
      <w:r w:rsidRPr="006E0A58">
        <w:rPr>
          <w:rFonts w:ascii="Times New Roman" w:hAnsi="Times New Roman" w:cs="Times New Roman"/>
          <w:shd w:val="clear" w:color="auto" w:fill="FFFFFF"/>
          <w:lang w:val="uk-UA"/>
        </w:rPr>
        <w:t>грн</w:t>
      </w:r>
      <w:proofErr w:type="spellEnd"/>
      <w:r w:rsidRPr="006E0A58">
        <w:rPr>
          <w:rFonts w:ascii="Times New Roman" w:hAnsi="Times New Roman" w:cs="Times New Roman"/>
          <w:shd w:val="clear" w:color="auto" w:fill="FFFFFF"/>
          <w:lang w:val="uk-UA"/>
        </w:rPr>
        <w:t>;</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збільшаться за рахунок  акцизного податку від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на 170 000 000 </w:t>
      </w:r>
      <w:proofErr w:type="spellStart"/>
      <w:r w:rsidRPr="006E0A58">
        <w:rPr>
          <w:rFonts w:ascii="Times New Roman" w:hAnsi="Times New Roman" w:cs="Times New Roman"/>
          <w:shd w:val="clear" w:color="auto" w:fill="FFFFFF"/>
          <w:lang w:val="uk-UA"/>
        </w:rPr>
        <w:t>грн</w:t>
      </w:r>
      <w:proofErr w:type="spellEnd"/>
      <w:r w:rsidRPr="006E0A58">
        <w:rPr>
          <w:rFonts w:ascii="Times New Roman" w:hAnsi="Times New Roman" w:cs="Times New Roman"/>
          <w:shd w:val="clear" w:color="auto" w:fill="FFFFFF"/>
          <w:lang w:val="uk-UA"/>
        </w:rPr>
        <w:t xml:space="preserve"> після прийняття законопроекту № 5719 від 01.07.2021 «Про внесення змін до Бюджетного кодексу України щодо зарахування акцизного податку з реалізації суб’єктами господарювання роздрібної торгівлі тютюновими виробів».</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Таким чином загальне збільшення доходів бюджету Одеської міської територіальної громади на 2022 рік складе 90 000 000 грн.</w:t>
      </w:r>
    </w:p>
    <w:p w:rsidR="006E0A58" w:rsidRPr="006E0A58" w:rsidRDefault="006E0A58" w:rsidP="006E0A58">
      <w:pPr>
        <w:ind w:firstLine="567"/>
        <w:jc w:val="both"/>
        <w:rPr>
          <w:rFonts w:ascii="Times New Roman" w:hAnsi="Times New Roman" w:cs="Times New Roman"/>
          <w:bCs/>
          <w:iCs/>
          <w:lang w:val="uk-UA"/>
        </w:rPr>
      </w:pPr>
      <w:r w:rsidRPr="006E0A58">
        <w:rPr>
          <w:rFonts w:ascii="Times New Roman" w:hAnsi="Times New Roman" w:cs="Times New Roman"/>
          <w:shd w:val="clear" w:color="auto" w:fill="FFFFFF"/>
          <w:lang w:val="uk-UA"/>
        </w:rPr>
        <w:t>І. З</w:t>
      </w:r>
      <w:r w:rsidRPr="006E0A58">
        <w:rPr>
          <w:rFonts w:ascii="Times New Roman" w:hAnsi="Times New Roman" w:cs="Times New Roman"/>
          <w:bCs/>
          <w:lang w:val="uk-UA"/>
        </w:rPr>
        <w:t xml:space="preserve">аконом України від 23.11.2018р. № 2628-VII «Про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 було передбачено, що індекс споживчих цін за 2017-2023 роки, який використовується для визначення коефіцієнта індексації нормативної грошової оцінки земель населених пунктів та інших земель несільськогосподарського призначення, застосовується із значенням – </w:t>
      </w:r>
      <w:r w:rsidRPr="006E0A58">
        <w:rPr>
          <w:rFonts w:ascii="Times New Roman" w:hAnsi="Times New Roman" w:cs="Times New Roman"/>
          <w:b/>
          <w:lang w:val="uk-UA"/>
        </w:rPr>
        <w:t xml:space="preserve">100 відсотків, </w:t>
      </w:r>
      <w:r w:rsidRPr="006E0A58">
        <w:rPr>
          <w:rFonts w:ascii="Times New Roman" w:hAnsi="Times New Roman" w:cs="Times New Roman"/>
          <w:lang w:val="uk-UA"/>
        </w:rPr>
        <w:t>тобто</w:t>
      </w:r>
      <w:r w:rsidRPr="006E0A58">
        <w:rPr>
          <w:rFonts w:ascii="Times New Roman" w:hAnsi="Times New Roman" w:cs="Times New Roman"/>
          <w:b/>
          <w:lang w:val="uk-UA"/>
        </w:rPr>
        <w:t xml:space="preserve"> </w:t>
      </w:r>
      <w:r w:rsidRPr="006E0A58">
        <w:rPr>
          <w:rFonts w:ascii="Times New Roman" w:hAnsi="Times New Roman" w:cs="Times New Roman"/>
          <w:bCs/>
          <w:iCs/>
          <w:lang w:val="uk-UA"/>
        </w:rPr>
        <w:t>втрати бюджету Одеської міської територіальної громади у 2018-2021 роках від скасування індексації складали близько 220 000 000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Згідно с</w:t>
      </w:r>
      <w:r w:rsidRPr="006E0A58">
        <w:rPr>
          <w:rFonts w:ascii="Times New Roman" w:hAnsi="Times New Roman" w:cs="Times New Roman"/>
          <w:lang w:val="uk-UA"/>
        </w:rPr>
        <w:t xml:space="preserve">татті 89 Закону  </w:t>
      </w:r>
      <w:r w:rsidRPr="006E0A58">
        <w:rPr>
          <w:rFonts w:ascii="Times New Roman" w:hAnsi="Times New Roman" w:cs="Times New Roman"/>
          <w:shd w:val="clear" w:color="auto" w:fill="FFFFFF"/>
          <w:lang w:val="uk-UA"/>
        </w:rPr>
        <w:t xml:space="preserve">з 2022 року відновлено індексацію нормативної грошової оцінки земель для земель населених пунктів та інших земель несільськогосподарського призначення. </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З урахуванням очікуваних надходжень плати за землю у 2021 році в сумі  671 600 000 </w:t>
      </w:r>
      <w:proofErr w:type="spellStart"/>
      <w:r w:rsidRPr="006E0A58">
        <w:rPr>
          <w:rFonts w:ascii="Times New Roman" w:hAnsi="Times New Roman" w:cs="Times New Roman"/>
          <w:shd w:val="clear" w:color="auto" w:fill="FFFFFF"/>
          <w:lang w:val="uk-UA"/>
        </w:rPr>
        <w:t>грн</w:t>
      </w:r>
      <w:proofErr w:type="spellEnd"/>
      <w:r w:rsidRPr="006E0A58">
        <w:rPr>
          <w:rFonts w:ascii="Times New Roman" w:hAnsi="Times New Roman" w:cs="Times New Roman"/>
          <w:shd w:val="clear" w:color="auto" w:fill="FFFFFF"/>
          <w:lang w:val="uk-UA"/>
        </w:rPr>
        <w:t xml:space="preserve"> та індексу інфляції, який схвалений на 2022 рік Постановою Кабінету Міністрів України від 31.05.2021р № 586 «Про схвалення Прогнозу економічного і соціального розвитку України на 2022-2024 роки» на рівні 106,2%, </w:t>
      </w:r>
      <w:r w:rsidRPr="006E0A58">
        <w:rPr>
          <w:rFonts w:ascii="Times New Roman" w:hAnsi="Times New Roman" w:cs="Times New Roman"/>
          <w:b/>
          <w:bCs/>
          <w:shd w:val="clear" w:color="auto" w:fill="FFFFFF"/>
          <w:lang w:val="uk-UA"/>
        </w:rPr>
        <w:t xml:space="preserve">очікувані надходження </w:t>
      </w:r>
      <w:r w:rsidRPr="006E0A58">
        <w:rPr>
          <w:rFonts w:ascii="Times New Roman" w:hAnsi="Times New Roman" w:cs="Times New Roman"/>
          <w:shd w:val="clear" w:color="auto" w:fill="FFFFFF"/>
          <w:lang w:val="uk-UA"/>
        </w:rPr>
        <w:t>до бюджету Одеської міської територіальної громади</w:t>
      </w:r>
      <w:r w:rsidRPr="006E0A58">
        <w:rPr>
          <w:rFonts w:ascii="Times New Roman" w:hAnsi="Times New Roman" w:cs="Times New Roman"/>
          <w:b/>
          <w:bCs/>
          <w:shd w:val="clear" w:color="auto" w:fill="FFFFFF"/>
          <w:lang w:val="uk-UA"/>
        </w:rPr>
        <w:t xml:space="preserve"> у 2022 році</w:t>
      </w:r>
      <w:r w:rsidRPr="006E0A58">
        <w:rPr>
          <w:rFonts w:ascii="Times New Roman" w:hAnsi="Times New Roman" w:cs="Times New Roman"/>
          <w:shd w:val="clear" w:color="auto" w:fill="FFFFFF"/>
          <w:lang w:val="uk-UA"/>
        </w:rPr>
        <w:t xml:space="preserve"> складуть </w:t>
      </w:r>
      <w:r w:rsidRPr="006E0A58">
        <w:rPr>
          <w:rFonts w:ascii="Times New Roman" w:hAnsi="Times New Roman" w:cs="Times New Roman"/>
          <w:b/>
          <w:bCs/>
          <w:shd w:val="clear" w:color="auto" w:fill="FFFFFF"/>
          <w:lang w:val="uk-UA"/>
        </w:rPr>
        <w:t xml:space="preserve">755 000 000 </w:t>
      </w:r>
      <w:proofErr w:type="spellStart"/>
      <w:r w:rsidRPr="006E0A58">
        <w:rPr>
          <w:rFonts w:ascii="Times New Roman" w:hAnsi="Times New Roman" w:cs="Times New Roman"/>
          <w:b/>
          <w:bCs/>
          <w:shd w:val="clear" w:color="auto" w:fill="FFFFFF"/>
          <w:lang w:val="uk-UA"/>
        </w:rPr>
        <w:t>грн</w:t>
      </w:r>
      <w:proofErr w:type="spellEnd"/>
      <w:r w:rsidRPr="006E0A58">
        <w:rPr>
          <w:rFonts w:ascii="Times New Roman" w:hAnsi="Times New Roman" w:cs="Times New Roman"/>
          <w:shd w:val="clear" w:color="auto" w:fill="FFFFFF"/>
          <w:lang w:val="uk-UA"/>
        </w:rPr>
        <w:t xml:space="preserve">, в томі числі за рахунок відновлення індексації </w:t>
      </w:r>
      <w:r w:rsidRPr="006E0A58">
        <w:rPr>
          <w:rFonts w:ascii="Times New Roman" w:hAnsi="Times New Roman" w:cs="Times New Roman"/>
          <w:bCs/>
          <w:shd w:val="clear" w:color="auto" w:fill="FFFFFF"/>
          <w:lang w:val="uk-UA"/>
        </w:rPr>
        <w:t>додаткові надходження</w:t>
      </w:r>
      <w:r w:rsidRPr="006E0A58">
        <w:rPr>
          <w:rFonts w:ascii="Times New Roman" w:hAnsi="Times New Roman" w:cs="Times New Roman"/>
          <w:shd w:val="clear" w:color="auto" w:fill="FFFFFF"/>
          <w:lang w:val="uk-UA"/>
        </w:rPr>
        <w:t xml:space="preserve"> плати за землю складуть  </w:t>
      </w:r>
      <w:r w:rsidRPr="006E0A58">
        <w:rPr>
          <w:rFonts w:ascii="Times New Roman" w:hAnsi="Times New Roman" w:cs="Times New Roman"/>
          <w:b/>
          <w:shd w:val="clear" w:color="auto" w:fill="FFFFFF"/>
          <w:lang w:val="uk-UA"/>
        </w:rPr>
        <w:t>близько 40 000 000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ІІ.  Відповідно до Податкового кодексу України з 2017 по 2021 роки до бюджету Одеської міської територіальної громади надходили кошти акцизного податку від реалізації суб’єктами господарювання </w:t>
      </w:r>
      <w:r w:rsidRPr="006E0A58">
        <w:rPr>
          <w:rFonts w:ascii="Times New Roman" w:hAnsi="Times New Roman" w:cs="Times New Roman"/>
          <w:b/>
          <w:u w:val="single"/>
          <w:shd w:val="clear" w:color="auto" w:fill="FFFFFF"/>
          <w:lang w:val="uk-UA"/>
        </w:rPr>
        <w:t>роздрібної торгівлі</w:t>
      </w:r>
      <w:r w:rsidRPr="006E0A58">
        <w:rPr>
          <w:rFonts w:ascii="Times New Roman" w:hAnsi="Times New Roman" w:cs="Times New Roman"/>
          <w:shd w:val="clear" w:color="auto" w:fill="FFFFFF"/>
          <w:lang w:val="uk-UA"/>
        </w:rPr>
        <w:t xml:space="preserve"> підакцизних товарів: алкогольних напоїв та тютюнових виробів, платниками податку були особи – суб’єкти господарювання роздрібної торгівлі, які здійснюють реалізацію підакцизних товарів. Очікувані надходження у 2021 році складуть 350 100 000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За розрахунками в загальній сумі надходжень акцизного податку з реалізації суб'єктами господарювання роздрібної торгівлі підакцизних товарів до бюджету Одеської міської територіальної громади акцизний податок з тютюну складає близько 35,0 %, тобто очікувані надходження у 2021 році складуть близько    122 535 000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Міністерством фінансів України у листі від 09.07.2021 року № 35040-05-10/21737 наведено розрахунки можливого економічного ефекту від зміни механізму справляння акцизного податку з роздрібного продажу тютюнових виробів, який пропонується законопроектом реєстр. № 5600 від 02.06.2021, а саме передбачається змінити механізм справляння акцизного податку з реалізації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(далі – акцизний податок з роздрібного продажу тютюнових виробів), а саме перенести на виробників та імпортерів обов’язок сплати 5-відсоткового акцизного податку з роздрібного продажу тютюнових виробів, який на сьогодні сплачують суб’єкти роздрібної торгівлі.   </w:t>
      </w:r>
    </w:p>
    <w:p w:rsidR="006E0A58" w:rsidRPr="006E0A58" w:rsidRDefault="006E0A58" w:rsidP="006E0A58">
      <w:pPr>
        <w:ind w:firstLine="567"/>
        <w:jc w:val="both"/>
        <w:rPr>
          <w:rFonts w:ascii="Times New Roman" w:hAnsi="Times New Roman" w:cs="Times New Roman"/>
          <w:b/>
          <w:shd w:val="clear" w:color="auto" w:fill="FFFFFF"/>
          <w:lang w:val="uk-UA"/>
        </w:rPr>
      </w:pPr>
      <w:r w:rsidRPr="006E0A58">
        <w:rPr>
          <w:rFonts w:ascii="Times New Roman" w:hAnsi="Times New Roman" w:cs="Times New Roman"/>
          <w:shd w:val="clear" w:color="auto" w:fill="FFFFFF"/>
          <w:lang w:val="uk-UA"/>
        </w:rPr>
        <w:t xml:space="preserve">Враховуючи очікувані надходження 2021 року акцизного податку з реалізації суб'єктами господарювання роздрібної торгівлі підакцизних товарів, які за розрахунками складуть 350 100 000 </w:t>
      </w:r>
      <w:proofErr w:type="spellStart"/>
      <w:r w:rsidRPr="006E0A58">
        <w:rPr>
          <w:rFonts w:ascii="Times New Roman" w:hAnsi="Times New Roman" w:cs="Times New Roman"/>
          <w:shd w:val="clear" w:color="auto" w:fill="FFFFFF"/>
          <w:lang w:val="uk-UA"/>
        </w:rPr>
        <w:t>грн</w:t>
      </w:r>
      <w:proofErr w:type="spellEnd"/>
      <w:r w:rsidRPr="006E0A58">
        <w:rPr>
          <w:rFonts w:ascii="Times New Roman" w:hAnsi="Times New Roman" w:cs="Times New Roman"/>
          <w:shd w:val="clear" w:color="auto" w:fill="FFFFFF"/>
          <w:lang w:val="uk-UA"/>
        </w:rPr>
        <w:t xml:space="preserve">, втрати бюджету Одеської міської територіальної громади по акцизному податку з тютюну у 2022 році складуть </w:t>
      </w:r>
      <w:r w:rsidRPr="006E0A58">
        <w:rPr>
          <w:rFonts w:ascii="Times New Roman" w:hAnsi="Times New Roman" w:cs="Times New Roman"/>
          <w:b/>
          <w:shd w:val="clear" w:color="auto" w:fill="FFFFFF"/>
          <w:lang w:val="uk-UA"/>
        </w:rPr>
        <w:t>більше 120 000 000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Але, необхідно відмітити, що відповідно до пункту 1 розділу ІІ «Прикінцеві положення» Закону зазначені зміни набирають чинності з 1 січня 2022 року, але не раніше дня набрання чинності змінами до Бюджетного кодексу України в частині запровадження механізму зарахування акцизного податку з реалізації суб’єктами господарювання роздрібної торгівлі підакцизних товарів – тютюнових виробів до місцевих бюджетів.</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Впровадження зазначених змін потребує перегляду існуючого механізму зарахування цього податку з метою забезпечення належних надходжень до бюджетів місцевого самоврядування.</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xml:space="preserve"> Так, законопроектом № 5719 від 01.07.2021, який 02.11.2021 року прийнято Верховною радою за основу та готується на друге читання, передбачається запровадження нового механізму розподілу надходжень від акцизного податку з роздрібного продажу тютюнових виробів між бюджетами місцевого самоврядування в автоматичному режимі, а саме: </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 ДПС щомісячно, до 15 числа, розраховуватиме за визначеною у законопроекті формулою частки для зарахування до відповідного бюджету місцевого самоврядування акцизного податку з роздрібного продажу тютюнових виробів на основі даних реєстраторів розрахункових операцій;</w:t>
      </w:r>
    </w:p>
    <w:p w:rsidR="006E0A58" w:rsidRPr="006E0A58" w:rsidRDefault="006E0A58" w:rsidP="006E0A58">
      <w:pPr>
        <w:ind w:firstLine="567"/>
        <w:jc w:val="both"/>
        <w:rPr>
          <w:rFonts w:ascii="Times New Roman" w:hAnsi="Times New Roman" w:cs="Times New Roman"/>
          <w:shd w:val="clear" w:color="auto" w:fill="FFFFFF"/>
          <w:lang w:val="uk-UA"/>
        </w:rPr>
      </w:pPr>
      <w:proofErr w:type="spellStart"/>
      <w:r w:rsidRPr="006E0A58">
        <w:rPr>
          <w:rFonts w:ascii="Times New Roman" w:hAnsi="Times New Roman" w:cs="Times New Roman"/>
          <w:shd w:val="clear" w:color="auto" w:fill="FFFFFF"/>
          <w:lang w:val="uk-UA"/>
        </w:rPr>
        <w:t>-зазначені</w:t>
      </w:r>
      <w:proofErr w:type="spellEnd"/>
      <w:r w:rsidRPr="006E0A58">
        <w:rPr>
          <w:rFonts w:ascii="Times New Roman" w:hAnsi="Times New Roman" w:cs="Times New Roman"/>
          <w:shd w:val="clear" w:color="auto" w:fill="FFFFFF"/>
          <w:lang w:val="uk-UA"/>
        </w:rPr>
        <w:t xml:space="preserve"> частки оприлюднюватимуться на офіційному сайті ДПС щомісячно та не пізніше 20 числа кожного місяця надаватимуться Казначейству; - Казначейство не пізніше останнього дня місяця, що слідує за звітним розподілятиме акцизний податок з роздрібного продажу тютюнових виробів між бюджетами місцевого самоврядування автоматично, на підставі визначених ДПС часток.</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ab/>
        <w:t>Виходячи із розрахунків можливого економічного ефекту від зміни механізму справляння акцизного податку з роздрібного продажу тютюнових виробів Міністерства фінансів України надходження від акцизного податку з роздрібного продажу тютюнових виробів до бюджету Одеської міської територіальної громади зростуть на 40,0 %.</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Що дозволить залучити до бюджету Одеської міської територіальної громади</w:t>
      </w:r>
      <w:r w:rsidRPr="006E0A58">
        <w:rPr>
          <w:rFonts w:ascii="Times New Roman" w:hAnsi="Times New Roman" w:cs="Times New Roman"/>
          <w:b/>
          <w:shd w:val="clear" w:color="auto" w:fill="FFFFFF"/>
          <w:lang w:val="uk-UA"/>
        </w:rPr>
        <w:t xml:space="preserve"> додаткові надходження в сумі більше 170 000 000 грн.</w:t>
      </w:r>
    </w:p>
    <w:p w:rsidR="006E0A58" w:rsidRPr="006E0A58" w:rsidRDefault="006E0A58" w:rsidP="006E0A58">
      <w:pPr>
        <w:ind w:firstLine="567"/>
        <w:jc w:val="both"/>
        <w:rPr>
          <w:rFonts w:ascii="Times New Roman" w:hAnsi="Times New Roman" w:cs="Times New Roman"/>
          <w:b/>
          <w:shd w:val="clear" w:color="auto" w:fill="FFFFFF"/>
          <w:lang w:val="uk-UA"/>
        </w:rPr>
      </w:pPr>
      <w:r w:rsidRPr="006E0A58">
        <w:rPr>
          <w:rFonts w:ascii="Times New Roman" w:hAnsi="Times New Roman" w:cs="Times New Roman"/>
          <w:b/>
          <w:shd w:val="clear" w:color="auto" w:fill="FFFFFF"/>
          <w:lang w:val="uk-UA"/>
        </w:rPr>
        <w:t xml:space="preserve"> </w:t>
      </w:r>
      <w:r w:rsidRPr="006E0A58">
        <w:rPr>
          <w:rFonts w:ascii="Times New Roman" w:hAnsi="Times New Roman" w:cs="Times New Roman"/>
          <w:b/>
          <w:shd w:val="clear" w:color="auto" w:fill="FFFFFF"/>
          <w:lang w:val="uk-UA"/>
        </w:rPr>
        <w:tab/>
        <w:t xml:space="preserve">В цілому додаткові надходження </w:t>
      </w:r>
      <w:r w:rsidRPr="006E0A58">
        <w:rPr>
          <w:rFonts w:ascii="Times New Roman" w:hAnsi="Times New Roman" w:cs="Times New Roman"/>
          <w:shd w:val="clear" w:color="auto" w:fill="FFFFFF"/>
          <w:lang w:val="uk-UA"/>
        </w:rPr>
        <w:t>по акцизному податку з реалізації суб’єктами господарювання роздрібної торгівлі тютюнових виробів</w:t>
      </w:r>
      <w:r w:rsidRPr="006E0A58">
        <w:rPr>
          <w:rFonts w:ascii="Times New Roman" w:hAnsi="Times New Roman" w:cs="Times New Roman"/>
          <w:b/>
          <w:shd w:val="clear" w:color="auto" w:fill="FFFFFF"/>
          <w:lang w:val="uk-UA"/>
        </w:rPr>
        <w:t xml:space="preserve"> складуть 50 000 000 грн.</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З урахуванням того, що на даний час бюджетною класифікацією не передбачено окремий код для зарахування коштів акцизного податку з реалізації суб’єктами господарювання роздрібної торгівлі тютюнових виробів пропонується збільшити планові показники по коду 1404000 «Акцизний податок з реалізації суб'єктами господарювання роздрібної торгівлі підакцизних товарів».</w:t>
      </w:r>
    </w:p>
    <w:p w:rsidR="006E0A58" w:rsidRPr="006E0A58" w:rsidRDefault="006E0A58" w:rsidP="006E0A58">
      <w:pPr>
        <w:ind w:firstLine="567"/>
        <w:jc w:val="both"/>
        <w:rPr>
          <w:rFonts w:ascii="Times New Roman" w:hAnsi="Times New Roman" w:cs="Times New Roman"/>
          <w:shd w:val="clear" w:color="auto" w:fill="FFFFFF"/>
          <w:lang w:val="uk-UA"/>
        </w:rPr>
      </w:pPr>
      <w:r w:rsidRPr="006E0A58">
        <w:rPr>
          <w:rFonts w:ascii="Times New Roman" w:hAnsi="Times New Roman" w:cs="Times New Roman"/>
          <w:shd w:val="clear" w:color="auto" w:fill="FFFFFF"/>
          <w:lang w:val="uk-UA"/>
        </w:rPr>
        <w:t>Після визначення коду бюджетної класифікації на який будуть зараховуватись вищезазначені кошти Департаментом фінансів Одеської міської ради в подальшому вноситимуться необхідні зміни до планових показників бюджету Одеської міської територіальної громади.</w:t>
      </w:r>
    </w:p>
    <w:p w:rsidR="006E0A58" w:rsidRPr="006E0A58" w:rsidRDefault="006E0A58" w:rsidP="006E0A58">
      <w:pPr>
        <w:pStyle w:val="a4"/>
        <w:tabs>
          <w:tab w:val="left" w:pos="993"/>
        </w:tabs>
        <w:ind w:firstLine="567"/>
        <w:jc w:val="both"/>
        <w:rPr>
          <w:rFonts w:ascii="Times New Roman" w:hAnsi="Times New Roman" w:cs="Times New Roman"/>
          <w:sz w:val="24"/>
          <w:szCs w:val="24"/>
        </w:rPr>
      </w:pPr>
      <w:r w:rsidRPr="006E0A58">
        <w:rPr>
          <w:rFonts w:ascii="Times New Roman" w:hAnsi="Times New Roman" w:cs="Times New Roman"/>
          <w:sz w:val="24"/>
          <w:szCs w:val="24"/>
        </w:rPr>
        <w:t>Враховуючи збільшення дохідної частини, для збалансування бюджету Одеської міської територіальної громади на 2022 рік пропонуємо збільшити видаткову частину загального фонду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90 000 000 грн.</w:t>
      </w:r>
    </w:p>
    <w:p w:rsidR="00294ACF" w:rsidRPr="00294ACF" w:rsidRDefault="00294ACF" w:rsidP="00294ACF">
      <w:pPr>
        <w:ind w:firstLine="567"/>
        <w:jc w:val="both"/>
        <w:rPr>
          <w:rFonts w:ascii="Times New Roman" w:hAnsi="Times New Roman" w:cs="Times New Roman"/>
          <w:b/>
          <w:color w:val="1B1D1F"/>
          <w:sz w:val="28"/>
          <w:szCs w:val="28"/>
          <w:shd w:val="clear" w:color="auto" w:fill="FFFFFF"/>
          <w:lang w:val="uk-UA"/>
        </w:rPr>
      </w:pPr>
      <w:r w:rsidRPr="00294ACF">
        <w:rPr>
          <w:rFonts w:ascii="Times New Roman" w:hAnsi="Times New Roman" w:cs="Times New Roman"/>
          <w:b/>
          <w:color w:val="1B1D1F"/>
          <w:sz w:val="28"/>
          <w:szCs w:val="28"/>
          <w:shd w:val="clear" w:color="auto" w:fill="FFFFFF"/>
          <w:lang w:val="uk-UA"/>
        </w:rPr>
        <w:t xml:space="preserve">За – одноголосно. </w:t>
      </w:r>
    </w:p>
    <w:p w:rsidR="00294ACF" w:rsidRPr="006E0A58" w:rsidRDefault="00294ACF" w:rsidP="00294ACF">
      <w:pPr>
        <w:ind w:firstLine="567"/>
        <w:jc w:val="both"/>
        <w:rPr>
          <w:rFonts w:ascii="Times New Roman" w:hAnsi="Times New Roman" w:cs="Times New Roman"/>
          <w:sz w:val="28"/>
          <w:szCs w:val="28"/>
          <w:lang w:val="uk-UA"/>
        </w:rPr>
      </w:pPr>
      <w:r w:rsidRPr="006E0A58">
        <w:rPr>
          <w:rFonts w:ascii="Times New Roman" w:hAnsi="Times New Roman" w:cs="Times New Roman"/>
          <w:color w:val="1B1D1F"/>
          <w:sz w:val="28"/>
          <w:szCs w:val="28"/>
          <w:shd w:val="clear" w:color="auto" w:fill="FFFFFF"/>
          <w:lang w:val="uk-UA"/>
        </w:rPr>
        <w:t xml:space="preserve">ВИСНОВОК: </w:t>
      </w:r>
      <w:r w:rsidR="006E0A58" w:rsidRPr="006E0A58">
        <w:rPr>
          <w:rFonts w:ascii="Times New Roman" w:hAnsi="Times New Roman" w:cs="Times New Roman"/>
          <w:color w:val="1B1D1F"/>
          <w:sz w:val="28"/>
          <w:szCs w:val="28"/>
          <w:shd w:val="clear" w:color="auto" w:fill="FFFFFF"/>
          <w:lang w:val="uk-UA"/>
        </w:rPr>
        <w:t xml:space="preserve">Погодити зміни </w:t>
      </w:r>
      <w:r w:rsidRPr="006E0A58">
        <w:rPr>
          <w:rFonts w:ascii="Times New Roman" w:hAnsi="Times New Roman" w:cs="Times New Roman"/>
          <w:color w:val="1B1D1F"/>
          <w:sz w:val="28"/>
          <w:szCs w:val="28"/>
          <w:shd w:val="clear" w:color="auto" w:fill="FFFFFF"/>
          <w:lang w:val="uk-UA"/>
        </w:rPr>
        <w:t xml:space="preserve">до проєкту рішення </w:t>
      </w:r>
      <w:r w:rsidRPr="006E0A58">
        <w:rPr>
          <w:rFonts w:ascii="Times New Roman" w:hAnsi="Times New Roman" w:cs="Times New Roman"/>
          <w:sz w:val="28"/>
          <w:szCs w:val="28"/>
          <w:lang w:val="uk-UA"/>
        </w:rPr>
        <w:t>«</w:t>
      </w:r>
      <w:r w:rsidRPr="006E0A58">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за листом Департаменту фінансів Одеської міської ради </w:t>
      </w:r>
      <w:r w:rsidRPr="006E0A58">
        <w:rPr>
          <w:rFonts w:ascii="Times New Roman" w:hAnsi="Times New Roman" w:cs="Times New Roman"/>
          <w:sz w:val="28"/>
          <w:szCs w:val="28"/>
          <w:lang w:val="uk-UA"/>
        </w:rPr>
        <w:t>№ 04-14/3</w:t>
      </w:r>
      <w:r w:rsidR="006E0A58" w:rsidRPr="006E0A58">
        <w:rPr>
          <w:rFonts w:ascii="Times New Roman" w:hAnsi="Times New Roman" w:cs="Times New Roman"/>
          <w:sz w:val="28"/>
          <w:szCs w:val="28"/>
          <w:lang w:val="uk-UA"/>
        </w:rPr>
        <w:t>60</w:t>
      </w:r>
      <w:r w:rsidRPr="006E0A58">
        <w:rPr>
          <w:rFonts w:ascii="Times New Roman" w:hAnsi="Times New Roman" w:cs="Times New Roman"/>
          <w:sz w:val="28"/>
          <w:szCs w:val="28"/>
          <w:lang w:val="uk-UA"/>
        </w:rPr>
        <w:t>/20</w:t>
      </w:r>
      <w:r w:rsidR="006E0A58" w:rsidRPr="006E0A58">
        <w:rPr>
          <w:rFonts w:ascii="Times New Roman" w:hAnsi="Times New Roman" w:cs="Times New Roman"/>
          <w:sz w:val="28"/>
          <w:szCs w:val="28"/>
          <w:lang w:val="uk-UA"/>
        </w:rPr>
        <w:t>80 від 06</w:t>
      </w:r>
      <w:r w:rsidRPr="006E0A58">
        <w:rPr>
          <w:rFonts w:ascii="Times New Roman" w:hAnsi="Times New Roman" w:cs="Times New Roman"/>
          <w:sz w:val="28"/>
          <w:szCs w:val="28"/>
          <w:lang w:val="uk-UA"/>
        </w:rPr>
        <w:t>.12.2021 року.</w:t>
      </w:r>
    </w:p>
    <w:p w:rsidR="00294ACF" w:rsidRDefault="00294ACF" w:rsidP="00FE7F3F">
      <w:pPr>
        <w:ind w:firstLine="567"/>
        <w:jc w:val="both"/>
        <w:rPr>
          <w:rFonts w:ascii="Times New Roman" w:hAnsi="Times New Roman" w:cs="Times New Roman"/>
          <w:sz w:val="28"/>
          <w:szCs w:val="28"/>
          <w:lang w:val="uk-UA"/>
        </w:rPr>
      </w:pPr>
    </w:p>
    <w:p w:rsidR="00854FAA" w:rsidRDefault="00854FAA" w:rsidP="00FE7F3F">
      <w:pPr>
        <w:ind w:firstLine="567"/>
        <w:jc w:val="both"/>
        <w:rPr>
          <w:rFonts w:ascii="Times New Roman" w:hAnsi="Times New Roman" w:cs="Times New Roman"/>
          <w:sz w:val="28"/>
          <w:szCs w:val="28"/>
          <w:lang w:val="uk-UA"/>
        </w:rPr>
      </w:pPr>
    </w:p>
    <w:p w:rsidR="006E0A58" w:rsidRDefault="006E0A58" w:rsidP="006E0A58">
      <w:pPr>
        <w:ind w:firstLine="567"/>
        <w:jc w:val="both"/>
        <w:rPr>
          <w:rFonts w:ascii="Times New Roman" w:hAnsi="Times New Roman" w:cs="Times New Roman"/>
          <w:color w:val="1B1D1F"/>
          <w:sz w:val="28"/>
          <w:szCs w:val="28"/>
          <w:shd w:val="clear" w:color="auto" w:fill="FFFFFF"/>
          <w:lang w:val="uk-UA"/>
        </w:rPr>
      </w:pPr>
      <w:r w:rsidRPr="003D6257">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3D6257">
        <w:rPr>
          <w:rFonts w:ascii="Times New Roman" w:hAnsi="Times New Roman" w:cs="Times New Roman"/>
          <w:sz w:val="28"/>
          <w:szCs w:val="28"/>
          <w:lang w:val="uk-UA"/>
        </w:rPr>
        <w:t>Бедреги</w:t>
      </w:r>
      <w:proofErr w:type="spellEnd"/>
      <w:r w:rsidRPr="003D6257">
        <w:rPr>
          <w:rFonts w:ascii="Times New Roman" w:hAnsi="Times New Roman" w:cs="Times New Roman"/>
          <w:sz w:val="28"/>
          <w:szCs w:val="28"/>
          <w:lang w:val="uk-UA"/>
        </w:rPr>
        <w:t xml:space="preserve"> С.М. щодо змін до проєкту рішення «</w:t>
      </w:r>
      <w:r w:rsidRPr="003D6257">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(лист Департаменту фінансів Одеської міської ради </w:t>
      </w:r>
      <w:r>
        <w:rPr>
          <w:rFonts w:ascii="Times New Roman" w:hAnsi="Times New Roman" w:cs="Times New Roman"/>
          <w:color w:val="1B1D1F"/>
          <w:sz w:val="28"/>
          <w:szCs w:val="28"/>
          <w:shd w:val="clear" w:color="auto" w:fill="FFFFFF"/>
          <w:lang w:val="uk-UA"/>
        </w:rPr>
        <w:t xml:space="preserve">                         </w:t>
      </w:r>
      <w:r w:rsidRPr="003D6257">
        <w:rPr>
          <w:rFonts w:ascii="Times New Roman" w:hAnsi="Times New Roman" w:cs="Times New Roman"/>
          <w:sz w:val="28"/>
          <w:szCs w:val="28"/>
          <w:lang w:val="uk-UA"/>
        </w:rPr>
        <w:t>№ 04-14/3</w:t>
      </w:r>
      <w:r>
        <w:rPr>
          <w:rFonts w:ascii="Times New Roman" w:hAnsi="Times New Roman" w:cs="Times New Roman"/>
          <w:sz w:val="28"/>
          <w:szCs w:val="28"/>
          <w:lang w:val="uk-UA"/>
        </w:rPr>
        <w:t>61</w:t>
      </w:r>
      <w:r w:rsidRPr="003D6257">
        <w:rPr>
          <w:rFonts w:ascii="Times New Roman" w:hAnsi="Times New Roman" w:cs="Times New Roman"/>
          <w:sz w:val="28"/>
          <w:szCs w:val="28"/>
          <w:lang w:val="uk-UA"/>
        </w:rPr>
        <w:t>/208</w:t>
      </w:r>
      <w:r>
        <w:rPr>
          <w:rFonts w:ascii="Times New Roman" w:hAnsi="Times New Roman" w:cs="Times New Roman"/>
          <w:sz w:val="28"/>
          <w:szCs w:val="28"/>
          <w:lang w:val="uk-UA"/>
        </w:rPr>
        <w:t>4</w:t>
      </w:r>
      <w:r w:rsidRPr="003D6257">
        <w:rPr>
          <w:rFonts w:ascii="Times New Roman" w:hAnsi="Times New Roman" w:cs="Times New Roman"/>
          <w:sz w:val="28"/>
          <w:szCs w:val="28"/>
          <w:lang w:val="uk-UA"/>
        </w:rPr>
        <w:t xml:space="preserve"> від 06.12.2021 року)</w:t>
      </w:r>
      <w:r w:rsidRPr="003D6257">
        <w:rPr>
          <w:rFonts w:ascii="Times New Roman" w:hAnsi="Times New Roman" w:cs="Times New Roman"/>
          <w:color w:val="1B1D1F"/>
          <w:sz w:val="28"/>
          <w:szCs w:val="28"/>
          <w:shd w:val="clear" w:color="auto" w:fill="FFFFFF"/>
          <w:lang w:val="uk-UA"/>
        </w:rPr>
        <w:t xml:space="preserve">. </w:t>
      </w:r>
    </w:p>
    <w:p w:rsidR="006E0A58" w:rsidRDefault="006E0A58" w:rsidP="006E0A58">
      <w:pPr>
        <w:ind w:firstLine="567"/>
        <w:jc w:val="both"/>
        <w:rPr>
          <w:rFonts w:ascii="Times New Roman" w:hAnsi="Times New Roman" w:cs="Times New Roman"/>
          <w:color w:val="1B1D1F"/>
          <w:sz w:val="28"/>
          <w:szCs w:val="28"/>
          <w:shd w:val="clear" w:color="auto" w:fill="FFFFFF"/>
          <w:lang w:val="uk-UA"/>
        </w:rPr>
      </w:pPr>
      <w:r>
        <w:rPr>
          <w:rFonts w:ascii="Times New Roman" w:hAnsi="Times New Roman" w:cs="Times New Roman"/>
          <w:color w:val="1B1D1F"/>
          <w:sz w:val="28"/>
          <w:szCs w:val="28"/>
          <w:shd w:val="clear" w:color="auto" w:fill="FFFFFF"/>
          <w:lang w:val="uk-UA"/>
        </w:rPr>
        <w:t>Голосували за наступні зміни:</w:t>
      </w:r>
    </w:p>
    <w:p w:rsidR="006E0A58" w:rsidRPr="00854FAA" w:rsidRDefault="006E0A58" w:rsidP="006E0A58">
      <w:pPr>
        <w:ind w:firstLine="709"/>
        <w:jc w:val="both"/>
        <w:rPr>
          <w:rFonts w:ascii="Times New Roman" w:hAnsi="Times New Roman" w:cs="Times New Roman"/>
          <w:lang w:val="uk-UA"/>
        </w:rPr>
      </w:pPr>
      <w:r w:rsidRPr="00854FAA">
        <w:rPr>
          <w:rFonts w:ascii="Times New Roman" w:hAnsi="Times New Roman" w:cs="Times New Roman"/>
          <w:lang w:val="uk-UA"/>
        </w:rPr>
        <w:t>Департаментом фінансів Одеської міської ради листом від 03.12.2021</w:t>
      </w:r>
      <w:r w:rsidR="00854FAA">
        <w:rPr>
          <w:rFonts w:ascii="Times New Roman" w:hAnsi="Times New Roman" w:cs="Times New Roman"/>
          <w:lang w:val="uk-UA"/>
        </w:rPr>
        <w:t xml:space="preserve"> </w:t>
      </w:r>
      <w:r w:rsidRPr="00854FAA">
        <w:rPr>
          <w:rFonts w:ascii="Times New Roman" w:hAnsi="Times New Roman" w:cs="Times New Roman"/>
          <w:lang w:val="uk-UA"/>
        </w:rPr>
        <w:t>№ 04-14/357/2061 на розгляд постійної комісії Одеської міської ради з питань планування, бюджету і фінансів були направлені зміни до</w:t>
      </w:r>
      <w:r w:rsidRPr="00854FAA">
        <w:rPr>
          <w:rStyle w:val="hps"/>
          <w:rFonts w:ascii="Times New Roman" w:hAnsi="Times New Roman" w:cs="Times New Roman"/>
          <w:lang w:val="uk-UA"/>
        </w:rPr>
        <w:t xml:space="preserve"> </w:t>
      </w:r>
      <w:r w:rsidRPr="00854FAA">
        <w:rPr>
          <w:rFonts w:ascii="Times New Roman" w:hAnsi="Times New Roman" w:cs="Times New Roman"/>
          <w:lang w:val="uk-UA"/>
        </w:rPr>
        <w:t>проєкту рішення Одеської міської ради «Про бюджет Одеської міської територіальної громади на 2022 рік» (далі – Проєкт). Зокрема, пропозицію щодо викладення додатку 7 «Розподіл коштів бюджету розвитку на 2022 рік» до Проєкту у новій редакції.</w:t>
      </w:r>
    </w:p>
    <w:p w:rsidR="006E0A58" w:rsidRPr="00854FAA" w:rsidRDefault="006E0A58" w:rsidP="006E0A58">
      <w:pPr>
        <w:pStyle w:val="a4"/>
        <w:tabs>
          <w:tab w:val="left" w:pos="0"/>
          <w:tab w:val="left" w:pos="993"/>
        </w:tabs>
        <w:ind w:firstLine="709"/>
        <w:jc w:val="both"/>
        <w:rPr>
          <w:rFonts w:ascii="Times New Roman" w:hAnsi="Times New Roman" w:cs="Times New Roman"/>
          <w:sz w:val="24"/>
          <w:szCs w:val="24"/>
        </w:rPr>
      </w:pPr>
      <w:r w:rsidRPr="00854FAA">
        <w:rPr>
          <w:rFonts w:ascii="Times New Roman" w:hAnsi="Times New Roman" w:cs="Times New Roman"/>
          <w:sz w:val="24"/>
          <w:szCs w:val="24"/>
        </w:rPr>
        <w:t>Разом з цим, Управлінням капітального будівництва Одеської міської ради надані пропозиції (</w:t>
      </w:r>
      <w:r w:rsidRPr="00854FAA">
        <w:rPr>
          <w:rFonts w:ascii="Times New Roman" w:hAnsi="Times New Roman" w:cs="Times New Roman"/>
          <w:i/>
          <w:iCs/>
          <w:sz w:val="24"/>
          <w:szCs w:val="24"/>
        </w:rPr>
        <w:t>копія листа додається</w:t>
      </w:r>
      <w:r w:rsidRPr="00854FAA">
        <w:rPr>
          <w:rFonts w:ascii="Times New Roman" w:hAnsi="Times New Roman" w:cs="Times New Roman"/>
          <w:sz w:val="24"/>
          <w:szCs w:val="24"/>
        </w:rPr>
        <w:t xml:space="preserve">) щодо розподілу бюджету розвитку за об’єктами з одночасним зменшенням бюджетних призначень спеціального фонду (бюджету розвитку) у сумі 7 000 000 </w:t>
      </w:r>
      <w:proofErr w:type="spellStart"/>
      <w:r w:rsidRPr="00854FAA">
        <w:rPr>
          <w:rFonts w:ascii="Times New Roman" w:hAnsi="Times New Roman" w:cs="Times New Roman"/>
          <w:sz w:val="24"/>
          <w:szCs w:val="24"/>
        </w:rPr>
        <w:t>грн</w:t>
      </w:r>
      <w:proofErr w:type="spellEnd"/>
      <w:r w:rsidRPr="00854FAA">
        <w:rPr>
          <w:rFonts w:ascii="Times New Roman" w:hAnsi="Times New Roman" w:cs="Times New Roman"/>
          <w:sz w:val="24"/>
          <w:szCs w:val="24"/>
        </w:rPr>
        <w:t xml:space="preserve"> та збільшенням бюджетних призначень загального фонду за КПКВКМБ 1517370 «Реалізація інших заходів щодо соціально-економічного розвитку територій» (видатки споживання) у сумі 7 000 000 грн.</w:t>
      </w:r>
    </w:p>
    <w:p w:rsidR="006E0A58" w:rsidRPr="00294ACF" w:rsidRDefault="006E0A58" w:rsidP="006E0A58">
      <w:pPr>
        <w:ind w:firstLine="567"/>
        <w:jc w:val="both"/>
        <w:rPr>
          <w:rFonts w:ascii="Times New Roman" w:hAnsi="Times New Roman" w:cs="Times New Roman"/>
          <w:b/>
          <w:color w:val="1B1D1F"/>
          <w:sz w:val="28"/>
          <w:szCs w:val="28"/>
          <w:shd w:val="clear" w:color="auto" w:fill="FFFFFF"/>
          <w:lang w:val="uk-UA"/>
        </w:rPr>
      </w:pPr>
      <w:r w:rsidRPr="00294ACF">
        <w:rPr>
          <w:rFonts w:ascii="Times New Roman" w:hAnsi="Times New Roman" w:cs="Times New Roman"/>
          <w:b/>
          <w:color w:val="1B1D1F"/>
          <w:sz w:val="28"/>
          <w:szCs w:val="28"/>
          <w:shd w:val="clear" w:color="auto" w:fill="FFFFFF"/>
          <w:lang w:val="uk-UA"/>
        </w:rPr>
        <w:t xml:space="preserve">За – одноголосно. </w:t>
      </w:r>
    </w:p>
    <w:p w:rsidR="006E0A58" w:rsidRPr="006E0A58" w:rsidRDefault="006E0A58" w:rsidP="006E0A58">
      <w:pPr>
        <w:ind w:firstLine="567"/>
        <w:jc w:val="both"/>
        <w:rPr>
          <w:rFonts w:ascii="Times New Roman" w:hAnsi="Times New Roman" w:cs="Times New Roman"/>
          <w:sz w:val="28"/>
          <w:szCs w:val="28"/>
          <w:lang w:val="uk-UA"/>
        </w:rPr>
      </w:pPr>
      <w:r w:rsidRPr="006E0A58">
        <w:rPr>
          <w:rFonts w:ascii="Times New Roman" w:hAnsi="Times New Roman" w:cs="Times New Roman"/>
          <w:color w:val="1B1D1F"/>
          <w:sz w:val="28"/>
          <w:szCs w:val="28"/>
          <w:shd w:val="clear" w:color="auto" w:fill="FFFFFF"/>
          <w:lang w:val="uk-UA"/>
        </w:rPr>
        <w:t xml:space="preserve">ВИСНОВОК: Погодити зміни до проєкту рішення </w:t>
      </w:r>
      <w:r w:rsidRPr="006E0A58">
        <w:rPr>
          <w:rFonts w:ascii="Times New Roman" w:hAnsi="Times New Roman" w:cs="Times New Roman"/>
          <w:sz w:val="28"/>
          <w:szCs w:val="28"/>
          <w:lang w:val="uk-UA"/>
        </w:rPr>
        <w:t>«</w:t>
      </w:r>
      <w:r w:rsidRPr="006E0A58">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за листом Департаменту фінансів Одеської міської ради </w:t>
      </w:r>
      <w:r w:rsidRPr="006E0A58">
        <w:rPr>
          <w:rFonts w:ascii="Times New Roman" w:hAnsi="Times New Roman" w:cs="Times New Roman"/>
          <w:sz w:val="28"/>
          <w:szCs w:val="28"/>
          <w:lang w:val="uk-UA"/>
        </w:rPr>
        <w:t>№ 04-14/361/2084 від 06.12.2021 року</w:t>
      </w:r>
      <w:r w:rsidR="00583C48">
        <w:rPr>
          <w:rFonts w:ascii="Times New Roman" w:hAnsi="Times New Roman" w:cs="Times New Roman"/>
          <w:sz w:val="28"/>
          <w:szCs w:val="28"/>
          <w:lang w:val="uk-UA"/>
        </w:rPr>
        <w:t xml:space="preserve"> (без </w:t>
      </w:r>
      <w:r w:rsidR="00583C48" w:rsidRPr="00583C48">
        <w:rPr>
          <w:rFonts w:ascii="Times New Roman" w:hAnsi="Times New Roman"/>
          <w:sz w:val="25"/>
          <w:szCs w:val="25"/>
          <w:lang w:val="uk-UA"/>
        </w:rPr>
        <w:t>розподілу коштів бюджету розвитку на 2022 рік по Управлінню капітального будівництва Одеської міської ради</w:t>
      </w:r>
      <w:r w:rsidR="00583C48">
        <w:rPr>
          <w:rFonts w:ascii="Times New Roman" w:hAnsi="Times New Roman"/>
          <w:sz w:val="25"/>
          <w:szCs w:val="25"/>
          <w:lang w:val="uk-UA"/>
        </w:rPr>
        <w:t>)</w:t>
      </w:r>
      <w:r w:rsidRPr="006E0A58">
        <w:rPr>
          <w:rFonts w:ascii="Times New Roman" w:hAnsi="Times New Roman" w:cs="Times New Roman"/>
          <w:sz w:val="28"/>
          <w:szCs w:val="28"/>
          <w:lang w:val="uk-UA"/>
        </w:rPr>
        <w:t>.</w:t>
      </w:r>
    </w:p>
    <w:p w:rsidR="006E0A58" w:rsidRDefault="006E0A58" w:rsidP="00FE7F3F">
      <w:pPr>
        <w:ind w:firstLine="567"/>
        <w:jc w:val="both"/>
        <w:rPr>
          <w:rFonts w:ascii="Times New Roman" w:hAnsi="Times New Roman" w:cs="Times New Roman"/>
          <w:sz w:val="28"/>
          <w:szCs w:val="28"/>
          <w:lang w:val="uk-UA"/>
        </w:rPr>
      </w:pPr>
    </w:p>
    <w:p w:rsidR="006E0A58" w:rsidRDefault="006E0A58" w:rsidP="00FE7F3F">
      <w:pPr>
        <w:ind w:firstLine="567"/>
        <w:jc w:val="both"/>
        <w:rPr>
          <w:rFonts w:ascii="Times New Roman" w:hAnsi="Times New Roman" w:cs="Times New Roman"/>
          <w:sz w:val="28"/>
          <w:szCs w:val="28"/>
          <w:lang w:val="uk-UA"/>
        </w:rPr>
      </w:pPr>
    </w:p>
    <w:p w:rsidR="00D87C6C" w:rsidRDefault="00D87C6C" w:rsidP="00D87C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включення до порядку  денного засідання комісії розгляд листа </w:t>
      </w:r>
      <w:r w:rsidRPr="00D87C6C">
        <w:rPr>
          <w:rFonts w:ascii="Times New Roman" w:hAnsi="Times New Roman" w:cs="Times New Roman"/>
          <w:color w:val="1B1D1F"/>
          <w:sz w:val="28"/>
          <w:szCs w:val="28"/>
          <w:shd w:val="clear" w:color="auto" w:fill="FFFFFF"/>
          <w:lang w:val="uk-UA"/>
        </w:rPr>
        <w:t xml:space="preserve">Департаменту фінансів Одеської міської ради </w:t>
      </w:r>
      <w:r w:rsidRPr="00D87C6C">
        <w:rPr>
          <w:rFonts w:ascii="Times New Roman" w:hAnsi="Times New Roman" w:cs="Times New Roman"/>
          <w:sz w:val="28"/>
          <w:szCs w:val="28"/>
          <w:lang w:val="uk-UA"/>
        </w:rPr>
        <w:t>№ 04-14/364/2088 від 06.12.2021 року</w:t>
      </w:r>
      <w:r>
        <w:rPr>
          <w:rFonts w:ascii="Times New Roman" w:hAnsi="Times New Roman" w:cs="Times New Roman"/>
          <w:sz w:val="28"/>
          <w:szCs w:val="28"/>
          <w:lang w:val="uk-UA"/>
        </w:rPr>
        <w:t>:</w:t>
      </w:r>
    </w:p>
    <w:p w:rsidR="00D87C6C" w:rsidRPr="00D87C6C" w:rsidRDefault="00D87C6C" w:rsidP="00D87C6C">
      <w:pPr>
        <w:ind w:firstLine="567"/>
        <w:jc w:val="both"/>
        <w:rPr>
          <w:rFonts w:ascii="Times New Roman" w:hAnsi="Times New Roman" w:cs="Times New Roman"/>
          <w:b/>
          <w:sz w:val="28"/>
          <w:szCs w:val="28"/>
          <w:lang w:val="uk-UA"/>
        </w:rPr>
      </w:pPr>
      <w:r w:rsidRPr="00D87C6C">
        <w:rPr>
          <w:rFonts w:ascii="Times New Roman" w:hAnsi="Times New Roman" w:cs="Times New Roman"/>
          <w:b/>
          <w:sz w:val="28"/>
          <w:szCs w:val="28"/>
          <w:lang w:val="uk-UA"/>
        </w:rPr>
        <w:t>За – одноголосно.</w:t>
      </w:r>
    </w:p>
    <w:p w:rsidR="00D87C6C" w:rsidRDefault="00D87C6C" w:rsidP="00D87C6C">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Включити розгляд листа </w:t>
      </w:r>
      <w:r w:rsidRPr="00D87C6C">
        <w:rPr>
          <w:rFonts w:ascii="Times New Roman" w:hAnsi="Times New Roman" w:cs="Times New Roman"/>
          <w:color w:val="1B1D1F"/>
          <w:sz w:val="28"/>
          <w:szCs w:val="28"/>
          <w:shd w:val="clear" w:color="auto" w:fill="FFFFFF"/>
          <w:lang w:val="uk-UA"/>
        </w:rPr>
        <w:t xml:space="preserve">Департаменту фінансів Одеської міської ради </w:t>
      </w:r>
      <w:r w:rsidRPr="00D87C6C">
        <w:rPr>
          <w:rFonts w:ascii="Times New Roman" w:hAnsi="Times New Roman" w:cs="Times New Roman"/>
          <w:sz w:val="28"/>
          <w:szCs w:val="28"/>
          <w:lang w:val="uk-UA"/>
        </w:rPr>
        <w:t>№ 04-14/364/2088 від 06.12.2021 року</w:t>
      </w:r>
      <w:r>
        <w:rPr>
          <w:rFonts w:ascii="Times New Roman" w:hAnsi="Times New Roman" w:cs="Times New Roman"/>
          <w:sz w:val="28"/>
          <w:szCs w:val="28"/>
          <w:lang w:val="uk-UA"/>
        </w:rPr>
        <w:t xml:space="preserve"> до порядку  денного засідання комісії.</w:t>
      </w:r>
    </w:p>
    <w:p w:rsidR="00BC50B4" w:rsidRDefault="00BC50B4" w:rsidP="001D0C69">
      <w:pPr>
        <w:ind w:firstLine="567"/>
        <w:jc w:val="both"/>
        <w:rPr>
          <w:rFonts w:ascii="Times New Roman" w:hAnsi="Times New Roman" w:cs="Times New Roman"/>
          <w:sz w:val="28"/>
          <w:szCs w:val="28"/>
          <w:lang w:val="uk-UA"/>
        </w:rPr>
      </w:pPr>
    </w:p>
    <w:p w:rsidR="001D0C69" w:rsidRPr="00D87C6C" w:rsidRDefault="001D0C69" w:rsidP="001D0C69">
      <w:pPr>
        <w:ind w:firstLine="567"/>
        <w:jc w:val="both"/>
        <w:rPr>
          <w:rFonts w:ascii="Times New Roman" w:hAnsi="Times New Roman" w:cs="Times New Roman"/>
          <w:color w:val="1B1D1F"/>
          <w:sz w:val="28"/>
          <w:szCs w:val="28"/>
          <w:shd w:val="clear" w:color="auto" w:fill="FFFFFF"/>
          <w:lang w:val="uk-UA"/>
        </w:rPr>
      </w:pPr>
      <w:r w:rsidRPr="00D87C6C">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D87C6C">
        <w:rPr>
          <w:rFonts w:ascii="Times New Roman" w:hAnsi="Times New Roman" w:cs="Times New Roman"/>
          <w:sz w:val="28"/>
          <w:szCs w:val="28"/>
          <w:lang w:val="uk-UA"/>
        </w:rPr>
        <w:t>Бедреги</w:t>
      </w:r>
      <w:proofErr w:type="spellEnd"/>
      <w:r w:rsidRPr="00D87C6C">
        <w:rPr>
          <w:rFonts w:ascii="Times New Roman" w:hAnsi="Times New Roman" w:cs="Times New Roman"/>
          <w:sz w:val="28"/>
          <w:szCs w:val="28"/>
          <w:lang w:val="uk-UA"/>
        </w:rPr>
        <w:t xml:space="preserve"> С.М. щодо змін до проєкту рішення «</w:t>
      </w:r>
      <w:r w:rsidRPr="00D87C6C">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(лист Департаменту фінансів Одеської міської ради </w:t>
      </w:r>
      <w:r w:rsidRPr="00D87C6C">
        <w:rPr>
          <w:rFonts w:ascii="Times New Roman" w:hAnsi="Times New Roman" w:cs="Times New Roman"/>
          <w:sz w:val="28"/>
          <w:szCs w:val="28"/>
          <w:lang w:val="uk-UA"/>
        </w:rPr>
        <w:t>№ 04-14/36</w:t>
      </w:r>
      <w:r w:rsidR="006371BF" w:rsidRPr="00D87C6C">
        <w:rPr>
          <w:rFonts w:ascii="Times New Roman" w:hAnsi="Times New Roman" w:cs="Times New Roman"/>
          <w:sz w:val="28"/>
          <w:szCs w:val="28"/>
          <w:lang w:val="uk-UA"/>
        </w:rPr>
        <w:t>4</w:t>
      </w:r>
      <w:r w:rsidRPr="00D87C6C">
        <w:rPr>
          <w:rFonts w:ascii="Times New Roman" w:hAnsi="Times New Roman" w:cs="Times New Roman"/>
          <w:sz w:val="28"/>
          <w:szCs w:val="28"/>
          <w:lang w:val="uk-UA"/>
        </w:rPr>
        <w:t>/208</w:t>
      </w:r>
      <w:r w:rsidR="006371BF" w:rsidRPr="00D87C6C">
        <w:rPr>
          <w:rFonts w:ascii="Times New Roman" w:hAnsi="Times New Roman" w:cs="Times New Roman"/>
          <w:sz w:val="28"/>
          <w:szCs w:val="28"/>
          <w:lang w:val="uk-UA"/>
        </w:rPr>
        <w:t>8</w:t>
      </w:r>
      <w:r w:rsidRPr="00D87C6C">
        <w:rPr>
          <w:rFonts w:ascii="Times New Roman" w:hAnsi="Times New Roman" w:cs="Times New Roman"/>
          <w:sz w:val="28"/>
          <w:szCs w:val="28"/>
          <w:lang w:val="uk-UA"/>
        </w:rPr>
        <w:t xml:space="preserve"> від 06.12.2021 року)</w:t>
      </w:r>
      <w:r w:rsidRPr="00D87C6C">
        <w:rPr>
          <w:rFonts w:ascii="Times New Roman" w:hAnsi="Times New Roman" w:cs="Times New Roman"/>
          <w:color w:val="1B1D1F"/>
          <w:sz w:val="28"/>
          <w:szCs w:val="28"/>
          <w:shd w:val="clear" w:color="auto" w:fill="FFFFFF"/>
          <w:lang w:val="uk-UA"/>
        </w:rPr>
        <w:t xml:space="preserve">. </w:t>
      </w:r>
    </w:p>
    <w:p w:rsidR="001D0C69" w:rsidRPr="00D87C6C" w:rsidRDefault="001D0C69" w:rsidP="001D0C69">
      <w:pPr>
        <w:ind w:firstLine="567"/>
        <w:jc w:val="both"/>
        <w:rPr>
          <w:rFonts w:ascii="Times New Roman" w:hAnsi="Times New Roman" w:cs="Times New Roman"/>
          <w:color w:val="1B1D1F"/>
          <w:sz w:val="28"/>
          <w:szCs w:val="28"/>
          <w:shd w:val="clear" w:color="auto" w:fill="FFFFFF"/>
          <w:lang w:val="uk-UA"/>
        </w:rPr>
      </w:pPr>
      <w:r w:rsidRPr="00D87C6C">
        <w:rPr>
          <w:rFonts w:ascii="Times New Roman" w:hAnsi="Times New Roman" w:cs="Times New Roman"/>
          <w:color w:val="1B1D1F"/>
          <w:sz w:val="28"/>
          <w:szCs w:val="28"/>
          <w:shd w:val="clear" w:color="auto" w:fill="FFFFFF"/>
          <w:lang w:val="uk-UA"/>
        </w:rPr>
        <w:t>Голосували за наступні зміни:</w:t>
      </w:r>
    </w:p>
    <w:p w:rsidR="00D87C6C" w:rsidRDefault="00D87C6C" w:rsidP="00D87C6C">
      <w:pPr>
        <w:ind w:firstLine="708"/>
        <w:jc w:val="both"/>
        <w:rPr>
          <w:rFonts w:eastAsia="Calibri"/>
          <w:sz w:val="25"/>
          <w:szCs w:val="25"/>
          <w:lang w:val="uk-UA" w:eastAsia="uk-UA"/>
        </w:rPr>
      </w:pPr>
      <w:r>
        <w:rPr>
          <w:rFonts w:eastAsia="Calibri"/>
          <w:sz w:val="25"/>
          <w:szCs w:val="25"/>
          <w:lang w:val="uk-UA" w:eastAsia="uk-UA"/>
        </w:rPr>
        <w:t xml:space="preserve">щодо необхідності визначення у </w:t>
      </w:r>
      <w:proofErr w:type="spellStart"/>
      <w:r>
        <w:rPr>
          <w:rFonts w:eastAsia="Calibri"/>
          <w:sz w:val="25"/>
          <w:szCs w:val="25"/>
          <w:lang w:val="uk-UA" w:eastAsia="uk-UA"/>
        </w:rPr>
        <w:t>проєкті</w:t>
      </w:r>
      <w:proofErr w:type="spellEnd"/>
      <w:r>
        <w:rPr>
          <w:rFonts w:eastAsia="Calibri"/>
          <w:sz w:val="25"/>
          <w:szCs w:val="25"/>
          <w:lang w:val="uk-UA" w:eastAsia="uk-UA"/>
        </w:rPr>
        <w:t xml:space="preserve"> бюджету Одеської міської ради на 2022 рік додаткових бюджетних призначень загального фонду за КПКВКМБ 3017130 «Здійснення заходів із землеустрою» у сумі 18 800 000 </w:t>
      </w:r>
      <w:proofErr w:type="spellStart"/>
      <w:r>
        <w:rPr>
          <w:rFonts w:eastAsia="Calibri"/>
          <w:sz w:val="25"/>
          <w:szCs w:val="25"/>
          <w:lang w:val="uk-UA" w:eastAsia="uk-UA"/>
        </w:rPr>
        <w:t>грн</w:t>
      </w:r>
      <w:proofErr w:type="spellEnd"/>
      <w:r>
        <w:rPr>
          <w:rFonts w:eastAsia="Calibri"/>
          <w:sz w:val="25"/>
          <w:szCs w:val="25"/>
          <w:lang w:val="uk-UA" w:eastAsia="uk-UA"/>
        </w:rPr>
        <w:t>, у тому числі на:</w:t>
      </w:r>
    </w:p>
    <w:p w:rsidR="00D87C6C" w:rsidRDefault="00D87C6C" w:rsidP="00D87C6C">
      <w:pPr>
        <w:pStyle w:val="ad"/>
        <w:numPr>
          <w:ilvl w:val="0"/>
          <w:numId w:val="20"/>
        </w:numPr>
        <w:ind w:left="1068" w:hanging="360"/>
        <w:jc w:val="both"/>
        <w:rPr>
          <w:rFonts w:eastAsia="Calibri"/>
          <w:sz w:val="25"/>
          <w:szCs w:val="25"/>
          <w:lang w:val="uk-UA"/>
        </w:rPr>
      </w:pPr>
      <w:r>
        <w:rPr>
          <w:rFonts w:eastAsia="Calibri"/>
          <w:sz w:val="25"/>
          <w:szCs w:val="25"/>
          <w:lang w:val="uk-UA"/>
        </w:rPr>
        <w:t xml:space="preserve">інвентаризацію земель промислових об'єктів – 11 480 000 </w:t>
      </w:r>
      <w:proofErr w:type="spellStart"/>
      <w:r>
        <w:rPr>
          <w:rFonts w:eastAsia="Calibri"/>
          <w:sz w:val="25"/>
          <w:szCs w:val="25"/>
          <w:lang w:val="uk-UA"/>
        </w:rPr>
        <w:t>грн</w:t>
      </w:r>
      <w:proofErr w:type="spellEnd"/>
      <w:r>
        <w:rPr>
          <w:rFonts w:eastAsia="Calibri"/>
          <w:sz w:val="25"/>
          <w:szCs w:val="25"/>
          <w:lang w:val="uk-UA"/>
        </w:rPr>
        <w:t>;</w:t>
      </w:r>
    </w:p>
    <w:p w:rsidR="00D87C6C" w:rsidRDefault="00D87C6C" w:rsidP="00D87C6C">
      <w:pPr>
        <w:pStyle w:val="ad"/>
        <w:numPr>
          <w:ilvl w:val="0"/>
          <w:numId w:val="20"/>
        </w:numPr>
        <w:ind w:left="1068" w:hanging="360"/>
        <w:jc w:val="both"/>
        <w:rPr>
          <w:rFonts w:eastAsia="Calibri"/>
          <w:sz w:val="25"/>
          <w:szCs w:val="25"/>
          <w:lang w:val="uk-UA"/>
        </w:rPr>
      </w:pPr>
      <w:r>
        <w:rPr>
          <w:rFonts w:eastAsia="Calibri"/>
          <w:sz w:val="25"/>
          <w:szCs w:val="25"/>
          <w:lang w:val="uk-UA"/>
        </w:rPr>
        <w:t xml:space="preserve">інвентаризацію парку «Ювілейний» – 3 940 000 </w:t>
      </w:r>
      <w:proofErr w:type="spellStart"/>
      <w:r>
        <w:rPr>
          <w:rFonts w:eastAsia="Calibri"/>
          <w:sz w:val="25"/>
          <w:szCs w:val="25"/>
          <w:lang w:val="uk-UA"/>
        </w:rPr>
        <w:t>грн</w:t>
      </w:r>
      <w:proofErr w:type="spellEnd"/>
      <w:r>
        <w:rPr>
          <w:rFonts w:eastAsia="Calibri"/>
          <w:sz w:val="25"/>
          <w:szCs w:val="25"/>
          <w:lang w:val="uk-UA"/>
        </w:rPr>
        <w:t>;</w:t>
      </w:r>
    </w:p>
    <w:p w:rsidR="00D87C6C" w:rsidRDefault="00D87C6C" w:rsidP="00D87C6C">
      <w:pPr>
        <w:pStyle w:val="ad"/>
        <w:numPr>
          <w:ilvl w:val="0"/>
          <w:numId w:val="20"/>
        </w:numPr>
        <w:ind w:left="1068" w:hanging="360"/>
        <w:jc w:val="both"/>
        <w:rPr>
          <w:rFonts w:eastAsia="Calibri"/>
          <w:sz w:val="25"/>
          <w:szCs w:val="25"/>
          <w:lang w:val="uk-UA"/>
        </w:rPr>
      </w:pPr>
      <w:r>
        <w:rPr>
          <w:rFonts w:eastAsia="Calibri"/>
          <w:sz w:val="25"/>
          <w:szCs w:val="25"/>
          <w:lang w:val="uk-UA"/>
        </w:rPr>
        <w:t xml:space="preserve">підготовку лотів для продажу на земельних торгах земельних ділянок –                380 000 </w:t>
      </w:r>
      <w:proofErr w:type="spellStart"/>
      <w:r>
        <w:rPr>
          <w:rFonts w:eastAsia="Calibri"/>
          <w:sz w:val="25"/>
          <w:szCs w:val="25"/>
          <w:lang w:val="uk-UA"/>
        </w:rPr>
        <w:t>грн</w:t>
      </w:r>
      <w:proofErr w:type="spellEnd"/>
      <w:r>
        <w:rPr>
          <w:rFonts w:eastAsia="Calibri"/>
          <w:sz w:val="25"/>
          <w:szCs w:val="25"/>
          <w:lang w:val="uk-UA"/>
        </w:rPr>
        <w:t>;</w:t>
      </w:r>
    </w:p>
    <w:p w:rsidR="00D87C6C" w:rsidRDefault="00D87C6C" w:rsidP="00D87C6C">
      <w:pPr>
        <w:pStyle w:val="ad"/>
        <w:numPr>
          <w:ilvl w:val="0"/>
          <w:numId w:val="20"/>
        </w:numPr>
        <w:ind w:left="1068" w:hanging="360"/>
        <w:jc w:val="both"/>
        <w:rPr>
          <w:rFonts w:eastAsia="Calibri"/>
          <w:sz w:val="25"/>
          <w:szCs w:val="25"/>
          <w:lang w:val="uk-UA"/>
        </w:rPr>
      </w:pPr>
      <w:r>
        <w:rPr>
          <w:rFonts w:eastAsia="Calibri"/>
          <w:sz w:val="25"/>
          <w:szCs w:val="25"/>
          <w:lang w:val="uk-UA"/>
        </w:rPr>
        <w:t>проведення нормативно-грошової оцінки земель м. Одеси – 3 000 000 грн.</w:t>
      </w:r>
    </w:p>
    <w:p w:rsidR="00D87C6C" w:rsidRDefault="00D87C6C" w:rsidP="00D87C6C">
      <w:pPr>
        <w:ind w:firstLine="708"/>
        <w:jc w:val="both"/>
        <w:rPr>
          <w:rFonts w:eastAsia="Calibri"/>
          <w:sz w:val="25"/>
          <w:szCs w:val="25"/>
          <w:lang w:val="uk-UA" w:eastAsia="uk-UA"/>
        </w:rPr>
      </w:pPr>
      <w:r>
        <w:rPr>
          <w:rFonts w:eastAsia="Calibri"/>
          <w:sz w:val="25"/>
          <w:szCs w:val="25"/>
          <w:lang w:val="uk-UA" w:eastAsia="uk-UA"/>
        </w:rPr>
        <w:t>Крім того, зазначаємо, що проведення вищезазначених робіт є передумовою для отримання бюджетом Одеської міської територіальної громади додаткових надходжень від плати за землю, про що неодноразово наголошував Департамент земельних ресурсів Одеської міської ради.</w:t>
      </w:r>
    </w:p>
    <w:p w:rsidR="006371BF" w:rsidRPr="006371BF" w:rsidRDefault="006371BF" w:rsidP="006371BF">
      <w:pPr>
        <w:ind w:firstLine="567"/>
        <w:jc w:val="both"/>
        <w:rPr>
          <w:rFonts w:ascii="Times New Roman" w:hAnsi="Times New Roman" w:cs="Times New Roman"/>
          <w:b/>
          <w:color w:val="1B1D1F"/>
          <w:sz w:val="28"/>
          <w:szCs w:val="28"/>
          <w:shd w:val="clear" w:color="auto" w:fill="FFFFFF"/>
          <w:lang w:val="uk-UA"/>
        </w:rPr>
      </w:pPr>
      <w:r w:rsidRPr="006371BF">
        <w:rPr>
          <w:rFonts w:ascii="Times New Roman" w:hAnsi="Times New Roman" w:cs="Times New Roman"/>
          <w:b/>
          <w:color w:val="1B1D1F"/>
          <w:sz w:val="28"/>
          <w:szCs w:val="28"/>
          <w:shd w:val="clear" w:color="auto" w:fill="FFFFFF"/>
          <w:lang w:val="uk-UA"/>
        </w:rPr>
        <w:t xml:space="preserve">За – одноголосно. </w:t>
      </w:r>
    </w:p>
    <w:p w:rsidR="006371BF" w:rsidRPr="00D87C6C" w:rsidRDefault="006371BF" w:rsidP="006371BF">
      <w:pPr>
        <w:ind w:firstLine="567"/>
        <w:jc w:val="both"/>
        <w:rPr>
          <w:rFonts w:ascii="Times New Roman" w:hAnsi="Times New Roman" w:cs="Times New Roman"/>
          <w:sz w:val="28"/>
          <w:szCs w:val="28"/>
          <w:lang w:val="uk-UA"/>
        </w:rPr>
      </w:pPr>
      <w:r w:rsidRPr="00D87C6C">
        <w:rPr>
          <w:rFonts w:ascii="Times New Roman" w:hAnsi="Times New Roman" w:cs="Times New Roman"/>
          <w:color w:val="1B1D1F"/>
          <w:sz w:val="28"/>
          <w:szCs w:val="28"/>
          <w:shd w:val="clear" w:color="auto" w:fill="FFFFFF"/>
          <w:lang w:val="uk-UA"/>
        </w:rPr>
        <w:t xml:space="preserve">ВИСНОВОК: Погодити зміни до проєкту рішення </w:t>
      </w:r>
      <w:r w:rsidRPr="00D87C6C">
        <w:rPr>
          <w:rFonts w:ascii="Times New Roman" w:hAnsi="Times New Roman" w:cs="Times New Roman"/>
          <w:sz w:val="28"/>
          <w:szCs w:val="28"/>
          <w:lang w:val="uk-UA"/>
        </w:rPr>
        <w:t>«</w:t>
      </w:r>
      <w:r w:rsidRPr="00D87C6C">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за листом Департаменту фінансів Одеської міської ради </w:t>
      </w:r>
      <w:r w:rsidRPr="00D87C6C">
        <w:rPr>
          <w:rFonts w:ascii="Times New Roman" w:hAnsi="Times New Roman" w:cs="Times New Roman"/>
          <w:sz w:val="28"/>
          <w:szCs w:val="28"/>
          <w:lang w:val="uk-UA"/>
        </w:rPr>
        <w:t>№ 04-14/364/2088 від 06.12.2021 року.</w:t>
      </w:r>
    </w:p>
    <w:p w:rsidR="006371BF" w:rsidRDefault="006371BF" w:rsidP="006371BF">
      <w:pPr>
        <w:ind w:firstLine="567"/>
        <w:jc w:val="both"/>
        <w:rPr>
          <w:rFonts w:ascii="Times New Roman" w:hAnsi="Times New Roman" w:cs="Times New Roman"/>
          <w:sz w:val="28"/>
          <w:szCs w:val="28"/>
          <w:lang w:val="uk-UA"/>
        </w:rPr>
      </w:pPr>
    </w:p>
    <w:p w:rsidR="006E0A58" w:rsidRDefault="006E0A58" w:rsidP="00FE7F3F">
      <w:pPr>
        <w:ind w:firstLine="567"/>
        <w:jc w:val="both"/>
        <w:rPr>
          <w:rFonts w:ascii="Times New Roman" w:hAnsi="Times New Roman" w:cs="Times New Roman"/>
          <w:sz w:val="28"/>
          <w:szCs w:val="28"/>
          <w:lang w:val="uk-UA"/>
        </w:rPr>
      </w:pPr>
    </w:p>
    <w:p w:rsidR="00BC50B4" w:rsidRPr="00A11817" w:rsidRDefault="00BC50B4" w:rsidP="00BC50B4">
      <w:pPr>
        <w:pStyle w:val="a4"/>
        <w:ind w:firstLine="708"/>
        <w:jc w:val="both"/>
        <w:rPr>
          <w:rFonts w:ascii="Times New Roman" w:hAnsi="Times New Roman"/>
          <w:sz w:val="28"/>
          <w:szCs w:val="28"/>
        </w:rPr>
      </w:pPr>
      <w:r w:rsidRPr="00A11817">
        <w:rPr>
          <w:rFonts w:ascii="Times New Roman" w:hAnsi="Times New Roman" w:cs="Times New Roman"/>
          <w:sz w:val="28"/>
          <w:szCs w:val="28"/>
        </w:rPr>
        <w:t xml:space="preserve">СЛУХАЛИ: Інформацію за зверненням директора Департаменту міського господарства Одеської міської ради Мостовських Н.І. щодо </w:t>
      </w:r>
      <w:r w:rsidRPr="00A11817">
        <w:rPr>
          <w:rFonts w:ascii="Times New Roman" w:hAnsi="Times New Roman"/>
          <w:sz w:val="28"/>
          <w:szCs w:val="28"/>
        </w:rPr>
        <w:t>виділення  КП «</w:t>
      </w:r>
      <w:proofErr w:type="spellStart"/>
      <w:r w:rsidRPr="00A11817">
        <w:rPr>
          <w:rFonts w:ascii="Times New Roman" w:hAnsi="Times New Roman"/>
          <w:sz w:val="28"/>
          <w:szCs w:val="28"/>
        </w:rPr>
        <w:t>Міськзелентрест</w:t>
      </w:r>
      <w:proofErr w:type="spellEnd"/>
      <w:r w:rsidRPr="00A11817">
        <w:rPr>
          <w:rFonts w:ascii="Times New Roman" w:hAnsi="Times New Roman"/>
          <w:sz w:val="28"/>
          <w:szCs w:val="28"/>
        </w:rPr>
        <w:t xml:space="preserve">» та «Міські дороги» додаткових  бюджетних коштів  на 2022 рік у сумі </w:t>
      </w:r>
      <w:r w:rsidRPr="00BC50B4">
        <w:rPr>
          <w:rFonts w:ascii="Times New Roman" w:hAnsi="Times New Roman"/>
          <w:sz w:val="28"/>
          <w:szCs w:val="28"/>
        </w:rPr>
        <w:t xml:space="preserve">200 000,0 тис. </w:t>
      </w:r>
      <w:proofErr w:type="spellStart"/>
      <w:r w:rsidRPr="00BC50B4">
        <w:rPr>
          <w:rFonts w:ascii="Times New Roman" w:hAnsi="Times New Roman"/>
          <w:sz w:val="28"/>
          <w:szCs w:val="28"/>
        </w:rPr>
        <w:t>грн</w:t>
      </w:r>
      <w:proofErr w:type="spellEnd"/>
      <w:r w:rsidRPr="00A11817">
        <w:rPr>
          <w:rFonts w:ascii="Times New Roman" w:hAnsi="Times New Roman"/>
          <w:sz w:val="28"/>
          <w:szCs w:val="28"/>
        </w:rPr>
        <w:t xml:space="preserve"> для  забезпечення господарської діяльності у повному обсязі</w:t>
      </w:r>
      <w:r>
        <w:rPr>
          <w:rFonts w:ascii="Times New Roman" w:hAnsi="Times New Roman"/>
          <w:sz w:val="28"/>
          <w:szCs w:val="28"/>
        </w:rPr>
        <w:t xml:space="preserve"> (лист Департаменту № 1512/вих. від 06.12.2021 року)</w:t>
      </w:r>
      <w:r w:rsidRPr="00A11817">
        <w:rPr>
          <w:rFonts w:ascii="Times New Roman" w:hAnsi="Times New Roman"/>
          <w:sz w:val="28"/>
          <w:szCs w:val="28"/>
        </w:rPr>
        <w:t>.</w:t>
      </w:r>
    </w:p>
    <w:p w:rsidR="00BC50B4" w:rsidRPr="00A11817" w:rsidRDefault="00BC50B4" w:rsidP="00BC50B4">
      <w:pPr>
        <w:pStyle w:val="a4"/>
        <w:ind w:firstLine="708"/>
        <w:jc w:val="both"/>
        <w:rPr>
          <w:rFonts w:ascii="Times New Roman" w:hAnsi="Times New Roman"/>
          <w:sz w:val="28"/>
          <w:szCs w:val="28"/>
        </w:rPr>
      </w:pPr>
      <w:r w:rsidRPr="00A11817">
        <w:rPr>
          <w:rFonts w:ascii="Times New Roman" w:hAnsi="Times New Roman"/>
          <w:sz w:val="28"/>
          <w:szCs w:val="28"/>
        </w:rPr>
        <w:t xml:space="preserve">Виступили: </w:t>
      </w:r>
      <w:proofErr w:type="spellStart"/>
      <w:r w:rsidRPr="00A11817">
        <w:rPr>
          <w:rFonts w:ascii="Times New Roman" w:hAnsi="Times New Roman"/>
          <w:sz w:val="28"/>
          <w:szCs w:val="28"/>
        </w:rPr>
        <w:t>Потапський</w:t>
      </w:r>
      <w:proofErr w:type="spellEnd"/>
      <w:r w:rsidRPr="00A11817">
        <w:rPr>
          <w:rFonts w:ascii="Times New Roman" w:hAnsi="Times New Roman"/>
          <w:sz w:val="28"/>
          <w:szCs w:val="28"/>
        </w:rPr>
        <w:t xml:space="preserve"> О.Ю., </w:t>
      </w:r>
      <w:proofErr w:type="spellStart"/>
      <w:r w:rsidRPr="00A11817">
        <w:rPr>
          <w:rFonts w:ascii="Times New Roman" w:hAnsi="Times New Roman"/>
          <w:sz w:val="28"/>
          <w:szCs w:val="28"/>
        </w:rPr>
        <w:t>Бедрега</w:t>
      </w:r>
      <w:proofErr w:type="spellEnd"/>
      <w:r w:rsidRPr="00A11817">
        <w:rPr>
          <w:rFonts w:ascii="Times New Roman" w:hAnsi="Times New Roman"/>
          <w:sz w:val="28"/>
          <w:szCs w:val="28"/>
        </w:rPr>
        <w:t xml:space="preserve"> С.М., Ієремія В.В.</w:t>
      </w:r>
    </w:p>
    <w:p w:rsidR="00BC50B4" w:rsidRPr="00A11817" w:rsidRDefault="00BC50B4" w:rsidP="00BC50B4">
      <w:pPr>
        <w:pStyle w:val="a4"/>
        <w:ind w:firstLine="709"/>
        <w:jc w:val="both"/>
        <w:rPr>
          <w:rFonts w:ascii="Times New Roman" w:hAnsi="Times New Roman" w:cs="Times New Roman"/>
          <w:sz w:val="28"/>
          <w:szCs w:val="28"/>
        </w:rPr>
      </w:pPr>
      <w:r w:rsidRPr="00A11817">
        <w:rPr>
          <w:rFonts w:ascii="Times New Roman" w:hAnsi="Times New Roman" w:cs="Times New Roman"/>
          <w:sz w:val="28"/>
          <w:szCs w:val="28"/>
        </w:rPr>
        <w:t>Голосували за виділення на 2022 рік Департаменту міського господарства Одеської міської ради ( КП «</w:t>
      </w:r>
      <w:proofErr w:type="spellStart"/>
      <w:r w:rsidRPr="00A11817">
        <w:rPr>
          <w:rFonts w:ascii="Times New Roman" w:hAnsi="Times New Roman" w:cs="Times New Roman"/>
          <w:sz w:val="28"/>
          <w:szCs w:val="28"/>
        </w:rPr>
        <w:t>Міськзелентрест</w:t>
      </w:r>
      <w:proofErr w:type="spellEnd"/>
      <w:r w:rsidRPr="00A11817">
        <w:rPr>
          <w:rFonts w:ascii="Times New Roman" w:hAnsi="Times New Roman" w:cs="Times New Roman"/>
          <w:sz w:val="28"/>
          <w:szCs w:val="28"/>
        </w:rPr>
        <w:t xml:space="preserve">» та «Міські дороги») додаткових  бюджетних коштів  у сумі 52 000 000 </w:t>
      </w:r>
      <w:proofErr w:type="spellStart"/>
      <w:r w:rsidRPr="00A11817">
        <w:rPr>
          <w:rFonts w:ascii="Times New Roman" w:hAnsi="Times New Roman" w:cs="Times New Roman"/>
          <w:sz w:val="28"/>
          <w:szCs w:val="28"/>
        </w:rPr>
        <w:t>грн</w:t>
      </w:r>
      <w:proofErr w:type="spellEnd"/>
      <w:r>
        <w:rPr>
          <w:rFonts w:ascii="Times New Roman" w:hAnsi="Times New Roman" w:cs="Times New Roman"/>
          <w:sz w:val="28"/>
          <w:szCs w:val="28"/>
        </w:rPr>
        <w:t xml:space="preserve"> </w:t>
      </w:r>
      <w:r w:rsidRPr="00BC50B4">
        <w:rPr>
          <w:rFonts w:ascii="Times New Roman" w:hAnsi="Times New Roman" w:cs="Times New Roman"/>
          <w:sz w:val="28"/>
          <w:szCs w:val="28"/>
        </w:rPr>
        <w:t xml:space="preserve">за рахунок збільшення надходження коштів від приватизації та відчуження майна в інший спосіб, що перебуває в комунальній власності Одеської міської територіальної громади у сумі 26 000 000 </w:t>
      </w:r>
      <w:proofErr w:type="spellStart"/>
      <w:r w:rsidRPr="00BC50B4">
        <w:rPr>
          <w:rFonts w:ascii="Times New Roman" w:hAnsi="Times New Roman" w:cs="Times New Roman"/>
          <w:sz w:val="28"/>
          <w:szCs w:val="28"/>
        </w:rPr>
        <w:t>грн</w:t>
      </w:r>
      <w:proofErr w:type="spellEnd"/>
      <w:r w:rsidRPr="00BC50B4">
        <w:rPr>
          <w:rFonts w:ascii="Times New Roman" w:hAnsi="Times New Roman" w:cs="Times New Roman"/>
          <w:sz w:val="28"/>
          <w:szCs w:val="28"/>
        </w:rPr>
        <w:t xml:space="preserve"> та коштів від продажу земельних ділянок несільськогосподарського призначення, що перебувають у державній або комунальній власності Одеської міської територіальної громади у сумі 26 000 000 </w:t>
      </w:r>
      <w:proofErr w:type="spellStart"/>
      <w:r w:rsidRPr="00BC50B4">
        <w:rPr>
          <w:rFonts w:ascii="Times New Roman" w:hAnsi="Times New Roman" w:cs="Times New Roman"/>
          <w:sz w:val="28"/>
          <w:szCs w:val="28"/>
        </w:rPr>
        <w:t>грн</w:t>
      </w:r>
      <w:proofErr w:type="spellEnd"/>
      <w:r w:rsidRPr="00BC50B4">
        <w:rPr>
          <w:rFonts w:ascii="Times New Roman" w:hAnsi="Times New Roman" w:cs="Times New Roman"/>
          <w:sz w:val="28"/>
          <w:szCs w:val="28"/>
        </w:rPr>
        <w:t>:</w:t>
      </w:r>
    </w:p>
    <w:p w:rsidR="00BC50B4" w:rsidRPr="00D87C6C" w:rsidRDefault="00BC50B4" w:rsidP="00BC50B4">
      <w:pPr>
        <w:pStyle w:val="a4"/>
        <w:ind w:firstLine="709"/>
        <w:jc w:val="both"/>
        <w:rPr>
          <w:rFonts w:ascii="Times New Roman" w:hAnsi="Times New Roman" w:cs="Times New Roman"/>
          <w:b/>
          <w:sz w:val="28"/>
          <w:szCs w:val="28"/>
        </w:rPr>
      </w:pPr>
      <w:r w:rsidRPr="00D87C6C">
        <w:rPr>
          <w:rFonts w:ascii="Times New Roman" w:hAnsi="Times New Roman" w:cs="Times New Roman"/>
          <w:b/>
          <w:sz w:val="28"/>
          <w:szCs w:val="28"/>
        </w:rPr>
        <w:t>За – одноголосно.</w:t>
      </w:r>
    </w:p>
    <w:p w:rsidR="00BC50B4" w:rsidRDefault="00BC50B4" w:rsidP="00BC50B4">
      <w:pPr>
        <w:pStyle w:val="a4"/>
        <w:ind w:firstLine="709"/>
        <w:jc w:val="both"/>
        <w:rPr>
          <w:rFonts w:ascii="Times New Roman" w:hAnsi="Times New Roman" w:cs="Times New Roman"/>
          <w:sz w:val="28"/>
          <w:szCs w:val="28"/>
        </w:rPr>
      </w:pPr>
      <w:r w:rsidRPr="00A11817">
        <w:rPr>
          <w:rFonts w:ascii="Times New Roman" w:hAnsi="Times New Roman" w:cs="Times New Roman"/>
          <w:sz w:val="28"/>
          <w:szCs w:val="28"/>
        </w:rPr>
        <w:t>ВИСНОВОК: Спрямувати Департаменту міського господарства Одеської міської ради (технічне оснащення Комунального підприємства «Міські дороги» та Комунального підприємства «</w:t>
      </w:r>
      <w:proofErr w:type="spellStart"/>
      <w:r w:rsidRPr="00A11817">
        <w:rPr>
          <w:rFonts w:ascii="Times New Roman" w:hAnsi="Times New Roman" w:cs="Times New Roman"/>
          <w:sz w:val="28"/>
          <w:szCs w:val="28"/>
        </w:rPr>
        <w:t>Міськзелентрест</w:t>
      </w:r>
      <w:proofErr w:type="spellEnd"/>
      <w:r w:rsidRPr="00A11817">
        <w:rPr>
          <w:rFonts w:ascii="Times New Roman" w:hAnsi="Times New Roman" w:cs="Times New Roman"/>
          <w:sz w:val="28"/>
          <w:szCs w:val="28"/>
        </w:rPr>
        <w:t xml:space="preserve">» (по 26,0 </w:t>
      </w:r>
      <w:proofErr w:type="spellStart"/>
      <w:r w:rsidRPr="00A11817">
        <w:rPr>
          <w:rFonts w:ascii="Times New Roman" w:hAnsi="Times New Roman" w:cs="Times New Roman"/>
          <w:sz w:val="28"/>
          <w:szCs w:val="28"/>
        </w:rPr>
        <w:t>млн</w:t>
      </w:r>
      <w:proofErr w:type="spellEnd"/>
      <w:r w:rsidRPr="00A11817">
        <w:rPr>
          <w:rFonts w:ascii="Times New Roman" w:hAnsi="Times New Roman" w:cs="Times New Roman"/>
          <w:sz w:val="28"/>
          <w:szCs w:val="28"/>
        </w:rPr>
        <w:t xml:space="preserve"> гривень кожному) – 52 000 000 гривень</w:t>
      </w:r>
      <w:r>
        <w:rPr>
          <w:rFonts w:ascii="Times New Roman" w:hAnsi="Times New Roman" w:cs="Times New Roman"/>
          <w:sz w:val="28"/>
          <w:szCs w:val="28"/>
        </w:rPr>
        <w:t xml:space="preserve"> </w:t>
      </w:r>
      <w:r w:rsidRPr="00BC50B4">
        <w:rPr>
          <w:rFonts w:ascii="Times New Roman" w:hAnsi="Times New Roman" w:cs="Times New Roman"/>
          <w:sz w:val="28"/>
          <w:szCs w:val="28"/>
        </w:rPr>
        <w:t xml:space="preserve">за рахунок збільшення надходження коштів від приватизації та відчуження майна в інший спосіб, що перебуває в комунальній власності Одеської міської територіальної громади у сумі 26 000 000 </w:t>
      </w:r>
      <w:proofErr w:type="spellStart"/>
      <w:r w:rsidRPr="00BC50B4">
        <w:rPr>
          <w:rFonts w:ascii="Times New Roman" w:hAnsi="Times New Roman" w:cs="Times New Roman"/>
          <w:sz w:val="28"/>
          <w:szCs w:val="28"/>
        </w:rPr>
        <w:t>грн</w:t>
      </w:r>
      <w:proofErr w:type="spellEnd"/>
      <w:r w:rsidRPr="00BC50B4">
        <w:rPr>
          <w:rFonts w:ascii="Times New Roman" w:hAnsi="Times New Roman" w:cs="Times New Roman"/>
          <w:sz w:val="28"/>
          <w:szCs w:val="28"/>
        </w:rPr>
        <w:t xml:space="preserve"> та коштів від продажу земельних ділянок несільськогосподарського призначення, що перебувають у державній або комунальній власності Одеської міської територіальної громади у сумі 26 000 000 грн.</w:t>
      </w:r>
    </w:p>
    <w:p w:rsidR="00092766" w:rsidRDefault="00092766" w:rsidP="00FE7F3F">
      <w:pPr>
        <w:ind w:firstLine="567"/>
        <w:jc w:val="both"/>
        <w:rPr>
          <w:rFonts w:ascii="Times New Roman" w:hAnsi="Times New Roman" w:cs="Times New Roman"/>
          <w:sz w:val="28"/>
          <w:szCs w:val="28"/>
          <w:lang w:val="uk-UA"/>
        </w:rPr>
      </w:pPr>
    </w:p>
    <w:p w:rsidR="00B23407" w:rsidRDefault="00B23407" w:rsidP="00FE7F3F">
      <w:pPr>
        <w:ind w:firstLine="567"/>
        <w:jc w:val="both"/>
        <w:rPr>
          <w:rFonts w:ascii="Times New Roman" w:hAnsi="Times New Roman" w:cs="Times New Roman"/>
          <w:sz w:val="28"/>
          <w:szCs w:val="28"/>
          <w:lang w:val="uk-UA"/>
        </w:rPr>
      </w:pPr>
    </w:p>
    <w:p w:rsidR="00092766" w:rsidRPr="009930C7" w:rsidRDefault="00092766" w:rsidP="00092766">
      <w:pPr>
        <w:ind w:firstLine="567"/>
        <w:jc w:val="both"/>
        <w:rPr>
          <w:rFonts w:ascii="Times New Roman" w:hAnsi="Times New Roman" w:cs="Times New Roman"/>
          <w:sz w:val="28"/>
          <w:szCs w:val="28"/>
          <w:lang w:val="uk-UA"/>
        </w:rPr>
      </w:pPr>
      <w:r w:rsidRPr="009930C7">
        <w:rPr>
          <w:rFonts w:ascii="Times New Roman" w:hAnsi="Times New Roman" w:cs="Times New Roman"/>
          <w:sz w:val="28"/>
          <w:szCs w:val="28"/>
          <w:lang w:val="uk-UA"/>
        </w:rPr>
        <w:t xml:space="preserve">Голосували за поправки </w:t>
      </w:r>
      <w:r w:rsidRPr="009930C7">
        <w:rPr>
          <w:rFonts w:ascii="Times New Roman" w:hAnsi="Times New Roman" w:cs="Times New Roman"/>
          <w:color w:val="000000" w:themeColor="text1"/>
          <w:sz w:val="28"/>
          <w:szCs w:val="28"/>
          <w:lang w:val="uk-UA"/>
        </w:rPr>
        <w:t xml:space="preserve">до проєкту рішення </w:t>
      </w:r>
      <w:r w:rsidRPr="009930C7">
        <w:rPr>
          <w:rFonts w:ascii="Times New Roman" w:hAnsi="Times New Roman" w:cs="Times New Roman"/>
          <w:sz w:val="28"/>
          <w:szCs w:val="28"/>
          <w:lang w:val="uk-UA"/>
        </w:rPr>
        <w:t>«</w:t>
      </w:r>
      <w:r w:rsidRPr="009930C7">
        <w:rPr>
          <w:rFonts w:ascii="Times New Roman" w:hAnsi="Times New Roman" w:cs="Times New Roman"/>
          <w:color w:val="1B1D1F"/>
          <w:sz w:val="28"/>
          <w:szCs w:val="28"/>
          <w:shd w:val="clear" w:color="auto" w:fill="FFFFFF"/>
          <w:lang w:val="uk-UA"/>
        </w:rPr>
        <w:t>Про бюджет Одеської міської територіальної громади на 2022 рік»</w:t>
      </w:r>
      <w:r w:rsidRPr="009930C7">
        <w:rPr>
          <w:rFonts w:ascii="Times New Roman" w:hAnsi="Times New Roman" w:cs="Times New Roman"/>
          <w:sz w:val="28"/>
          <w:szCs w:val="28"/>
          <w:lang w:val="uk-UA"/>
        </w:rPr>
        <w:t>:</w:t>
      </w:r>
    </w:p>
    <w:p w:rsidR="00092766" w:rsidRPr="009930C7" w:rsidRDefault="00092766" w:rsidP="00092766">
      <w:pPr>
        <w:ind w:firstLine="567"/>
        <w:jc w:val="both"/>
        <w:rPr>
          <w:rFonts w:ascii="Times New Roman" w:hAnsi="Times New Roman" w:cs="Times New Roman"/>
          <w:b/>
          <w:sz w:val="28"/>
          <w:szCs w:val="28"/>
          <w:lang w:val="uk-UA"/>
        </w:rPr>
      </w:pPr>
      <w:r w:rsidRPr="009930C7">
        <w:rPr>
          <w:rFonts w:ascii="Times New Roman" w:hAnsi="Times New Roman" w:cs="Times New Roman"/>
          <w:b/>
          <w:sz w:val="28"/>
          <w:szCs w:val="28"/>
          <w:lang w:val="uk-UA"/>
        </w:rPr>
        <w:t>За – одноголосно.</w:t>
      </w:r>
    </w:p>
    <w:p w:rsidR="00092766" w:rsidRPr="009930C7" w:rsidRDefault="00092766" w:rsidP="00092766">
      <w:pPr>
        <w:ind w:firstLine="567"/>
        <w:jc w:val="both"/>
        <w:rPr>
          <w:rFonts w:ascii="Times New Roman" w:hAnsi="Times New Roman" w:cs="Times New Roman"/>
          <w:sz w:val="28"/>
          <w:szCs w:val="28"/>
          <w:lang w:val="uk-UA"/>
        </w:rPr>
      </w:pPr>
      <w:r w:rsidRPr="009930C7">
        <w:rPr>
          <w:rFonts w:ascii="Times New Roman" w:hAnsi="Times New Roman" w:cs="Times New Roman"/>
          <w:sz w:val="28"/>
          <w:szCs w:val="28"/>
          <w:lang w:val="uk-UA"/>
        </w:rPr>
        <w:t xml:space="preserve">ВИСНОВОК: Внести поправку </w:t>
      </w:r>
      <w:r w:rsidRPr="009930C7">
        <w:rPr>
          <w:rFonts w:ascii="Times New Roman" w:hAnsi="Times New Roman" w:cs="Times New Roman"/>
          <w:color w:val="000000" w:themeColor="text1"/>
          <w:sz w:val="28"/>
          <w:szCs w:val="28"/>
          <w:lang w:val="uk-UA"/>
        </w:rPr>
        <w:t xml:space="preserve">до проєкту рішення </w:t>
      </w:r>
      <w:r w:rsidRPr="009930C7">
        <w:rPr>
          <w:rFonts w:ascii="Times New Roman" w:hAnsi="Times New Roman" w:cs="Times New Roman"/>
          <w:sz w:val="28"/>
          <w:szCs w:val="28"/>
          <w:lang w:val="uk-UA"/>
        </w:rPr>
        <w:t>«</w:t>
      </w:r>
      <w:r w:rsidRPr="009930C7">
        <w:rPr>
          <w:rFonts w:ascii="Times New Roman" w:hAnsi="Times New Roman" w:cs="Times New Roman"/>
          <w:color w:val="1B1D1F"/>
          <w:sz w:val="28"/>
          <w:szCs w:val="28"/>
          <w:shd w:val="clear" w:color="auto" w:fill="FFFFFF"/>
          <w:lang w:val="uk-UA"/>
        </w:rPr>
        <w:t xml:space="preserve">Про бюджет Одеської міської територіальної громади на 2022 рік» </w:t>
      </w:r>
      <w:r w:rsidRPr="009930C7">
        <w:rPr>
          <w:rFonts w:ascii="Times New Roman" w:hAnsi="Times New Roman" w:cs="Times New Roman"/>
          <w:sz w:val="28"/>
          <w:szCs w:val="28"/>
          <w:lang w:val="uk-UA"/>
        </w:rPr>
        <w:t xml:space="preserve"> (поправка додається).</w:t>
      </w:r>
    </w:p>
    <w:p w:rsidR="009930C7" w:rsidRPr="006E0A58" w:rsidRDefault="009930C7" w:rsidP="0099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lang w:val="uk-UA"/>
        </w:rPr>
      </w:pPr>
      <w:r w:rsidRPr="006E0A58">
        <w:rPr>
          <w:rFonts w:ascii="Times New Roman" w:hAnsi="Times New Roman" w:cs="Times New Roman"/>
          <w:sz w:val="28"/>
          <w:szCs w:val="28"/>
          <w:lang w:val="uk-UA"/>
        </w:rPr>
        <w:t xml:space="preserve">СЛУХАЛИ: Інформацію </w:t>
      </w:r>
      <w:proofErr w:type="spellStart"/>
      <w:r w:rsidR="006E0A58" w:rsidRPr="006E0A58">
        <w:rPr>
          <w:rFonts w:ascii="Times New Roman" w:hAnsi="Times New Roman" w:cs="Times New Roman"/>
          <w:sz w:val="28"/>
          <w:szCs w:val="28"/>
          <w:lang w:val="uk-UA"/>
        </w:rPr>
        <w:t>в.о.</w:t>
      </w:r>
      <w:r w:rsidRPr="006E0A58">
        <w:rPr>
          <w:rFonts w:ascii="Times New Roman" w:hAnsi="Times New Roman" w:cs="Times New Roman"/>
          <w:color w:val="000000" w:themeColor="text1"/>
          <w:sz w:val="28"/>
          <w:szCs w:val="28"/>
          <w:lang w:val="uk-UA"/>
        </w:rPr>
        <w:t>директора</w:t>
      </w:r>
      <w:proofErr w:type="spellEnd"/>
      <w:r w:rsidRPr="006E0A58">
        <w:rPr>
          <w:rFonts w:ascii="Times New Roman" w:hAnsi="Times New Roman" w:cs="Times New Roman"/>
          <w:color w:val="000000" w:themeColor="text1"/>
          <w:sz w:val="28"/>
          <w:szCs w:val="28"/>
          <w:lang w:val="uk-UA"/>
        </w:rPr>
        <w:t xml:space="preserve"> </w:t>
      </w:r>
      <w:r w:rsidR="006E0A58" w:rsidRPr="006E0A58">
        <w:rPr>
          <w:rFonts w:ascii="Times New Roman" w:hAnsi="Times New Roman" w:cs="Times New Roman"/>
          <w:color w:val="000000" w:themeColor="text1"/>
          <w:sz w:val="28"/>
          <w:szCs w:val="28"/>
          <w:lang w:val="uk-UA"/>
        </w:rPr>
        <w:t>комунального підприємства «</w:t>
      </w:r>
      <w:proofErr w:type="spellStart"/>
      <w:r w:rsidR="006E0A58" w:rsidRPr="006E0A58">
        <w:rPr>
          <w:rFonts w:ascii="Times New Roman" w:hAnsi="Times New Roman" w:cs="Times New Roman"/>
          <w:color w:val="000000" w:themeColor="text1"/>
          <w:sz w:val="28"/>
          <w:szCs w:val="28"/>
          <w:lang w:val="uk-UA"/>
        </w:rPr>
        <w:t>Одесміськелектротранс</w:t>
      </w:r>
      <w:proofErr w:type="spellEnd"/>
      <w:r w:rsidR="006E0A58" w:rsidRPr="006E0A58">
        <w:rPr>
          <w:rFonts w:ascii="Times New Roman" w:hAnsi="Times New Roman" w:cs="Times New Roman"/>
          <w:color w:val="000000" w:themeColor="text1"/>
          <w:sz w:val="28"/>
          <w:szCs w:val="28"/>
          <w:lang w:val="uk-UA"/>
        </w:rPr>
        <w:t xml:space="preserve">» </w:t>
      </w:r>
      <w:proofErr w:type="spellStart"/>
      <w:r w:rsidR="006E0A58" w:rsidRPr="006E0A58">
        <w:rPr>
          <w:rFonts w:ascii="Times New Roman" w:hAnsi="Times New Roman" w:cs="Times New Roman"/>
          <w:color w:val="000000" w:themeColor="text1"/>
          <w:sz w:val="28"/>
          <w:szCs w:val="28"/>
          <w:lang w:val="uk-UA"/>
        </w:rPr>
        <w:t>Колесниченко</w:t>
      </w:r>
      <w:proofErr w:type="spellEnd"/>
      <w:r w:rsidR="006E0A58" w:rsidRPr="006E0A58">
        <w:rPr>
          <w:rFonts w:ascii="Times New Roman" w:hAnsi="Times New Roman" w:cs="Times New Roman"/>
          <w:color w:val="000000" w:themeColor="text1"/>
          <w:sz w:val="28"/>
          <w:szCs w:val="28"/>
          <w:lang w:val="uk-UA"/>
        </w:rPr>
        <w:t xml:space="preserve"> Н.В. </w:t>
      </w:r>
      <w:r w:rsidRPr="006E0A58">
        <w:rPr>
          <w:rFonts w:ascii="Times New Roman" w:hAnsi="Times New Roman" w:cs="Times New Roman"/>
          <w:color w:val="000000" w:themeColor="text1"/>
          <w:sz w:val="28"/>
          <w:szCs w:val="28"/>
          <w:lang w:val="uk-UA"/>
        </w:rPr>
        <w:t>щодо</w:t>
      </w:r>
      <w:r w:rsidRPr="006E0A58">
        <w:rPr>
          <w:rFonts w:ascii="Times New Roman" w:eastAsia="Times New Roman" w:hAnsi="Times New Roman" w:cs="Times New Roman"/>
          <w:sz w:val="28"/>
          <w:szCs w:val="28"/>
          <w:lang w:val="uk-UA" w:eastAsia="ru-RU"/>
        </w:rPr>
        <w:t xml:space="preserve"> поправки до про</w:t>
      </w:r>
      <w:r w:rsidR="006E0A58">
        <w:rPr>
          <w:rFonts w:ascii="Times New Roman" w:eastAsia="Times New Roman" w:hAnsi="Times New Roman" w:cs="Times New Roman"/>
          <w:sz w:val="28"/>
          <w:szCs w:val="28"/>
          <w:lang w:val="uk-UA" w:eastAsia="ru-RU"/>
        </w:rPr>
        <w:t>є</w:t>
      </w:r>
      <w:r w:rsidRPr="006E0A58">
        <w:rPr>
          <w:rFonts w:ascii="Times New Roman" w:eastAsia="Times New Roman" w:hAnsi="Times New Roman" w:cs="Times New Roman"/>
          <w:sz w:val="28"/>
          <w:szCs w:val="28"/>
          <w:lang w:val="uk-UA" w:eastAsia="ru-RU"/>
        </w:rPr>
        <w:t xml:space="preserve">кту рішення Одеської міської ради </w:t>
      </w:r>
      <w:r w:rsidRPr="006E0A58">
        <w:rPr>
          <w:rFonts w:ascii="Times New Roman" w:hAnsi="Times New Roman" w:cs="Times New Roman"/>
          <w:sz w:val="28"/>
          <w:szCs w:val="28"/>
          <w:lang w:val="uk-UA" w:eastAsia="ru-RU"/>
        </w:rPr>
        <w:t xml:space="preserve">«Про внесення змін до </w:t>
      </w:r>
      <w:r w:rsidRPr="006E0A58">
        <w:rPr>
          <w:rFonts w:ascii="Times New Roman" w:hAnsi="Times New Roman" w:cs="Times New Roman"/>
          <w:bCs/>
          <w:sz w:val="28"/>
          <w:szCs w:val="28"/>
          <w:lang w:val="uk-UA"/>
        </w:rPr>
        <w:t xml:space="preserve">Міської цільової програми розвитку електротранспорту м. Одеси на 2019-2021 роки, затвердженої рішенням Одеської міської ради від 20 березня 2019 року </w:t>
      </w:r>
      <w:r w:rsidR="006E0A58">
        <w:rPr>
          <w:rFonts w:ascii="Times New Roman" w:hAnsi="Times New Roman" w:cs="Times New Roman"/>
          <w:bCs/>
          <w:sz w:val="28"/>
          <w:szCs w:val="28"/>
          <w:lang w:val="uk-UA"/>
        </w:rPr>
        <w:t xml:space="preserve">         </w:t>
      </w:r>
      <w:r w:rsidRPr="006E0A58">
        <w:rPr>
          <w:rFonts w:ascii="Times New Roman" w:hAnsi="Times New Roman" w:cs="Times New Roman"/>
          <w:bCs/>
          <w:sz w:val="28"/>
          <w:szCs w:val="28"/>
          <w:lang w:val="uk-UA"/>
        </w:rPr>
        <w:t>№ 4362-</w:t>
      </w:r>
      <w:r w:rsidRPr="006E0A58">
        <w:rPr>
          <w:rFonts w:ascii="Times New Roman" w:hAnsi="Times New Roman" w:cs="Times New Roman"/>
          <w:bCs/>
          <w:sz w:val="28"/>
          <w:szCs w:val="28"/>
        </w:rPr>
        <w:t>VII</w:t>
      </w:r>
      <w:r w:rsidRPr="006E0A58">
        <w:rPr>
          <w:rFonts w:ascii="Times New Roman" w:hAnsi="Times New Roman" w:cs="Times New Roman"/>
          <w:bCs/>
          <w:sz w:val="28"/>
          <w:szCs w:val="28"/>
          <w:lang w:val="uk-UA"/>
        </w:rPr>
        <w:t>».</w:t>
      </w:r>
    </w:p>
    <w:p w:rsidR="009930C7" w:rsidRPr="006E0A58" w:rsidRDefault="009930C7" w:rsidP="00993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lang w:val="uk-UA"/>
        </w:rPr>
      </w:pPr>
      <w:r w:rsidRPr="006E0A58">
        <w:rPr>
          <w:rFonts w:ascii="Times New Roman" w:hAnsi="Times New Roman" w:cs="Times New Roman"/>
          <w:bCs/>
          <w:sz w:val="28"/>
          <w:szCs w:val="28"/>
          <w:lang w:val="uk-UA"/>
        </w:rPr>
        <w:t xml:space="preserve">Виступили: </w:t>
      </w:r>
      <w:proofErr w:type="spellStart"/>
      <w:r w:rsidRPr="006E0A58">
        <w:rPr>
          <w:rFonts w:ascii="Times New Roman" w:hAnsi="Times New Roman" w:cs="Times New Roman"/>
          <w:bCs/>
          <w:sz w:val="28"/>
          <w:szCs w:val="28"/>
          <w:lang w:val="uk-UA"/>
        </w:rPr>
        <w:t>Потапський</w:t>
      </w:r>
      <w:proofErr w:type="spellEnd"/>
      <w:r w:rsidRPr="006E0A58">
        <w:rPr>
          <w:rFonts w:ascii="Times New Roman" w:hAnsi="Times New Roman" w:cs="Times New Roman"/>
          <w:bCs/>
          <w:sz w:val="28"/>
          <w:szCs w:val="28"/>
          <w:lang w:val="uk-UA"/>
        </w:rPr>
        <w:t xml:space="preserve"> О.Ю.</w:t>
      </w:r>
      <w:r w:rsidR="006E0A58" w:rsidRPr="006E0A58">
        <w:rPr>
          <w:rFonts w:ascii="Times New Roman" w:hAnsi="Times New Roman" w:cs="Times New Roman"/>
          <w:bCs/>
          <w:sz w:val="28"/>
          <w:szCs w:val="28"/>
          <w:lang w:val="uk-UA"/>
        </w:rPr>
        <w:t>, Ієремія В.В.</w:t>
      </w:r>
    </w:p>
    <w:p w:rsidR="009930C7" w:rsidRDefault="009930C7" w:rsidP="006E0A58">
      <w:pPr>
        <w:ind w:firstLine="567"/>
        <w:jc w:val="both"/>
        <w:rPr>
          <w:rFonts w:ascii="Times New Roman" w:hAnsi="Times New Roman" w:cs="Times New Roman"/>
          <w:sz w:val="28"/>
          <w:szCs w:val="28"/>
          <w:lang w:val="uk-UA"/>
        </w:rPr>
      </w:pPr>
      <w:r w:rsidRPr="006E0A58">
        <w:rPr>
          <w:rFonts w:ascii="Times New Roman" w:hAnsi="Times New Roman" w:cs="Times New Roman"/>
          <w:bCs/>
          <w:sz w:val="28"/>
          <w:szCs w:val="28"/>
          <w:lang w:val="uk-UA"/>
        </w:rPr>
        <w:t xml:space="preserve">ВИСНОВОК: </w:t>
      </w:r>
      <w:r w:rsidR="006E0A58" w:rsidRPr="006E0A58">
        <w:rPr>
          <w:rFonts w:ascii="Times New Roman" w:hAnsi="Times New Roman" w:cs="Times New Roman"/>
          <w:bCs/>
          <w:sz w:val="28"/>
          <w:szCs w:val="28"/>
          <w:lang w:val="uk-UA"/>
        </w:rPr>
        <w:t xml:space="preserve">Доручити </w:t>
      </w:r>
      <w:proofErr w:type="spellStart"/>
      <w:r w:rsidR="006E0A58" w:rsidRPr="006E0A58">
        <w:rPr>
          <w:rFonts w:ascii="Times New Roman" w:hAnsi="Times New Roman" w:cs="Times New Roman"/>
          <w:sz w:val="28"/>
          <w:szCs w:val="28"/>
          <w:lang w:val="uk-UA"/>
        </w:rPr>
        <w:t>в.о.</w:t>
      </w:r>
      <w:r w:rsidR="006E0A58" w:rsidRPr="006E0A58">
        <w:rPr>
          <w:rFonts w:ascii="Times New Roman" w:hAnsi="Times New Roman" w:cs="Times New Roman"/>
          <w:color w:val="000000" w:themeColor="text1"/>
          <w:sz w:val="28"/>
          <w:szCs w:val="28"/>
          <w:lang w:val="uk-UA"/>
        </w:rPr>
        <w:t>директора</w:t>
      </w:r>
      <w:proofErr w:type="spellEnd"/>
      <w:r w:rsidR="006E0A58" w:rsidRPr="006E0A58">
        <w:rPr>
          <w:rFonts w:ascii="Times New Roman" w:hAnsi="Times New Roman" w:cs="Times New Roman"/>
          <w:color w:val="000000" w:themeColor="text1"/>
          <w:sz w:val="28"/>
          <w:szCs w:val="28"/>
          <w:lang w:val="uk-UA"/>
        </w:rPr>
        <w:t xml:space="preserve"> комунального підприємства «</w:t>
      </w:r>
      <w:proofErr w:type="spellStart"/>
      <w:r w:rsidR="006E0A58" w:rsidRPr="006E0A58">
        <w:rPr>
          <w:rFonts w:ascii="Times New Roman" w:hAnsi="Times New Roman" w:cs="Times New Roman"/>
          <w:color w:val="000000" w:themeColor="text1"/>
          <w:sz w:val="28"/>
          <w:szCs w:val="28"/>
          <w:lang w:val="uk-UA"/>
        </w:rPr>
        <w:t>Одесміськелектротранс</w:t>
      </w:r>
      <w:proofErr w:type="spellEnd"/>
      <w:r w:rsidR="006E0A58" w:rsidRPr="006E0A58">
        <w:rPr>
          <w:rFonts w:ascii="Times New Roman" w:hAnsi="Times New Roman" w:cs="Times New Roman"/>
          <w:color w:val="000000" w:themeColor="text1"/>
          <w:sz w:val="28"/>
          <w:szCs w:val="28"/>
          <w:lang w:val="uk-UA"/>
        </w:rPr>
        <w:t xml:space="preserve">» </w:t>
      </w:r>
      <w:proofErr w:type="spellStart"/>
      <w:r w:rsidR="006E0A58" w:rsidRPr="006E0A58">
        <w:rPr>
          <w:rFonts w:ascii="Times New Roman" w:hAnsi="Times New Roman" w:cs="Times New Roman"/>
          <w:color w:val="000000" w:themeColor="text1"/>
          <w:sz w:val="28"/>
          <w:szCs w:val="28"/>
          <w:lang w:val="uk-UA"/>
        </w:rPr>
        <w:t>Колесниченко</w:t>
      </w:r>
      <w:proofErr w:type="spellEnd"/>
      <w:r w:rsidR="006E0A58" w:rsidRPr="006E0A58">
        <w:rPr>
          <w:rFonts w:ascii="Times New Roman" w:hAnsi="Times New Roman" w:cs="Times New Roman"/>
          <w:color w:val="000000" w:themeColor="text1"/>
          <w:sz w:val="28"/>
          <w:szCs w:val="28"/>
          <w:lang w:val="uk-UA"/>
        </w:rPr>
        <w:t xml:space="preserve"> Н.В. надати на нас</w:t>
      </w:r>
      <w:r w:rsidR="006E0A58">
        <w:rPr>
          <w:rFonts w:ascii="Times New Roman" w:hAnsi="Times New Roman" w:cs="Times New Roman"/>
          <w:color w:val="000000" w:themeColor="text1"/>
          <w:sz w:val="28"/>
          <w:szCs w:val="28"/>
          <w:lang w:val="uk-UA"/>
        </w:rPr>
        <w:t>т</w:t>
      </w:r>
      <w:r w:rsidR="006E0A58" w:rsidRPr="006E0A58">
        <w:rPr>
          <w:rFonts w:ascii="Times New Roman" w:hAnsi="Times New Roman" w:cs="Times New Roman"/>
          <w:color w:val="000000" w:themeColor="text1"/>
          <w:sz w:val="28"/>
          <w:szCs w:val="28"/>
          <w:lang w:val="uk-UA"/>
        </w:rPr>
        <w:t xml:space="preserve">упне засідання комісії уточнену поправку </w:t>
      </w:r>
      <w:r w:rsidRPr="006E0A58">
        <w:rPr>
          <w:rFonts w:ascii="Times New Roman" w:hAnsi="Times New Roman" w:cs="Times New Roman"/>
          <w:sz w:val="28"/>
          <w:szCs w:val="28"/>
          <w:lang w:val="uk-UA"/>
        </w:rPr>
        <w:t xml:space="preserve">до проєкту рішення «Про внесення змін до </w:t>
      </w:r>
      <w:r w:rsidRPr="006E0A58">
        <w:rPr>
          <w:rFonts w:ascii="Times New Roman" w:hAnsi="Times New Roman" w:cs="Times New Roman"/>
          <w:bCs/>
          <w:sz w:val="28"/>
          <w:szCs w:val="28"/>
          <w:lang w:val="uk-UA"/>
        </w:rPr>
        <w:t>Міської цільової програми розвитку електротранспорту м. Одеси на</w:t>
      </w:r>
      <w:r w:rsidR="006E0A58" w:rsidRPr="006E0A58">
        <w:rPr>
          <w:rFonts w:ascii="Times New Roman" w:hAnsi="Times New Roman" w:cs="Times New Roman"/>
          <w:bCs/>
          <w:sz w:val="28"/>
          <w:szCs w:val="28"/>
          <w:lang w:val="uk-UA"/>
        </w:rPr>
        <w:t xml:space="preserve"> </w:t>
      </w:r>
      <w:r w:rsidRPr="006E0A58">
        <w:rPr>
          <w:rFonts w:ascii="Times New Roman" w:hAnsi="Times New Roman" w:cs="Times New Roman"/>
          <w:bCs/>
          <w:sz w:val="28"/>
          <w:szCs w:val="28"/>
          <w:lang w:val="uk-UA"/>
        </w:rPr>
        <w:t xml:space="preserve">2019-2021 роки, затвердженої рішенням Одеської міської ради від 20 березня 2019 року </w:t>
      </w:r>
      <w:r w:rsidR="006E0A58">
        <w:rPr>
          <w:rFonts w:ascii="Times New Roman" w:hAnsi="Times New Roman" w:cs="Times New Roman"/>
          <w:bCs/>
          <w:sz w:val="28"/>
          <w:szCs w:val="28"/>
          <w:lang w:val="uk-UA"/>
        </w:rPr>
        <w:t xml:space="preserve">        </w:t>
      </w:r>
      <w:r w:rsidRPr="006E0A58">
        <w:rPr>
          <w:rFonts w:ascii="Times New Roman" w:hAnsi="Times New Roman" w:cs="Times New Roman"/>
          <w:bCs/>
          <w:sz w:val="28"/>
          <w:szCs w:val="28"/>
          <w:lang w:val="uk-UA"/>
        </w:rPr>
        <w:t>№ 4362-</w:t>
      </w:r>
      <w:r w:rsidRPr="006E0A58">
        <w:rPr>
          <w:rFonts w:ascii="Times New Roman" w:hAnsi="Times New Roman" w:cs="Times New Roman"/>
          <w:bCs/>
          <w:sz w:val="28"/>
          <w:szCs w:val="28"/>
        </w:rPr>
        <w:t>VII</w:t>
      </w:r>
      <w:r w:rsidRPr="006E0A58">
        <w:rPr>
          <w:rFonts w:ascii="Times New Roman" w:hAnsi="Times New Roman" w:cs="Times New Roman"/>
          <w:bCs/>
          <w:sz w:val="28"/>
          <w:szCs w:val="28"/>
          <w:lang w:val="uk-UA"/>
        </w:rPr>
        <w:t>»</w:t>
      </w:r>
      <w:r w:rsidR="006E0A58">
        <w:rPr>
          <w:rFonts w:ascii="Times New Roman" w:hAnsi="Times New Roman" w:cs="Times New Roman"/>
          <w:bCs/>
          <w:sz w:val="28"/>
          <w:szCs w:val="28"/>
          <w:lang w:val="uk-UA"/>
        </w:rPr>
        <w:t>.</w:t>
      </w:r>
    </w:p>
    <w:p w:rsidR="009930C7" w:rsidRDefault="009930C7" w:rsidP="00FE7F3F">
      <w:pPr>
        <w:ind w:firstLine="567"/>
        <w:jc w:val="both"/>
        <w:rPr>
          <w:rFonts w:ascii="Times New Roman" w:hAnsi="Times New Roman" w:cs="Times New Roman"/>
          <w:sz w:val="28"/>
          <w:szCs w:val="28"/>
          <w:lang w:val="uk-UA"/>
        </w:rPr>
      </w:pPr>
    </w:p>
    <w:p w:rsidR="009930C7" w:rsidRDefault="009930C7" w:rsidP="00FE7F3F">
      <w:pPr>
        <w:ind w:firstLine="567"/>
        <w:jc w:val="both"/>
        <w:rPr>
          <w:rFonts w:ascii="Times New Roman" w:hAnsi="Times New Roman" w:cs="Times New Roman"/>
          <w:sz w:val="28"/>
          <w:szCs w:val="28"/>
          <w:lang w:val="uk-UA"/>
        </w:rPr>
      </w:pPr>
    </w:p>
    <w:p w:rsidR="009930C7" w:rsidRDefault="009930C7" w:rsidP="00FE7F3F">
      <w:pPr>
        <w:ind w:firstLine="567"/>
        <w:jc w:val="both"/>
        <w:rPr>
          <w:rFonts w:ascii="Times New Roman" w:hAnsi="Times New Roman" w:cs="Times New Roman"/>
          <w:sz w:val="28"/>
          <w:szCs w:val="28"/>
          <w:lang w:val="uk-UA"/>
        </w:rPr>
      </w:pPr>
    </w:p>
    <w:p w:rsidR="00CB2D49" w:rsidRDefault="00CB2D49" w:rsidP="00FE7F3F">
      <w:pPr>
        <w:ind w:firstLine="567"/>
        <w:jc w:val="both"/>
        <w:rPr>
          <w:rFonts w:ascii="Times New Roman" w:hAnsi="Times New Roman" w:cs="Times New Roman"/>
          <w:sz w:val="28"/>
          <w:szCs w:val="28"/>
          <w:lang w:val="uk-UA"/>
        </w:rPr>
      </w:pPr>
    </w:p>
    <w:p w:rsidR="00FE7F3F" w:rsidRDefault="00FE7F3F" w:rsidP="00FE7F3F">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w:t>
      </w:r>
      <w:r>
        <w:rPr>
          <w:rFonts w:ascii="Times New Roman" w:hAnsi="Times New Roman" w:cs="Times New Roman"/>
          <w:sz w:val="28"/>
          <w:szCs w:val="28"/>
          <w:lang w:val="uk-UA"/>
        </w:rPr>
        <w:t xml:space="preserve">лексій </w:t>
      </w:r>
      <w:r w:rsidRPr="004057E8">
        <w:rPr>
          <w:rFonts w:ascii="Times New Roman" w:hAnsi="Times New Roman" w:cs="Times New Roman"/>
          <w:sz w:val="28"/>
          <w:szCs w:val="28"/>
          <w:lang w:val="uk-UA"/>
        </w:rPr>
        <w:t>П</w:t>
      </w:r>
      <w:r>
        <w:rPr>
          <w:rFonts w:ascii="Times New Roman" w:hAnsi="Times New Roman" w:cs="Times New Roman"/>
          <w:sz w:val="28"/>
          <w:szCs w:val="28"/>
          <w:lang w:val="uk-UA"/>
        </w:rPr>
        <w:t xml:space="preserve">ОТАПСЬКИЙ  </w:t>
      </w:r>
    </w:p>
    <w:p w:rsidR="00FE7F3F" w:rsidRDefault="00FE7F3F" w:rsidP="00FE7F3F">
      <w:pPr>
        <w:ind w:firstLine="567"/>
        <w:jc w:val="both"/>
        <w:rPr>
          <w:rFonts w:ascii="Times New Roman" w:hAnsi="Times New Roman" w:cs="Times New Roman"/>
          <w:sz w:val="28"/>
          <w:szCs w:val="28"/>
          <w:lang w:val="uk-UA"/>
        </w:rPr>
      </w:pPr>
    </w:p>
    <w:p w:rsidR="00FE7F3F" w:rsidRPr="004057E8" w:rsidRDefault="00FE7F3F" w:rsidP="00FE7F3F">
      <w:pPr>
        <w:ind w:firstLine="567"/>
        <w:jc w:val="both"/>
        <w:rPr>
          <w:rFonts w:ascii="Times New Roman" w:hAnsi="Times New Roman" w:cs="Times New Roman"/>
          <w:sz w:val="28"/>
          <w:szCs w:val="28"/>
          <w:lang w:val="uk-UA"/>
        </w:rPr>
      </w:pPr>
    </w:p>
    <w:p w:rsidR="00FE7F3F" w:rsidRDefault="00FE7F3F" w:rsidP="00FE7F3F">
      <w:pPr>
        <w:ind w:firstLine="567"/>
        <w:jc w:val="both"/>
        <w:rPr>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Ольга МАКОГОНЮК</w:t>
      </w:r>
    </w:p>
    <w:p w:rsidR="00FE7F3F" w:rsidRPr="00FE7F3F" w:rsidRDefault="00FE7F3F" w:rsidP="00FE7F3F">
      <w:pPr>
        <w:ind w:firstLine="567"/>
        <w:jc w:val="both"/>
        <w:rPr>
          <w:rFonts w:ascii="Times New Roman" w:eastAsia="Times New Roman" w:hAnsi="Times New Roman" w:cs="Times New Roman"/>
          <w:b/>
          <w:kern w:val="0"/>
          <w:sz w:val="28"/>
          <w:szCs w:val="28"/>
          <w:lang w:val="uk-UA" w:eastAsia="ru-RU" w:bidi="ar-SA"/>
        </w:rPr>
      </w:pPr>
    </w:p>
    <w:p w:rsidR="00FE7F3F" w:rsidRDefault="00FE7F3F" w:rsidP="00FE7F3F">
      <w:pPr>
        <w:ind w:firstLine="567"/>
        <w:rPr>
          <w:b/>
          <w:lang w:val="uk-UA"/>
        </w:rPr>
      </w:pPr>
    </w:p>
    <w:p w:rsidR="003E74B5" w:rsidRDefault="003E74B5" w:rsidP="00FE7F3F">
      <w:pPr>
        <w:ind w:firstLine="567"/>
        <w:rPr>
          <w:b/>
          <w:lang w:val="uk-UA"/>
        </w:rPr>
      </w:pPr>
      <w:bookmarkStart w:id="2" w:name="_GoBack"/>
      <w:bookmarkEnd w:id="2"/>
    </w:p>
    <w:sectPr w:rsidR="003E7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altName w:val="Arial"/>
    <w:charset w:val="00"/>
    <w:family w:val="swiss"/>
    <w:pitch w:val="default"/>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7FB0"/>
    <w:multiLevelType w:val="multilevel"/>
    <w:tmpl w:val="9D5C5542"/>
    <w:lvl w:ilvl="0">
      <w:start w:val="1"/>
      <w:numFmt w:val="decimal"/>
      <w:lvlText w:val="%1."/>
      <w:lvlJc w:val="left"/>
      <w:pPr>
        <w:ind w:left="390" w:hanging="39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09F24460"/>
    <w:multiLevelType w:val="hybridMultilevel"/>
    <w:tmpl w:val="9006D58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
    <w:nsid w:val="0D4D6516"/>
    <w:multiLevelType w:val="hybridMultilevel"/>
    <w:tmpl w:val="FDC4CE52"/>
    <w:lvl w:ilvl="0" w:tplc="3104D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E43385"/>
    <w:multiLevelType w:val="hybridMultilevel"/>
    <w:tmpl w:val="423A0254"/>
    <w:lvl w:ilvl="0" w:tplc="F54E48C0">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524660"/>
    <w:multiLevelType w:val="hybridMultilevel"/>
    <w:tmpl w:val="47063576"/>
    <w:lvl w:ilvl="0" w:tplc="04220001">
      <w:start w:val="1"/>
      <w:numFmt w:val="bullet"/>
      <w:lvlText w:val=""/>
      <w:lvlJc w:val="left"/>
      <w:pPr>
        <w:ind w:left="2040" w:hanging="360"/>
      </w:pPr>
      <w:rPr>
        <w:rFonts w:ascii="Symbol" w:hAnsi="Symbol" w:hint="default"/>
      </w:rPr>
    </w:lvl>
    <w:lvl w:ilvl="1" w:tplc="04220003" w:tentative="1">
      <w:start w:val="1"/>
      <w:numFmt w:val="bullet"/>
      <w:lvlText w:val="o"/>
      <w:lvlJc w:val="left"/>
      <w:pPr>
        <w:ind w:left="2760" w:hanging="360"/>
      </w:pPr>
      <w:rPr>
        <w:rFonts w:ascii="Courier New" w:hAnsi="Courier New" w:cs="Courier New" w:hint="default"/>
      </w:rPr>
    </w:lvl>
    <w:lvl w:ilvl="2" w:tplc="04220005" w:tentative="1">
      <w:start w:val="1"/>
      <w:numFmt w:val="bullet"/>
      <w:lvlText w:val=""/>
      <w:lvlJc w:val="left"/>
      <w:pPr>
        <w:ind w:left="3480" w:hanging="360"/>
      </w:pPr>
      <w:rPr>
        <w:rFonts w:ascii="Wingdings" w:hAnsi="Wingdings" w:hint="default"/>
      </w:rPr>
    </w:lvl>
    <w:lvl w:ilvl="3" w:tplc="04220001" w:tentative="1">
      <w:start w:val="1"/>
      <w:numFmt w:val="bullet"/>
      <w:lvlText w:val=""/>
      <w:lvlJc w:val="left"/>
      <w:pPr>
        <w:ind w:left="4200" w:hanging="360"/>
      </w:pPr>
      <w:rPr>
        <w:rFonts w:ascii="Symbol" w:hAnsi="Symbol" w:hint="default"/>
      </w:rPr>
    </w:lvl>
    <w:lvl w:ilvl="4" w:tplc="04220003" w:tentative="1">
      <w:start w:val="1"/>
      <w:numFmt w:val="bullet"/>
      <w:lvlText w:val="o"/>
      <w:lvlJc w:val="left"/>
      <w:pPr>
        <w:ind w:left="4920" w:hanging="360"/>
      </w:pPr>
      <w:rPr>
        <w:rFonts w:ascii="Courier New" w:hAnsi="Courier New" w:cs="Courier New" w:hint="default"/>
      </w:rPr>
    </w:lvl>
    <w:lvl w:ilvl="5" w:tplc="04220005" w:tentative="1">
      <w:start w:val="1"/>
      <w:numFmt w:val="bullet"/>
      <w:lvlText w:val=""/>
      <w:lvlJc w:val="left"/>
      <w:pPr>
        <w:ind w:left="5640" w:hanging="360"/>
      </w:pPr>
      <w:rPr>
        <w:rFonts w:ascii="Wingdings" w:hAnsi="Wingdings" w:hint="default"/>
      </w:rPr>
    </w:lvl>
    <w:lvl w:ilvl="6" w:tplc="04220001" w:tentative="1">
      <w:start w:val="1"/>
      <w:numFmt w:val="bullet"/>
      <w:lvlText w:val=""/>
      <w:lvlJc w:val="left"/>
      <w:pPr>
        <w:ind w:left="6360" w:hanging="360"/>
      </w:pPr>
      <w:rPr>
        <w:rFonts w:ascii="Symbol" w:hAnsi="Symbol" w:hint="default"/>
      </w:rPr>
    </w:lvl>
    <w:lvl w:ilvl="7" w:tplc="04220003" w:tentative="1">
      <w:start w:val="1"/>
      <w:numFmt w:val="bullet"/>
      <w:lvlText w:val="o"/>
      <w:lvlJc w:val="left"/>
      <w:pPr>
        <w:ind w:left="7080" w:hanging="360"/>
      </w:pPr>
      <w:rPr>
        <w:rFonts w:ascii="Courier New" w:hAnsi="Courier New" w:cs="Courier New" w:hint="default"/>
      </w:rPr>
    </w:lvl>
    <w:lvl w:ilvl="8" w:tplc="04220005" w:tentative="1">
      <w:start w:val="1"/>
      <w:numFmt w:val="bullet"/>
      <w:lvlText w:val=""/>
      <w:lvlJc w:val="left"/>
      <w:pPr>
        <w:ind w:left="7800" w:hanging="360"/>
      </w:pPr>
      <w:rPr>
        <w:rFonts w:ascii="Wingdings" w:hAnsi="Wingdings" w:hint="default"/>
      </w:rPr>
    </w:lvl>
  </w:abstractNum>
  <w:abstractNum w:abstractNumId="6">
    <w:nsid w:val="2E95466A"/>
    <w:multiLevelType w:val="multilevel"/>
    <w:tmpl w:val="3F04FFD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516512A"/>
    <w:multiLevelType w:val="hybridMultilevel"/>
    <w:tmpl w:val="26B674F4"/>
    <w:lvl w:ilvl="0" w:tplc="41F6E282">
      <w:start w:val="1"/>
      <w:numFmt w:val="decimal"/>
      <w:lvlText w:val="%1)"/>
      <w:lvlJc w:val="left"/>
      <w:pPr>
        <w:ind w:left="1320" w:hanging="360"/>
      </w:pPr>
      <w:rPr>
        <w:rFonts w:hint="default"/>
      </w:rPr>
    </w:lvl>
    <w:lvl w:ilvl="1" w:tplc="04220019" w:tentative="1">
      <w:start w:val="1"/>
      <w:numFmt w:val="lowerLetter"/>
      <w:lvlText w:val="%2."/>
      <w:lvlJc w:val="left"/>
      <w:pPr>
        <w:ind w:left="2040" w:hanging="360"/>
      </w:pPr>
    </w:lvl>
    <w:lvl w:ilvl="2" w:tplc="0422001B" w:tentative="1">
      <w:start w:val="1"/>
      <w:numFmt w:val="lowerRoman"/>
      <w:lvlText w:val="%3."/>
      <w:lvlJc w:val="right"/>
      <w:pPr>
        <w:ind w:left="2760" w:hanging="180"/>
      </w:pPr>
    </w:lvl>
    <w:lvl w:ilvl="3" w:tplc="0422000F" w:tentative="1">
      <w:start w:val="1"/>
      <w:numFmt w:val="decimal"/>
      <w:lvlText w:val="%4."/>
      <w:lvlJc w:val="left"/>
      <w:pPr>
        <w:ind w:left="3480" w:hanging="360"/>
      </w:pPr>
    </w:lvl>
    <w:lvl w:ilvl="4" w:tplc="04220019" w:tentative="1">
      <w:start w:val="1"/>
      <w:numFmt w:val="lowerLetter"/>
      <w:lvlText w:val="%5."/>
      <w:lvlJc w:val="left"/>
      <w:pPr>
        <w:ind w:left="4200" w:hanging="360"/>
      </w:pPr>
    </w:lvl>
    <w:lvl w:ilvl="5" w:tplc="0422001B" w:tentative="1">
      <w:start w:val="1"/>
      <w:numFmt w:val="lowerRoman"/>
      <w:lvlText w:val="%6."/>
      <w:lvlJc w:val="right"/>
      <w:pPr>
        <w:ind w:left="4920" w:hanging="180"/>
      </w:pPr>
    </w:lvl>
    <w:lvl w:ilvl="6" w:tplc="0422000F" w:tentative="1">
      <w:start w:val="1"/>
      <w:numFmt w:val="decimal"/>
      <w:lvlText w:val="%7."/>
      <w:lvlJc w:val="left"/>
      <w:pPr>
        <w:ind w:left="5640" w:hanging="360"/>
      </w:pPr>
    </w:lvl>
    <w:lvl w:ilvl="7" w:tplc="04220019" w:tentative="1">
      <w:start w:val="1"/>
      <w:numFmt w:val="lowerLetter"/>
      <w:lvlText w:val="%8."/>
      <w:lvlJc w:val="left"/>
      <w:pPr>
        <w:ind w:left="6360" w:hanging="360"/>
      </w:pPr>
    </w:lvl>
    <w:lvl w:ilvl="8" w:tplc="0422001B" w:tentative="1">
      <w:start w:val="1"/>
      <w:numFmt w:val="lowerRoman"/>
      <w:lvlText w:val="%9."/>
      <w:lvlJc w:val="right"/>
      <w:pPr>
        <w:ind w:left="7080" w:hanging="180"/>
      </w:pPr>
    </w:lvl>
  </w:abstractNum>
  <w:abstractNum w:abstractNumId="8">
    <w:nsid w:val="36CF515B"/>
    <w:multiLevelType w:val="multilevel"/>
    <w:tmpl w:val="9628E8D2"/>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6F91D16"/>
    <w:multiLevelType w:val="hybridMultilevel"/>
    <w:tmpl w:val="1ED428DE"/>
    <w:lvl w:ilvl="0" w:tplc="04220001">
      <w:start w:val="1"/>
      <w:numFmt w:val="bullet"/>
      <w:lvlText w:val=""/>
      <w:lvlJc w:val="left"/>
      <w:pPr>
        <w:ind w:left="2100" w:hanging="360"/>
      </w:pPr>
      <w:rPr>
        <w:rFonts w:ascii="Symbol" w:hAnsi="Symbol" w:hint="default"/>
      </w:rPr>
    </w:lvl>
    <w:lvl w:ilvl="1" w:tplc="04220003" w:tentative="1">
      <w:start w:val="1"/>
      <w:numFmt w:val="bullet"/>
      <w:lvlText w:val="o"/>
      <w:lvlJc w:val="left"/>
      <w:pPr>
        <w:ind w:left="2820" w:hanging="360"/>
      </w:pPr>
      <w:rPr>
        <w:rFonts w:ascii="Courier New" w:hAnsi="Courier New" w:cs="Courier New" w:hint="default"/>
      </w:rPr>
    </w:lvl>
    <w:lvl w:ilvl="2" w:tplc="04220005" w:tentative="1">
      <w:start w:val="1"/>
      <w:numFmt w:val="bullet"/>
      <w:lvlText w:val=""/>
      <w:lvlJc w:val="left"/>
      <w:pPr>
        <w:ind w:left="3540" w:hanging="360"/>
      </w:pPr>
      <w:rPr>
        <w:rFonts w:ascii="Wingdings" w:hAnsi="Wingdings" w:hint="default"/>
      </w:rPr>
    </w:lvl>
    <w:lvl w:ilvl="3" w:tplc="04220001" w:tentative="1">
      <w:start w:val="1"/>
      <w:numFmt w:val="bullet"/>
      <w:lvlText w:val=""/>
      <w:lvlJc w:val="left"/>
      <w:pPr>
        <w:ind w:left="4260" w:hanging="360"/>
      </w:pPr>
      <w:rPr>
        <w:rFonts w:ascii="Symbol" w:hAnsi="Symbol" w:hint="default"/>
      </w:rPr>
    </w:lvl>
    <w:lvl w:ilvl="4" w:tplc="04220003" w:tentative="1">
      <w:start w:val="1"/>
      <w:numFmt w:val="bullet"/>
      <w:lvlText w:val="o"/>
      <w:lvlJc w:val="left"/>
      <w:pPr>
        <w:ind w:left="4980" w:hanging="360"/>
      </w:pPr>
      <w:rPr>
        <w:rFonts w:ascii="Courier New" w:hAnsi="Courier New" w:cs="Courier New" w:hint="default"/>
      </w:rPr>
    </w:lvl>
    <w:lvl w:ilvl="5" w:tplc="04220005" w:tentative="1">
      <w:start w:val="1"/>
      <w:numFmt w:val="bullet"/>
      <w:lvlText w:val=""/>
      <w:lvlJc w:val="left"/>
      <w:pPr>
        <w:ind w:left="5700" w:hanging="360"/>
      </w:pPr>
      <w:rPr>
        <w:rFonts w:ascii="Wingdings" w:hAnsi="Wingdings" w:hint="default"/>
      </w:rPr>
    </w:lvl>
    <w:lvl w:ilvl="6" w:tplc="04220001" w:tentative="1">
      <w:start w:val="1"/>
      <w:numFmt w:val="bullet"/>
      <w:lvlText w:val=""/>
      <w:lvlJc w:val="left"/>
      <w:pPr>
        <w:ind w:left="6420" w:hanging="360"/>
      </w:pPr>
      <w:rPr>
        <w:rFonts w:ascii="Symbol" w:hAnsi="Symbol" w:hint="default"/>
      </w:rPr>
    </w:lvl>
    <w:lvl w:ilvl="7" w:tplc="04220003" w:tentative="1">
      <w:start w:val="1"/>
      <w:numFmt w:val="bullet"/>
      <w:lvlText w:val="o"/>
      <w:lvlJc w:val="left"/>
      <w:pPr>
        <w:ind w:left="7140" w:hanging="360"/>
      </w:pPr>
      <w:rPr>
        <w:rFonts w:ascii="Courier New" w:hAnsi="Courier New" w:cs="Courier New" w:hint="default"/>
      </w:rPr>
    </w:lvl>
    <w:lvl w:ilvl="8" w:tplc="04220005" w:tentative="1">
      <w:start w:val="1"/>
      <w:numFmt w:val="bullet"/>
      <w:lvlText w:val=""/>
      <w:lvlJc w:val="left"/>
      <w:pPr>
        <w:ind w:left="7860" w:hanging="360"/>
      </w:pPr>
      <w:rPr>
        <w:rFonts w:ascii="Wingdings" w:hAnsi="Wingdings" w:hint="default"/>
      </w:rPr>
    </w:lvl>
  </w:abstractNum>
  <w:abstractNum w:abstractNumId="10">
    <w:nsid w:val="39D4316C"/>
    <w:multiLevelType w:val="hybridMultilevel"/>
    <w:tmpl w:val="B25CF2AC"/>
    <w:lvl w:ilvl="0" w:tplc="5366D99E">
      <w:start w:val="1"/>
      <w:numFmt w:val="bullet"/>
      <w:lvlText w:val="-"/>
      <w:lvlJc w:val="left"/>
      <w:pPr>
        <w:ind w:left="1320" w:hanging="360"/>
      </w:pPr>
      <w:rPr>
        <w:rFonts w:ascii="Times New Roman" w:eastAsia="Times New Roman" w:hAnsi="Times New Roman" w:cs="Times New Roman" w:hint="default"/>
        <w:u w:val="none"/>
      </w:rPr>
    </w:lvl>
    <w:lvl w:ilvl="1" w:tplc="04220003" w:tentative="1">
      <w:start w:val="1"/>
      <w:numFmt w:val="bullet"/>
      <w:lvlText w:val="o"/>
      <w:lvlJc w:val="left"/>
      <w:pPr>
        <w:ind w:left="2040" w:hanging="360"/>
      </w:pPr>
      <w:rPr>
        <w:rFonts w:ascii="Courier New" w:hAnsi="Courier New" w:cs="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cs="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cs="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1">
    <w:nsid w:val="3AB97DA2"/>
    <w:multiLevelType w:val="hybridMultilevel"/>
    <w:tmpl w:val="3D1487DA"/>
    <w:lvl w:ilvl="0" w:tplc="8BDA9F3C">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12">
    <w:nsid w:val="427076D2"/>
    <w:multiLevelType w:val="hybridMultilevel"/>
    <w:tmpl w:val="3BC686F0"/>
    <w:lvl w:ilvl="0" w:tplc="773467F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57C77DE"/>
    <w:multiLevelType w:val="multilevel"/>
    <w:tmpl w:val="73D88528"/>
    <w:lvl w:ilvl="0">
      <w:start w:val="1"/>
      <w:numFmt w:val="decimal"/>
      <w:lvlText w:val="%1."/>
      <w:lvlJc w:val="left"/>
      <w:pPr>
        <w:ind w:left="1287" w:hanging="360"/>
      </w:pPr>
    </w:lvl>
    <w:lvl w:ilvl="1">
      <w:start w:val="1"/>
      <w:numFmt w:val="decimal"/>
      <w:isLgl/>
      <w:lvlText w:val="%1.%2."/>
      <w:lvlJc w:val="left"/>
      <w:pPr>
        <w:ind w:left="1713" w:hanging="720"/>
      </w:pPr>
      <w:rPr>
        <w:rFonts w:hint="default"/>
        <w:b w:val="0"/>
      </w:rPr>
    </w:lvl>
    <w:lvl w:ilvl="2">
      <w:start w:val="1"/>
      <w:numFmt w:val="decimal"/>
      <w:isLgl/>
      <w:lvlText w:val="%1.%2.%3."/>
      <w:lvlJc w:val="left"/>
      <w:pPr>
        <w:ind w:left="2367" w:hanging="720"/>
      </w:pPr>
      <w:rPr>
        <w:rFonts w:hint="default"/>
        <w:b w:val="0"/>
      </w:rPr>
    </w:lvl>
    <w:lvl w:ilvl="3">
      <w:start w:val="1"/>
      <w:numFmt w:val="decimal"/>
      <w:isLgl/>
      <w:lvlText w:val="%1.%2.%3.%4."/>
      <w:lvlJc w:val="left"/>
      <w:pPr>
        <w:ind w:left="3087" w:hanging="1080"/>
      </w:pPr>
      <w:rPr>
        <w:rFonts w:hint="default"/>
        <w:b w:val="0"/>
      </w:rPr>
    </w:lvl>
    <w:lvl w:ilvl="4">
      <w:start w:val="1"/>
      <w:numFmt w:val="decimal"/>
      <w:isLgl/>
      <w:lvlText w:val="%1.%2.%3.%4.%5."/>
      <w:lvlJc w:val="left"/>
      <w:pPr>
        <w:ind w:left="3447" w:hanging="1080"/>
      </w:pPr>
      <w:rPr>
        <w:rFonts w:hint="default"/>
        <w:b w:val="0"/>
      </w:rPr>
    </w:lvl>
    <w:lvl w:ilvl="5">
      <w:start w:val="1"/>
      <w:numFmt w:val="decimal"/>
      <w:isLgl/>
      <w:lvlText w:val="%1.%2.%3.%4.%5.%6."/>
      <w:lvlJc w:val="left"/>
      <w:pPr>
        <w:ind w:left="4167" w:hanging="1440"/>
      </w:pPr>
      <w:rPr>
        <w:rFonts w:hint="default"/>
        <w:b w:val="0"/>
      </w:rPr>
    </w:lvl>
    <w:lvl w:ilvl="6">
      <w:start w:val="1"/>
      <w:numFmt w:val="decimal"/>
      <w:isLgl/>
      <w:lvlText w:val="%1.%2.%3.%4.%5.%6.%7."/>
      <w:lvlJc w:val="left"/>
      <w:pPr>
        <w:ind w:left="4887" w:hanging="1800"/>
      </w:pPr>
      <w:rPr>
        <w:rFonts w:hint="default"/>
        <w:b w:val="0"/>
      </w:rPr>
    </w:lvl>
    <w:lvl w:ilvl="7">
      <w:start w:val="1"/>
      <w:numFmt w:val="decimal"/>
      <w:isLgl/>
      <w:lvlText w:val="%1.%2.%3.%4.%5.%6.%7.%8."/>
      <w:lvlJc w:val="left"/>
      <w:pPr>
        <w:ind w:left="5247" w:hanging="1800"/>
      </w:pPr>
      <w:rPr>
        <w:rFonts w:hint="default"/>
        <w:b w:val="0"/>
      </w:rPr>
    </w:lvl>
    <w:lvl w:ilvl="8">
      <w:start w:val="1"/>
      <w:numFmt w:val="decimal"/>
      <w:isLgl/>
      <w:lvlText w:val="%1.%2.%3.%4.%5.%6.%7.%8.%9."/>
      <w:lvlJc w:val="left"/>
      <w:pPr>
        <w:ind w:left="5967" w:hanging="2160"/>
      </w:pPr>
      <w:rPr>
        <w:rFonts w:hint="default"/>
        <w:b w:val="0"/>
      </w:rPr>
    </w:lvl>
  </w:abstractNum>
  <w:abstractNum w:abstractNumId="14">
    <w:nsid w:val="534E231C"/>
    <w:multiLevelType w:val="hybridMultilevel"/>
    <w:tmpl w:val="24A0867E"/>
    <w:lvl w:ilvl="0" w:tplc="0C768E44">
      <w:start w:val="1"/>
      <w:numFmt w:val="decimal"/>
      <w:lvlText w:val="%1."/>
      <w:lvlJc w:val="left"/>
      <w:pPr>
        <w:ind w:left="960" w:hanging="360"/>
      </w:pPr>
      <w:rPr>
        <w:rFonts w:eastAsiaTheme="minorHAnsi" w:cstheme="minorBidi" w:hint="default"/>
        <w:color w:val="000000"/>
        <w:sz w:val="26"/>
        <w:szCs w:val="26"/>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63ED460C"/>
    <w:multiLevelType w:val="hybridMultilevel"/>
    <w:tmpl w:val="B0D2E70E"/>
    <w:lvl w:ilvl="0" w:tplc="043820EE">
      <w:numFmt w:val="bullet"/>
      <w:lvlText w:val="-"/>
      <w:lvlJc w:val="left"/>
      <w:pPr>
        <w:ind w:left="0" w:firstLine="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6">
    <w:nsid w:val="69FD6BAE"/>
    <w:multiLevelType w:val="hybridMultilevel"/>
    <w:tmpl w:val="9146B5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6ACB2932"/>
    <w:multiLevelType w:val="hybridMultilevel"/>
    <w:tmpl w:val="9B1881D4"/>
    <w:lvl w:ilvl="0" w:tplc="99389F2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6BF1574D"/>
    <w:multiLevelType w:val="hybridMultilevel"/>
    <w:tmpl w:val="33C8D2E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9">
    <w:nsid w:val="76AF657C"/>
    <w:multiLevelType w:val="multilevel"/>
    <w:tmpl w:val="398E4D0E"/>
    <w:lvl w:ilvl="0">
      <w:start w:val="3"/>
      <w:numFmt w:val="decimal"/>
      <w:lvlText w:val="%1."/>
      <w:lvlJc w:val="left"/>
      <w:pPr>
        <w:ind w:left="9516" w:hanging="58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4"/>
  </w:num>
  <w:num w:numId="2">
    <w:abstractNumId w:val="13"/>
  </w:num>
  <w:num w:numId="3">
    <w:abstractNumId w:val="11"/>
  </w:num>
  <w:num w:numId="4">
    <w:abstractNumId w:val="3"/>
  </w:num>
  <w:num w:numId="5">
    <w:abstractNumId w:val="19"/>
  </w:num>
  <w:num w:numId="6">
    <w:abstractNumId w:val="8"/>
  </w:num>
  <w:num w:numId="7">
    <w:abstractNumId w:val="6"/>
  </w:num>
  <w:num w:numId="8">
    <w:abstractNumId w:val="0"/>
  </w:num>
  <w:num w:numId="9">
    <w:abstractNumId w:val="12"/>
  </w:num>
  <w:num w:numId="10">
    <w:abstractNumId w:val="2"/>
  </w:num>
  <w:num w:numId="11">
    <w:abstractNumId w:val="14"/>
  </w:num>
  <w:num w:numId="12">
    <w:abstractNumId w:val="7"/>
  </w:num>
  <w:num w:numId="13">
    <w:abstractNumId w:val="10"/>
  </w:num>
  <w:num w:numId="14">
    <w:abstractNumId w:val="16"/>
  </w:num>
  <w:num w:numId="15">
    <w:abstractNumId w:val="9"/>
  </w:num>
  <w:num w:numId="16">
    <w:abstractNumId w:val="18"/>
  </w:num>
  <w:num w:numId="17">
    <w:abstractNumId w:val="1"/>
  </w:num>
  <w:num w:numId="18">
    <w:abstractNumId w:val="5"/>
  </w:num>
  <w:num w:numId="19">
    <w:abstractNumId w:val="17"/>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3F"/>
    <w:rsid w:val="00064257"/>
    <w:rsid w:val="00083035"/>
    <w:rsid w:val="00092766"/>
    <w:rsid w:val="000C3B7F"/>
    <w:rsid w:val="00111927"/>
    <w:rsid w:val="001B5EB1"/>
    <w:rsid w:val="001D0C69"/>
    <w:rsid w:val="00251119"/>
    <w:rsid w:val="00294ACF"/>
    <w:rsid w:val="00315A72"/>
    <w:rsid w:val="003605EC"/>
    <w:rsid w:val="00365BE5"/>
    <w:rsid w:val="00367D33"/>
    <w:rsid w:val="00371B3B"/>
    <w:rsid w:val="00376F5F"/>
    <w:rsid w:val="003D6257"/>
    <w:rsid w:val="003E5352"/>
    <w:rsid w:val="003E74B5"/>
    <w:rsid w:val="00441483"/>
    <w:rsid w:val="004C3B29"/>
    <w:rsid w:val="0052446E"/>
    <w:rsid w:val="00583C48"/>
    <w:rsid w:val="006371BF"/>
    <w:rsid w:val="00637ED9"/>
    <w:rsid w:val="006872B0"/>
    <w:rsid w:val="006D3378"/>
    <w:rsid w:val="006E0A58"/>
    <w:rsid w:val="00731A7E"/>
    <w:rsid w:val="00746B20"/>
    <w:rsid w:val="00791C53"/>
    <w:rsid w:val="007A2981"/>
    <w:rsid w:val="00805D2D"/>
    <w:rsid w:val="00854FAA"/>
    <w:rsid w:val="00860162"/>
    <w:rsid w:val="008B0E81"/>
    <w:rsid w:val="009930C7"/>
    <w:rsid w:val="00A0615B"/>
    <w:rsid w:val="00A11817"/>
    <w:rsid w:val="00B23407"/>
    <w:rsid w:val="00B42CF6"/>
    <w:rsid w:val="00BB7A42"/>
    <w:rsid w:val="00BC50B4"/>
    <w:rsid w:val="00CB2D49"/>
    <w:rsid w:val="00CD0B33"/>
    <w:rsid w:val="00D83513"/>
    <w:rsid w:val="00D87C6C"/>
    <w:rsid w:val="00DB59FE"/>
    <w:rsid w:val="00E1314F"/>
    <w:rsid w:val="00E42006"/>
    <w:rsid w:val="00F07565"/>
    <w:rsid w:val="00FC4CCE"/>
    <w:rsid w:val="00FE7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7F3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371B3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E7F3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E7F3F"/>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E7F3F"/>
    <w:pPr>
      <w:spacing w:after="0" w:line="240" w:lineRule="auto"/>
    </w:pPr>
    <w:rPr>
      <w:lang w:val="uk-UA"/>
    </w:rPr>
  </w:style>
  <w:style w:type="character" w:customStyle="1" w:styleId="a5">
    <w:name w:val="Без интервала Знак"/>
    <w:link w:val="a4"/>
    <w:uiPriority w:val="1"/>
    <w:locked/>
    <w:rsid w:val="00FE7F3F"/>
    <w:rPr>
      <w:lang w:val="uk-UA"/>
    </w:rPr>
  </w:style>
  <w:style w:type="character" w:customStyle="1" w:styleId="20">
    <w:name w:val="Заголовок 2 Знак"/>
    <w:basedOn w:val="a0"/>
    <w:link w:val="2"/>
    <w:uiPriority w:val="9"/>
    <w:rsid w:val="00371B3B"/>
    <w:rPr>
      <w:rFonts w:ascii="Times New Roman" w:eastAsia="Times New Roman" w:hAnsi="Times New Roman" w:cs="Times New Roman"/>
      <w:b/>
      <w:bCs/>
      <w:sz w:val="36"/>
      <w:szCs w:val="36"/>
      <w:lang w:val="uk-UA" w:eastAsia="uk-UA"/>
    </w:rPr>
  </w:style>
  <w:style w:type="paragraph" w:styleId="a6">
    <w:name w:val="Normal (Web)"/>
    <w:basedOn w:val="a"/>
    <w:uiPriority w:val="99"/>
    <w:rsid w:val="00371B3B"/>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7">
    <w:name w:val="Hyperlink"/>
    <w:uiPriority w:val="99"/>
    <w:unhideWhenUsed/>
    <w:rsid w:val="00371B3B"/>
    <w:rPr>
      <w:color w:val="0000FF"/>
      <w:u w:val="single"/>
    </w:rPr>
  </w:style>
  <w:style w:type="paragraph" w:styleId="a8">
    <w:name w:val="Body Text"/>
    <w:basedOn w:val="a"/>
    <w:link w:val="a9"/>
    <w:rsid w:val="00371B3B"/>
    <w:pPr>
      <w:autoSpaceDN/>
      <w:jc w:val="both"/>
      <w:textAlignment w:val="auto"/>
    </w:pPr>
    <w:rPr>
      <w:rFonts w:ascii="Times New Roman" w:eastAsia="Times New Roman" w:hAnsi="Times New Roman" w:cs="Times New Roman"/>
      <w:kern w:val="0"/>
      <w:lang w:val="uk-UA" w:bidi="ar-SA"/>
    </w:rPr>
  </w:style>
  <w:style w:type="character" w:customStyle="1" w:styleId="a9">
    <w:name w:val="Основной текст Знак"/>
    <w:basedOn w:val="a0"/>
    <w:link w:val="a8"/>
    <w:rsid w:val="00371B3B"/>
    <w:rPr>
      <w:rFonts w:ascii="Times New Roman" w:eastAsia="Times New Roman" w:hAnsi="Times New Roman" w:cs="Times New Roman"/>
      <w:sz w:val="24"/>
      <w:szCs w:val="24"/>
      <w:lang w:val="uk-UA" w:eastAsia="zh-CN"/>
    </w:rPr>
  </w:style>
  <w:style w:type="paragraph" w:styleId="aa">
    <w:name w:val="Balloon Text"/>
    <w:basedOn w:val="a"/>
    <w:link w:val="ab"/>
    <w:unhideWhenUsed/>
    <w:rsid w:val="00371B3B"/>
    <w:rPr>
      <w:rFonts w:ascii="Tahoma" w:hAnsi="Tahoma" w:cs="Mangal"/>
      <w:sz w:val="16"/>
      <w:szCs w:val="14"/>
    </w:rPr>
  </w:style>
  <w:style w:type="character" w:customStyle="1" w:styleId="ab">
    <w:name w:val="Текст выноски Знак"/>
    <w:basedOn w:val="a0"/>
    <w:link w:val="aa"/>
    <w:rsid w:val="00371B3B"/>
    <w:rPr>
      <w:rFonts w:ascii="Tahoma" w:eastAsia="Noto Sans CJK SC Regular" w:hAnsi="Tahoma" w:cs="Mangal"/>
      <w:kern w:val="3"/>
      <w:sz w:val="16"/>
      <w:szCs w:val="14"/>
      <w:lang w:eastAsia="zh-CN" w:bidi="hi-IN"/>
    </w:rPr>
  </w:style>
  <w:style w:type="paragraph" w:customStyle="1" w:styleId="ac">
    <w:name w:val="Нормальний текст"/>
    <w:basedOn w:val="a"/>
    <w:rsid w:val="00371B3B"/>
    <w:pPr>
      <w:suppressAutoHyphens w:val="0"/>
      <w:autoSpaceDN/>
      <w:spacing w:before="120"/>
      <w:ind w:firstLine="567"/>
      <w:textAlignment w:val="auto"/>
    </w:pPr>
    <w:rPr>
      <w:rFonts w:ascii="Antiqua" w:eastAsia="Times New Roman" w:hAnsi="Antiqua" w:cs="Times New Roman"/>
      <w:kern w:val="0"/>
      <w:sz w:val="26"/>
      <w:szCs w:val="20"/>
      <w:lang w:val="uk-UA" w:eastAsia="ru-RU" w:bidi="ar-SA"/>
    </w:rPr>
  </w:style>
  <w:style w:type="character" w:customStyle="1" w:styleId="shorttext">
    <w:name w:val="short_text"/>
    <w:basedOn w:val="a0"/>
    <w:rsid w:val="00371B3B"/>
  </w:style>
  <w:style w:type="character" w:customStyle="1" w:styleId="hps">
    <w:name w:val="hps"/>
    <w:basedOn w:val="a0"/>
    <w:rsid w:val="00371B3B"/>
  </w:style>
  <w:style w:type="paragraph" w:styleId="ad">
    <w:name w:val="List Paragraph"/>
    <w:basedOn w:val="a"/>
    <w:uiPriority w:val="34"/>
    <w:qFormat/>
    <w:rsid w:val="00371B3B"/>
    <w:pPr>
      <w:suppressAutoHyphens w:val="0"/>
      <w:autoSpaceDN/>
      <w:ind w:left="720"/>
      <w:contextualSpacing/>
      <w:textAlignment w:val="auto"/>
    </w:pPr>
    <w:rPr>
      <w:rFonts w:ascii="Times New Roman" w:eastAsia="Times New Roman" w:hAnsi="Times New Roman" w:cs="Times New Roman"/>
      <w:kern w:val="0"/>
      <w:lang w:eastAsia="ru-RU" w:bidi="ar-SA"/>
    </w:rPr>
  </w:style>
  <w:style w:type="paragraph" w:styleId="ae">
    <w:name w:val="header"/>
    <w:basedOn w:val="a"/>
    <w:link w:val="af"/>
    <w:rsid w:val="00371B3B"/>
    <w:pPr>
      <w:tabs>
        <w:tab w:val="center" w:pos="4819"/>
        <w:tab w:val="right" w:pos="9639"/>
      </w:tabs>
      <w:suppressAutoHyphens w:val="0"/>
      <w:autoSpaceDN/>
      <w:textAlignment w:val="auto"/>
    </w:pPr>
    <w:rPr>
      <w:rFonts w:ascii="Times New Roman" w:eastAsia="Times New Roman" w:hAnsi="Times New Roman" w:cs="Times New Roman"/>
      <w:kern w:val="0"/>
      <w:lang w:eastAsia="ru-RU" w:bidi="ar-SA"/>
    </w:rPr>
  </w:style>
  <w:style w:type="character" w:customStyle="1" w:styleId="af">
    <w:name w:val="Верхний колонтитул Знак"/>
    <w:basedOn w:val="a0"/>
    <w:link w:val="ae"/>
    <w:rsid w:val="00371B3B"/>
    <w:rPr>
      <w:rFonts w:ascii="Times New Roman" w:eastAsia="Times New Roman" w:hAnsi="Times New Roman" w:cs="Times New Roman"/>
      <w:sz w:val="24"/>
      <w:szCs w:val="24"/>
      <w:lang w:eastAsia="ru-RU"/>
    </w:rPr>
  </w:style>
  <w:style w:type="paragraph" w:styleId="af0">
    <w:name w:val="footer"/>
    <w:basedOn w:val="a"/>
    <w:link w:val="af1"/>
    <w:uiPriority w:val="99"/>
    <w:rsid w:val="00371B3B"/>
    <w:pPr>
      <w:tabs>
        <w:tab w:val="center" w:pos="4819"/>
        <w:tab w:val="right" w:pos="9639"/>
      </w:tabs>
      <w:suppressAutoHyphens w:val="0"/>
      <w:autoSpaceDN/>
      <w:textAlignment w:val="auto"/>
    </w:pPr>
    <w:rPr>
      <w:rFonts w:ascii="Times New Roman" w:eastAsia="Times New Roman" w:hAnsi="Times New Roman" w:cs="Times New Roman"/>
      <w:kern w:val="0"/>
      <w:lang w:eastAsia="ru-RU" w:bidi="ar-SA"/>
    </w:rPr>
  </w:style>
  <w:style w:type="character" w:customStyle="1" w:styleId="af1">
    <w:name w:val="Нижний колонтитул Знак"/>
    <w:basedOn w:val="a0"/>
    <w:link w:val="af0"/>
    <w:uiPriority w:val="99"/>
    <w:rsid w:val="00371B3B"/>
    <w:rPr>
      <w:rFonts w:ascii="Times New Roman" w:eastAsia="Times New Roman" w:hAnsi="Times New Roman" w:cs="Times New Roman"/>
      <w:sz w:val="24"/>
      <w:szCs w:val="24"/>
      <w:lang w:eastAsia="ru-RU"/>
    </w:rPr>
  </w:style>
  <w:style w:type="paragraph" w:customStyle="1" w:styleId="StyleZakonu">
    <w:name w:val="StyleZakonu Знак"/>
    <w:basedOn w:val="a"/>
    <w:link w:val="StyleZakonu0"/>
    <w:uiPriority w:val="99"/>
    <w:rsid w:val="00371B3B"/>
    <w:pPr>
      <w:suppressAutoHyphens w:val="0"/>
      <w:autoSpaceDN/>
      <w:spacing w:after="60" w:line="220" w:lineRule="exact"/>
      <w:ind w:firstLine="284"/>
      <w:jc w:val="both"/>
      <w:textAlignment w:val="auto"/>
    </w:pPr>
    <w:rPr>
      <w:rFonts w:ascii="Times New Roman" w:eastAsia="Times New Roman" w:hAnsi="Times New Roman" w:cs="Times New Roman"/>
      <w:kern w:val="0"/>
      <w:sz w:val="20"/>
      <w:szCs w:val="20"/>
      <w:lang w:val="uk-UA" w:eastAsia="ru-RU" w:bidi="ar-SA"/>
    </w:rPr>
  </w:style>
  <w:style w:type="character" w:customStyle="1" w:styleId="StyleZakonu0">
    <w:name w:val="StyleZakonu Знак Знак"/>
    <w:link w:val="StyleZakonu"/>
    <w:uiPriority w:val="99"/>
    <w:locked/>
    <w:rsid w:val="00371B3B"/>
    <w:rPr>
      <w:rFonts w:ascii="Times New Roman" w:eastAsia="Times New Roman" w:hAnsi="Times New Roman" w:cs="Times New Roman"/>
      <w:sz w:val="20"/>
      <w:szCs w:val="20"/>
      <w:lang w:val="uk-UA" w:eastAsia="ru-RU"/>
    </w:rPr>
  </w:style>
  <w:style w:type="paragraph" w:customStyle="1" w:styleId="rvps2">
    <w:name w:val="rvps2"/>
    <w:basedOn w:val="a"/>
    <w:rsid w:val="00371B3B"/>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rvts46">
    <w:name w:val="rvts46"/>
    <w:basedOn w:val="a0"/>
    <w:rsid w:val="00371B3B"/>
  </w:style>
  <w:style w:type="table" w:customStyle="1" w:styleId="3">
    <w:name w:val="Сетка таблицы3"/>
    <w:basedOn w:val="a1"/>
    <w:next w:val="a3"/>
    <w:uiPriority w:val="59"/>
    <w:locked/>
    <w:rsid w:val="00E420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F07565"/>
    <w:rPr>
      <w:b/>
      <w:bCs/>
    </w:rPr>
  </w:style>
  <w:style w:type="table" w:customStyle="1" w:styleId="21">
    <w:name w:val="Сетка таблицы2"/>
    <w:basedOn w:val="a1"/>
    <w:next w:val="a3"/>
    <w:uiPriority w:val="59"/>
    <w:rsid w:val="003D625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7F3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371B3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FE7F3F"/>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FE7F3F"/>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FE7F3F"/>
    <w:pPr>
      <w:spacing w:after="0" w:line="240" w:lineRule="auto"/>
    </w:pPr>
    <w:rPr>
      <w:lang w:val="uk-UA"/>
    </w:rPr>
  </w:style>
  <w:style w:type="character" w:customStyle="1" w:styleId="a5">
    <w:name w:val="Без интервала Знак"/>
    <w:link w:val="a4"/>
    <w:uiPriority w:val="1"/>
    <w:locked/>
    <w:rsid w:val="00FE7F3F"/>
    <w:rPr>
      <w:lang w:val="uk-UA"/>
    </w:rPr>
  </w:style>
  <w:style w:type="character" w:customStyle="1" w:styleId="20">
    <w:name w:val="Заголовок 2 Знак"/>
    <w:basedOn w:val="a0"/>
    <w:link w:val="2"/>
    <w:uiPriority w:val="9"/>
    <w:rsid w:val="00371B3B"/>
    <w:rPr>
      <w:rFonts w:ascii="Times New Roman" w:eastAsia="Times New Roman" w:hAnsi="Times New Roman" w:cs="Times New Roman"/>
      <w:b/>
      <w:bCs/>
      <w:sz w:val="36"/>
      <w:szCs w:val="36"/>
      <w:lang w:val="uk-UA" w:eastAsia="uk-UA"/>
    </w:rPr>
  </w:style>
  <w:style w:type="paragraph" w:styleId="a6">
    <w:name w:val="Normal (Web)"/>
    <w:basedOn w:val="a"/>
    <w:uiPriority w:val="99"/>
    <w:rsid w:val="00371B3B"/>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styleId="a7">
    <w:name w:val="Hyperlink"/>
    <w:uiPriority w:val="99"/>
    <w:unhideWhenUsed/>
    <w:rsid w:val="00371B3B"/>
    <w:rPr>
      <w:color w:val="0000FF"/>
      <w:u w:val="single"/>
    </w:rPr>
  </w:style>
  <w:style w:type="paragraph" w:styleId="a8">
    <w:name w:val="Body Text"/>
    <w:basedOn w:val="a"/>
    <w:link w:val="a9"/>
    <w:rsid w:val="00371B3B"/>
    <w:pPr>
      <w:autoSpaceDN/>
      <w:jc w:val="both"/>
      <w:textAlignment w:val="auto"/>
    </w:pPr>
    <w:rPr>
      <w:rFonts w:ascii="Times New Roman" w:eastAsia="Times New Roman" w:hAnsi="Times New Roman" w:cs="Times New Roman"/>
      <w:kern w:val="0"/>
      <w:lang w:val="uk-UA" w:bidi="ar-SA"/>
    </w:rPr>
  </w:style>
  <w:style w:type="character" w:customStyle="1" w:styleId="a9">
    <w:name w:val="Основной текст Знак"/>
    <w:basedOn w:val="a0"/>
    <w:link w:val="a8"/>
    <w:rsid w:val="00371B3B"/>
    <w:rPr>
      <w:rFonts w:ascii="Times New Roman" w:eastAsia="Times New Roman" w:hAnsi="Times New Roman" w:cs="Times New Roman"/>
      <w:sz w:val="24"/>
      <w:szCs w:val="24"/>
      <w:lang w:val="uk-UA" w:eastAsia="zh-CN"/>
    </w:rPr>
  </w:style>
  <w:style w:type="paragraph" w:styleId="aa">
    <w:name w:val="Balloon Text"/>
    <w:basedOn w:val="a"/>
    <w:link w:val="ab"/>
    <w:unhideWhenUsed/>
    <w:rsid w:val="00371B3B"/>
    <w:rPr>
      <w:rFonts w:ascii="Tahoma" w:hAnsi="Tahoma" w:cs="Mangal"/>
      <w:sz w:val="16"/>
      <w:szCs w:val="14"/>
    </w:rPr>
  </w:style>
  <w:style w:type="character" w:customStyle="1" w:styleId="ab">
    <w:name w:val="Текст выноски Знак"/>
    <w:basedOn w:val="a0"/>
    <w:link w:val="aa"/>
    <w:rsid w:val="00371B3B"/>
    <w:rPr>
      <w:rFonts w:ascii="Tahoma" w:eastAsia="Noto Sans CJK SC Regular" w:hAnsi="Tahoma" w:cs="Mangal"/>
      <w:kern w:val="3"/>
      <w:sz w:val="16"/>
      <w:szCs w:val="14"/>
      <w:lang w:eastAsia="zh-CN" w:bidi="hi-IN"/>
    </w:rPr>
  </w:style>
  <w:style w:type="paragraph" w:customStyle="1" w:styleId="ac">
    <w:name w:val="Нормальний текст"/>
    <w:basedOn w:val="a"/>
    <w:rsid w:val="00371B3B"/>
    <w:pPr>
      <w:suppressAutoHyphens w:val="0"/>
      <w:autoSpaceDN/>
      <w:spacing w:before="120"/>
      <w:ind w:firstLine="567"/>
      <w:textAlignment w:val="auto"/>
    </w:pPr>
    <w:rPr>
      <w:rFonts w:ascii="Antiqua" w:eastAsia="Times New Roman" w:hAnsi="Antiqua" w:cs="Times New Roman"/>
      <w:kern w:val="0"/>
      <w:sz w:val="26"/>
      <w:szCs w:val="20"/>
      <w:lang w:val="uk-UA" w:eastAsia="ru-RU" w:bidi="ar-SA"/>
    </w:rPr>
  </w:style>
  <w:style w:type="character" w:customStyle="1" w:styleId="shorttext">
    <w:name w:val="short_text"/>
    <w:basedOn w:val="a0"/>
    <w:rsid w:val="00371B3B"/>
  </w:style>
  <w:style w:type="character" w:customStyle="1" w:styleId="hps">
    <w:name w:val="hps"/>
    <w:basedOn w:val="a0"/>
    <w:rsid w:val="00371B3B"/>
  </w:style>
  <w:style w:type="paragraph" w:styleId="ad">
    <w:name w:val="List Paragraph"/>
    <w:basedOn w:val="a"/>
    <w:uiPriority w:val="34"/>
    <w:qFormat/>
    <w:rsid w:val="00371B3B"/>
    <w:pPr>
      <w:suppressAutoHyphens w:val="0"/>
      <w:autoSpaceDN/>
      <w:ind w:left="720"/>
      <w:contextualSpacing/>
      <w:textAlignment w:val="auto"/>
    </w:pPr>
    <w:rPr>
      <w:rFonts w:ascii="Times New Roman" w:eastAsia="Times New Roman" w:hAnsi="Times New Roman" w:cs="Times New Roman"/>
      <w:kern w:val="0"/>
      <w:lang w:eastAsia="ru-RU" w:bidi="ar-SA"/>
    </w:rPr>
  </w:style>
  <w:style w:type="paragraph" w:styleId="ae">
    <w:name w:val="header"/>
    <w:basedOn w:val="a"/>
    <w:link w:val="af"/>
    <w:rsid w:val="00371B3B"/>
    <w:pPr>
      <w:tabs>
        <w:tab w:val="center" w:pos="4819"/>
        <w:tab w:val="right" w:pos="9639"/>
      </w:tabs>
      <w:suppressAutoHyphens w:val="0"/>
      <w:autoSpaceDN/>
      <w:textAlignment w:val="auto"/>
    </w:pPr>
    <w:rPr>
      <w:rFonts w:ascii="Times New Roman" w:eastAsia="Times New Roman" w:hAnsi="Times New Roman" w:cs="Times New Roman"/>
      <w:kern w:val="0"/>
      <w:lang w:eastAsia="ru-RU" w:bidi="ar-SA"/>
    </w:rPr>
  </w:style>
  <w:style w:type="character" w:customStyle="1" w:styleId="af">
    <w:name w:val="Верхний колонтитул Знак"/>
    <w:basedOn w:val="a0"/>
    <w:link w:val="ae"/>
    <w:rsid w:val="00371B3B"/>
    <w:rPr>
      <w:rFonts w:ascii="Times New Roman" w:eastAsia="Times New Roman" w:hAnsi="Times New Roman" w:cs="Times New Roman"/>
      <w:sz w:val="24"/>
      <w:szCs w:val="24"/>
      <w:lang w:eastAsia="ru-RU"/>
    </w:rPr>
  </w:style>
  <w:style w:type="paragraph" w:styleId="af0">
    <w:name w:val="footer"/>
    <w:basedOn w:val="a"/>
    <w:link w:val="af1"/>
    <w:uiPriority w:val="99"/>
    <w:rsid w:val="00371B3B"/>
    <w:pPr>
      <w:tabs>
        <w:tab w:val="center" w:pos="4819"/>
        <w:tab w:val="right" w:pos="9639"/>
      </w:tabs>
      <w:suppressAutoHyphens w:val="0"/>
      <w:autoSpaceDN/>
      <w:textAlignment w:val="auto"/>
    </w:pPr>
    <w:rPr>
      <w:rFonts w:ascii="Times New Roman" w:eastAsia="Times New Roman" w:hAnsi="Times New Roman" w:cs="Times New Roman"/>
      <w:kern w:val="0"/>
      <w:lang w:eastAsia="ru-RU" w:bidi="ar-SA"/>
    </w:rPr>
  </w:style>
  <w:style w:type="character" w:customStyle="1" w:styleId="af1">
    <w:name w:val="Нижний колонтитул Знак"/>
    <w:basedOn w:val="a0"/>
    <w:link w:val="af0"/>
    <w:uiPriority w:val="99"/>
    <w:rsid w:val="00371B3B"/>
    <w:rPr>
      <w:rFonts w:ascii="Times New Roman" w:eastAsia="Times New Roman" w:hAnsi="Times New Roman" w:cs="Times New Roman"/>
      <w:sz w:val="24"/>
      <w:szCs w:val="24"/>
      <w:lang w:eastAsia="ru-RU"/>
    </w:rPr>
  </w:style>
  <w:style w:type="paragraph" w:customStyle="1" w:styleId="StyleZakonu">
    <w:name w:val="StyleZakonu Знак"/>
    <w:basedOn w:val="a"/>
    <w:link w:val="StyleZakonu0"/>
    <w:uiPriority w:val="99"/>
    <w:rsid w:val="00371B3B"/>
    <w:pPr>
      <w:suppressAutoHyphens w:val="0"/>
      <w:autoSpaceDN/>
      <w:spacing w:after="60" w:line="220" w:lineRule="exact"/>
      <w:ind w:firstLine="284"/>
      <w:jc w:val="both"/>
      <w:textAlignment w:val="auto"/>
    </w:pPr>
    <w:rPr>
      <w:rFonts w:ascii="Times New Roman" w:eastAsia="Times New Roman" w:hAnsi="Times New Roman" w:cs="Times New Roman"/>
      <w:kern w:val="0"/>
      <w:sz w:val="20"/>
      <w:szCs w:val="20"/>
      <w:lang w:val="uk-UA" w:eastAsia="ru-RU" w:bidi="ar-SA"/>
    </w:rPr>
  </w:style>
  <w:style w:type="character" w:customStyle="1" w:styleId="StyleZakonu0">
    <w:name w:val="StyleZakonu Знак Знак"/>
    <w:link w:val="StyleZakonu"/>
    <w:uiPriority w:val="99"/>
    <w:locked/>
    <w:rsid w:val="00371B3B"/>
    <w:rPr>
      <w:rFonts w:ascii="Times New Roman" w:eastAsia="Times New Roman" w:hAnsi="Times New Roman" w:cs="Times New Roman"/>
      <w:sz w:val="20"/>
      <w:szCs w:val="20"/>
      <w:lang w:val="uk-UA" w:eastAsia="ru-RU"/>
    </w:rPr>
  </w:style>
  <w:style w:type="paragraph" w:customStyle="1" w:styleId="rvps2">
    <w:name w:val="rvps2"/>
    <w:basedOn w:val="a"/>
    <w:rsid w:val="00371B3B"/>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character" w:customStyle="1" w:styleId="rvts46">
    <w:name w:val="rvts46"/>
    <w:basedOn w:val="a0"/>
    <w:rsid w:val="00371B3B"/>
  </w:style>
  <w:style w:type="table" w:customStyle="1" w:styleId="3">
    <w:name w:val="Сетка таблицы3"/>
    <w:basedOn w:val="a1"/>
    <w:next w:val="a3"/>
    <w:uiPriority w:val="59"/>
    <w:locked/>
    <w:rsid w:val="00E4200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F07565"/>
    <w:rPr>
      <w:b/>
      <w:bCs/>
    </w:rPr>
  </w:style>
  <w:style w:type="table" w:customStyle="1" w:styleId="21">
    <w:name w:val="Сетка таблицы2"/>
    <w:basedOn w:val="a1"/>
    <w:next w:val="a3"/>
    <w:uiPriority w:val="59"/>
    <w:rsid w:val="003D6257"/>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982138">
      <w:bodyDiv w:val="1"/>
      <w:marLeft w:val="0"/>
      <w:marRight w:val="0"/>
      <w:marTop w:val="0"/>
      <w:marBottom w:val="0"/>
      <w:divBdr>
        <w:top w:val="none" w:sz="0" w:space="0" w:color="auto"/>
        <w:left w:val="none" w:sz="0" w:space="0" w:color="auto"/>
        <w:bottom w:val="none" w:sz="0" w:space="0" w:color="auto"/>
        <w:right w:val="none" w:sz="0" w:space="0" w:color="auto"/>
      </w:divBdr>
    </w:div>
    <w:div w:id="11760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A3C3B-6B88-463B-9A5E-84849ECC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26</Pages>
  <Words>11581</Words>
  <Characters>66015</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22</cp:revision>
  <cp:lastPrinted>2021-12-20T13:51:00Z</cp:lastPrinted>
  <dcterms:created xsi:type="dcterms:W3CDTF">2021-11-30T11:56:00Z</dcterms:created>
  <dcterms:modified xsi:type="dcterms:W3CDTF">2021-12-30T13:32:00Z</dcterms:modified>
</cp:coreProperties>
</file>