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E9" w:rsidRPr="009E276F" w:rsidRDefault="00DE7EE9" w:rsidP="00DE7EE9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276F"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 wp14:anchorId="18352C9A" wp14:editId="4AFCD015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276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DE7EE9" w:rsidRPr="009E276F" w:rsidRDefault="00DE7EE9" w:rsidP="00DE7EE9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DE7EE9" w:rsidRPr="009E276F" w:rsidRDefault="00DE7EE9" w:rsidP="00DE7EE9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DE7EE9" w:rsidRPr="009E276F" w:rsidRDefault="00DE7EE9" w:rsidP="00DE7EE9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 w:rsidRPr="009E276F"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DE7EE9" w:rsidRPr="009E276F" w:rsidRDefault="00DE7EE9" w:rsidP="00DE7EE9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DE7EE9" w:rsidRPr="009E276F" w:rsidRDefault="00DE7EE9" w:rsidP="00DE7EE9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9E276F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DE7EE9" w:rsidRPr="009E276F" w:rsidRDefault="00DE7EE9" w:rsidP="00DE7EE9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 w:rsidRPr="009E276F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E7EE9" w:rsidRPr="009E276F" w:rsidTr="001725AE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E7EE9" w:rsidRPr="009E276F" w:rsidRDefault="00DE7EE9" w:rsidP="001725AE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DE7EE9" w:rsidRPr="009E276F" w:rsidRDefault="00DE7EE9" w:rsidP="001725AE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r w:rsidRPr="009E276F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</w:t>
            </w:r>
            <w:r w:rsidRPr="009E276F"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  <w:t>.</w:t>
            </w:r>
            <w:r w:rsidRPr="009E276F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DE7EE9" w:rsidRPr="009E276F" w:rsidRDefault="00DE7EE9" w:rsidP="00DE7EE9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DE7EE9" w:rsidRPr="009E276F" w:rsidRDefault="00DE7EE9" w:rsidP="00DE7EE9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9E276F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E276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9E276F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9E276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9E276F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DE7EE9" w:rsidRPr="009E276F" w:rsidRDefault="00DE7EE9" w:rsidP="00DE7EE9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DE7EE9" w:rsidRPr="009E276F" w:rsidRDefault="00DE7EE9" w:rsidP="00DE7EE9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 w:rsidRPr="009E276F"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 w:rsidRPr="009E276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 w:rsidRPr="009E276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 w:rsidRPr="009E276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 w:rsidRPr="009E276F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DE7EE9" w:rsidRPr="009E276F" w:rsidRDefault="00DE7EE9" w:rsidP="00DE7EE9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9E2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9E276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DE7EE9" w:rsidRPr="009E276F" w:rsidRDefault="00DE7EE9" w:rsidP="00DE7E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E9" w:rsidRPr="009E276F" w:rsidRDefault="00DE7EE9" w:rsidP="00DE7E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E7EE9" w:rsidRPr="009E276F" w:rsidRDefault="00DE7EE9" w:rsidP="00DE7E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DE7EE9" w:rsidRPr="009E276F" w:rsidRDefault="00DE7EE9" w:rsidP="00DE7E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7EE9" w:rsidRPr="009E276F" w:rsidRDefault="00DE7EE9" w:rsidP="00DE7E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10.09.2024 року          14-00         каб. 307   </w:t>
      </w:r>
    </w:p>
    <w:p w:rsidR="00DE7EE9" w:rsidRPr="009E276F" w:rsidRDefault="00DE7EE9" w:rsidP="00DE7E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E7EE9" w:rsidRPr="009E276F" w:rsidRDefault="00DE7EE9" w:rsidP="00DE7E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E27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DE7EE9" w:rsidRPr="009E276F" w:rsidRDefault="00DE7EE9" w:rsidP="00DE7EE9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7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 w:rsidR="00DE7EE9" w:rsidRPr="009E276F" w:rsidRDefault="00DE7EE9" w:rsidP="00DE7EE9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7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Ієремія Василь Володимирович</w:t>
      </w:r>
    </w:p>
    <w:p w:rsidR="00DE7EE9" w:rsidRPr="009E276F" w:rsidRDefault="00DE7EE9" w:rsidP="00DE7EE9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7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Макогонюк Ольга Олександрівна </w:t>
      </w:r>
    </w:p>
    <w:p w:rsidR="00DE7EE9" w:rsidRPr="009E276F" w:rsidRDefault="00DE7EE9" w:rsidP="00DE7EE9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7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Мороховський Вадим Вікторович</w:t>
      </w:r>
    </w:p>
    <w:p w:rsidR="00DE7EE9" w:rsidRPr="009E276F" w:rsidRDefault="00DE7EE9" w:rsidP="00DE7EE9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7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DE7EE9" w:rsidRPr="009E276F" w:rsidRDefault="00DE7EE9" w:rsidP="00DE7EE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DE7EE9" w:rsidRPr="009E276F" w:rsidRDefault="00DE7EE9" w:rsidP="00DE7EE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9E27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DE7EE9" w:rsidRPr="009E276F" w:rsidRDefault="00DE7EE9" w:rsidP="00DE7EE9">
      <w:pPr>
        <w:ind w:firstLine="567"/>
        <w:jc w:val="both"/>
        <w:rPr>
          <w:rFonts w:ascii="Times New Roman" w:hAnsi="Times New Roman" w:cs="Times New Roman"/>
          <w:lang w:val="uk-UA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01"/>
      </w:tblGrid>
      <w:tr w:rsidR="00DE7EE9" w:rsidRPr="009E276F" w:rsidTr="001725AE">
        <w:tc>
          <w:tcPr>
            <w:tcW w:w="3687" w:type="dxa"/>
          </w:tcPr>
          <w:p w:rsidR="00DE7EE9" w:rsidRPr="009E276F" w:rsidRDefault="00DE7EE9" w:rsidP="001725AE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Зарицький</w:t>
            </w:r>
          </w:p>
          <w:p w:rsidR="00DE7EE9" w:rsidRPr="009E276F" w:rsidRDefault="00DE7EE9" w:rsidP="001725AE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Васильович    </w:t>
            </w:r>
          </w:p>
        </w:tc>
        <w:tc>
          <w:tcPr>
            <w:tcW w:w="6201" w:type="dxa"/>
          </w:tcPr>
          <w:p w:rsidR="00DE7EE9" w:rsidRPr="009E276F" w:rsidRDefault="00DE7EE9" w:rsidP="001725AE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EE9" w:rsidRPr="009E276F" w:rsidRDefault="00DE7EE9" w:rsidP="001725AE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в.о. директора Департаменту фінансів Одеської міської ради;</w:t>
            </w:r>
          </w:p>
        </w:tc>
      </w:tr>
      <w:tr w:rsidR="00DE7EE9" w:rsidRPr="009E276F" w:rsidTr="001725AE">
        <w:tc>
          <w:tcPr>
            <w:tcW w:w="3687" w:type="dxa"/>
          </w:tcPr>
          <w:p w:rsidR="00DE7EE9" w:rsidRPr="009E276F" w:rsidRDefault="00DE7EE9" w:rsidP="001725AE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Пятаєва</w:t>
            </w:r>
          </w:p>
          <w:p w:rsidR="00DE7EE9" w:rsidRPr="009E276F" w:rsidRDefault="00DE7EE9" w:rsidP="001725AE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Василівна </w:t>
            </w:r>
          </w:p>
        </w:tc>
        <w:tc>
          <w:tcPr>
            <w:tcW w:w="6201" w:type="dxa"/>
          </w:tcPr>
          <w:p w:rsidR="00DE7EE9" w:rsidRPr="009E276F" w:rsidRDefault="00DE7EE9" w:rsidP="001725AE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EE9" w:rsidRPr="009E276F" w:rsidRDefault="00DE7EE9" w:rsidP="001725AE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директора Департаменту міського господарства Одеської міської ради; </w:t>
            </w:r>
          </w:p>
        </w:tc>
      </w:tr>
      <w:tr w:rsidR="0008621B" w:rsidRPr="009E276F" w:rsidTr="001725AE">
        <w:tc>
          <w:tcPr>
            <w:tcW w:w="3687" w:type="dxa"/>
          </w:tcPr>
          <w:p w:rsidR="0008621B" w:rsidRPr="009E276F" w:rsidRDefault="003B4B06" w:rsidP="001725AE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Лисняк</w:t>
            </w:r>
          </w:p>
          <w:p w:rsidR="003B4B06" w:rsidRPr="009E276F" w:rsidRDefault="003B4B06" w:rsidP="001725AE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Миколайович </w:t>
            </w:r>
          </w:p>
        </w:tc>
        <w:tc>
          <w:tcPr>
            <w:tcW w:w="6201" w:type="dxa"/>
          </w:tcPr>
          <w:p w:rsidR="0008621B" w:rsidRPr="009E276F" w:rsidRDefault="0008621B" w:rsidP="001725AE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4B06" w:rsidRPr="009E276F" w:rsidRDefault="003B4B06" w:rsidP="003B4B06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директора комунального підприємства «Одесміськсвітло»;</w:t>
            </w:r>
          </w:p>
        </w:tc>
      </w:tr>
      <w:tr w:rsidR="00DE7EE9" w:rsidRPr="009E276F" w:rsidTr="001725A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9" w:rsidRPr="009E276F" w:rsidRDefault="00DE7EE9" w:rsidP="001725AE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</w:t>
            </w:r>
          </w:p>
          <w:p w:rsidR="00DE7EE9" w:rsidRPr="009E276F" w:rsidRDefault="00DE7EE9" w:rsidP="001725AE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Олександрович  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9" w:rsidRPr="009E276F" w:rsidRDefault="00DE7EE9" w:rsidP="001725AE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EE9" w:rsidRPr="009E276F" w:rsidRDefault="00DE7EE9" w:rsidP="001725AE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Одеської міської ради</w:t>
            </w:r>
            <w:r w:rsidR="009B6A05" w:rsidRPr="009E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7EE9" w:rsidRPr="009E276F" w:rsidRDefault="00DE7EE9" w:rsidP="001725AE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7EE9" w:rsidRPr="009E276F" w:rsidRDefault="00DE7EE9" w:rsidP="00DE7EE9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DE7EE9" w:rsidRPr="009E276F" w:rsidRDefault="00DE7EE9" w:rsidP="00DE7EE9">
      <w:pPr>
        <w:ind w:firstLine="567"/>
        <w:jc w:val="both"/>
        <w:rPr>
          <w:rFonts w:ascii="Times New Roman" w:hAnsi="Times New Roman" w:cs="Times New Roman"/>
          <w:color w:val="1B1D1F"/>
          <w:sz w:val="21"/>
          <w:szCs w:val="21"/>
          <w:shd w:val="clear" w:color="auto" w:fill="FFFFFF"/>
          <w:lang w:val="uk-UA"/>
        </w:rPr>
      </w:pPr>
    </w:p>
    <w:p w:rsidR="00DE7EE9" w:rsidRPr="009E276F" w:rsidRDefault="00DE7EE9" w:rsidP="00DE7EE9">
      <w:pPr>
        <w:shd w:val="clear" w:color="auto" w:fill="FFFFFF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фінансів Одеської міської ради Андрія Зарицького по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коригуванню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бюджету Одеської міської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(лист Департаменту фінансів Одеської міської ради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№ 04-13/</w:t>
      </w:r>
      <w:r w:rsidR="003B4B06" w:rsidRPr="009E276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/1</w:t>
      </w:r>
      <w:r w:rsidR="003B4B06" w:rsidRPr="009E276F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3 від </w:t>
      </w:r>
      <w:r w:rsidR="009F2AB7" w:rsidRPr="009E276F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F2AB7" w:rsidRPr="009E276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.2024 року).</w:t>
      </w:r>
    </w:p>
    <w:p w:rsidR="00DE7EE9" w:rsidRPr="009E276F" w:rsidRDefault="00DE7EE9" w:rsidP="00DE7E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Голосували за наступні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рік:</w:t>
      </w:r>
    </w:p>
    <w:p w:rsidR="003B4B06" w:rsidRPr="009E276F" w:rsidRDefault="003B4B06" w:rsidP="00505DFF">
      <w:pPr>
        <w:pStyle w:val="a6"/>
        <w:numPr>
          <w:ilvl w:val="0"/>
          <w:numId w:val="2"/>
        </w:numPr>
        <w:tabs>
          <w:tab w:val="left" w:pos="142"/>
          <w:tab w:val="left" w:pos="426"/>
          <w:tab w:val="left" w:pos="851"/>
        </w:tabs>
        <w:suppressAutoHyphens w:val="0"/>
        <w:autoSpaceDN/>
        <w:ind w:left="-284" w:right="-113" w:firstLine="567"/>
        <w:jc w:val="both"/>
        <w:textAlignment w:val="auto"/>
        <w:rPr>
          <w:rFonts w:ascii="Times New Roman" w:hAnsi="Times New Roman" w:cs="Times New Roman"/>
          <w:bCs/>
          <w:szCs w:val="24"/>
          <w:lang w:val="uk-UA"/>
        </w:rPr>
      </w:pPr>
      <w:r w:rsidRPr="009E276F">
        <w:rPr>
          <w:rFonts w:ascii="Times New Roman" w:hAnsi="Times New Roman" w:cs="Times New Roman"/>
          <w:bCs/>
          <w:szCs w:val="24"/>
          <w:lang w:val="uk-UA"/>
        </w:rPr>
        <w:t>У зв’язку із запланованим відкриттям у грудні 2024 року на базі КНП «Міська клінічна лікарня № 11» Одеської міської ради відділення кардіології та кардіохірургії  для закупівлі найновішої медичної апаратури для надання медичної допомоги пацієнтам із захворюванням серцево-судинної системи, Департаментом охорони здоров’я Одеської міської ради надані пропозиції (</w:t>
      </w:r>
      <w:r w:rsidRPr="009E276F">
        <w:rPr>
          <w:rFonts w:ascii="Times New Roman" w:hAnsi="Times New Roman" w:cs="Times New Roman"/>
          <w:bCs/>
          <w:i/>
          <w:iCs/>
          <w:szCs w:val="24"/>
          <w:lang w:val="uk-UA"/>
        </w:rPr>
        <w:t>копія листа додається</w:t>
      </w:r>
      <w:r w:rsidRPr="009E276F">
        <w:rPr>
          <w:rFonts w:ascii="Times New Roman" w:hAnsi="Times New Roman" w:cs="Times New Roman"/>
          <w:bCs/>
          <w:szCs w:val="24"/>
          <w:lang w:val="uk-UA"/>
        </w:rPr>
        <w:t>) щодо виділення додаткових бюджетних призначень спеціального фонду (бюджету розвитку) за КПКВКМБ 0712010 «Багатопрофільна стаціонарна медична допомога населенню» (</w:t>
      </w:r>
      <w:r w:rsidRPr="009E276F">
        <w:rPr>
          <w:rFonts w:ascii="Times New Roman" w:hAnsi="Times New Roman" w:cs="Times New Roman"/>
          <w:bCs/>
          <w:i/>
          <w:iCs/>
          <w:szCs w:val="24"/>
          <w:lang w:val="uk-UA"/>
        </w:rPr>
        <w:t>найменування видатків бюджету розвитку: «Придбання обладнання для оснащення відділення кардіології (монітори пацієнта, система підігріву крові та рідини, інфузійна станція, інфузійна станція інтраопераційна</w:t>
      </w:r>
      <w:r w:rsidRPr="009E276F">
        <w:rPr>
          <w:rFonts w:ascii="Times New Roman" w:hAnsi="Times New Roman" w:cs="Times New Roman"/>
          <w:bCs/>
          <w:szCs w:val="24"/>
          <w:lang w:val="uk-UA"/>
        </w:rPr>
        <w:t xml:space="preserve">) </w:t>
      </w:r>
      <w:r w:rsidRPr="009E276F">
        <w:rPr>
          <w:rFonts w:ascii="Times New Roman" w:hAnsi="Times New Roman" w:cs="Times New Roman"/>
          <w:bCs/>
          <w:i/>
          <w:iCs/>
          <w:szCs w:val="24"/>
          <w:lang w:val="uk-UA"/>
        </w:rPr>
        <w:t>для КНП «Міська клінічна лікарня № 11» Одеської міської ради</w:t>
      </w:r>
      <w:r w:rsidRPr="009E276F">
        <w:rPr>
          <w:rFonts w:ascii="Times New Roman" w:hAnsi="Times New Roman" w:cs="Times New Roman"/>
          <w:bCs/>
          <w:szCs w:val="24"/>
          <w:lang w:val="uk-UA"/>
        </w:rPr>
        <w:t>)  у сумі 25 000 000 грн.</w:t>
      </w:r>
    </w:p>
    <w:p w:rsidR="003B4B06" w:rsidRPr="009E276F" w:rsidRDefault="003B4B06" w:rsidP="00505DFF">
      <w:pPr>
        <w:pStyle w:val="a6"/>
        <w:ind w:left="-284" w:firstLine="567"/>
        <w:jc w:val="both"/>
        <w:rPr>
          <w:rFonts w:ascii="Times New Roman" w:hAnsi="Times New Roman" w:cs="Times New Roman"/>
          <w:bCs/>
          <w:szCs w:val="24"/>
          <w:lang w:val="uk-UA"/>
        </w:rPr>
      </w:pPr>
      <w:r w:rsidRPr="009E276F">
        <w:rPr>
          <w:rFonts w:ascii="Times New Roman" w:hAnsi="Times New Roman" w:cs="Times New Roman"/>
          <w:bCs/>
          <w:szCs w:val="24"/>
          <w:lang w:val="uk-UA"/>
        </w:rPr>
        <w:t xml:space="preserve">Зазначені видатки здійснюються в межах Міської цільової програми «Здоров’я» на 2024 – 2026 роки, затвердженої рішенням Одеської міської ради від 29 листопада 2023 року </w:t>
      </w:r>
      <w:r w:rsidR="00505DFF" w:rsidRPr="009E276F">
        <w:rPr>
          <w:rFonts w:ascii="Times New Roman" w:hAnsi="Times New Roman" w:cs="Times New Roman"/>
          <w:bCs/>
          <w:szCs w:val="24"/>
          <w:lang w:val="uk-UA"/>
        </w:rPr>
        <w:t xml:space="preserve">            </w:t>
      </w:r>
      <w:r w:rsidRPr="009E276F">
        <w:rPr>
          <w:rFonts w:ascii="Times New Roman" w:hAnsi="Times New Roman" w:cs="Times New Roman"/>
          <w:bCs/>
          <w:szCs w:val="24"/>
          <w:lang w:val="uk-UA"/>
        </w:rPr>
        <w:t xml:space="preserve">№ 1639-VIII (зі змінами). </w:t>
      </w:r>
    </w:p>
    <w:p w:rsidR="003B4B06" w:rsidRPr="009E276F" w:rsidRDefault="003B4B06" w:rsidP="00505DFF">
      <w:pPr>
        <w:pStyle w:val="a6"/>
        <w:numPr>
          <w:ilvl w:val="0"/>
          <w:numId w:val="2"/>
        </w:numPr>
        <w:tabs>
          <w:tab w:val="left" w:pos="851"/>
        </w:tabs>
        <w:suppressAutoHyphens w:val="0"/>
        <w:autoSpaceDN/>
        <w:ind w:left="-284" w:firstLine="567"/>
        <w:jc w:val="both"/>
        <w:textAlignment w:val="auto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Департаментом транспорту, зв’язку та організації дорожнього руху Одеської міської ради надані пропозиції </w:t>
      </w:r>
      <w:r w:rsidRPr="009E276F"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 xml:space="preserve">(копії листів додаються) </w:t>
      </w: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щодо змін до бюджету Одеської міської територіальної громади на 2024 рік, а саме:</w:t>
      </w:r>
    </w:p>
    <w:p w:rsidR="003B4B06" w:rsidRPr="009E276F" w:rsidRDefault="003B4B06" w:rsidP="00505DFF">
      <w:pPr>
        <w:pStyle w:val="a6"/>
        <w:numPr>
          <w:ilvl w:val="0"/>
          <w:numId w:val="3"/>
        </w:numPr>
        <w:tabs>
          <w:tab w:val="left" w:pos="851"/>
        </w:tabs>
        <w:suppressAutoHyphens w:val="0"/>
        <w:autoSpaceDN/>
        <w:ind w:left="-284" w:firstLine="567"/>
        <w:jc w:val="both"/>
        <w:textAlignment w:val="auto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перерозподіл та визначення додаткових бюджетних призначень за КПКВКМБ 1917670 «Внески до статутного капіталу суб’єктів господарювання» спеціального фонду (бюджету розвитку) у сумі 4 800 000 грн для погашення відсотків за користування кредитом (до 20 листопада 2024 року) за проєктом «Міський громадський транспорт України», в межах реалізації Фінансової угоди між Україною та Європейським інвестиційним банком </w:t>
      </w:r>
      <w:r w:rsidRPr="009E276F"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(найменування витрат бюджету розвитку «Внески до статутного капіталу Комунального підприємства «Одесміськ-електротранс» для виконання фінансових зобов’язань в рамках реалізації проєкту «Міський громадський транспорт України»</w:t>
      </w: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). </w:t>
      </w:r>
    </w:p>
    <w:p w:rsidR="003B4B06" w:rsidRPr="009E276F" w:rsidRDefault="003B4B06" w:rsidP="00505DFF">
      <w:pPr>
        <w:pStyle w:val="a6"/>
        <w:ind w:left="-284" w:firstLine="567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В свою чергу, після погашення всіх фінансових зобов’язань перед ЄБРР за проєктом «Оновлення міського електротранспорту  м. Одеса», утворився залишок бюджетних призначень за об’єктом бюджету розвитку «</w:t>
      </w:r>
      <w:r w:rsidRPr="009E276F">
        <w:rPr>
          <w:rFonts w:ascii="Times New Roman" w:eastAsia="Calibri" w:hAnsi="Times New Roman" w:cs="Times New Roman"/>
          <w:szCs w:val="24"/>
          <w:lang w:val="uk-UA" w:eastAsia="en-US"/>
        </w:rPr>
        <w:t>Внески до статутного капіталу комунального підприємства «Одесміськелектротранс» для виконання фінансових зобов’язань за кредитним договором з ЄБРР</w:t>
      </w: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». </w:t>
      </w:r>
    </w:p>
    <w:p w:rsidR="003B4B06" w:rsidRPr="009E276F" w:rsidRDefault="003B4B06" w:rsidP="00505DFF">
      <w:pPr>
        <w:pStyle w:val="a6"/>
        <w:ind w:left="-284" w:firstLine="567"/>
        <w:jc w:val="both"/>
        <w:rPr>
          <w:rFonts w:ascii="Times New Roman" w:eastAsiaTheme="minorHAnsi" w:hAnsi="Times New Roman" w:cs="Times New Roman"/>
          <w:iCs/>
          <w:szCs w:val="24"/>
          <w:lang w:val="uk-UA" w:eastAsia="en-US"/>
        </w:rPr>
      </w:pPr>
      <w:r w:rsidRPr="009E276F">
        <w:rPr>
          <w:rFonts w:ascii="Times New Roman" w:eastAsiaTheme="minorHAnsi" w:hAnsi="Times New Roman" w:cs="Times New Roman"/>
          <w:iCs/>
          <w:szCs w:val="24"/>
          <w:lang w:val="uk-UA" w:eastAsia="en-US"/>
        </w:rPr>
        <w:t>На підставі зазначеного пропонується внести наступні зміни: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4856"/>
        <w:gridCol w:w="1665"/>
        <w:gridCol w:w="1778"/>
        <w:gridCol w:w="1341"/>
      </w:tblGrid>
      <w:tr w:rsidR="003B4B06" w:rsidRPr="009E276F" w:rsidTr="00505DFF">
        <w:tc>
          <w:tcPr>
            <w:tcW w:w="4856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Найменування видатків бюджету розвитку</w:t>
            </w:r>
          </w:p>
        </w:tc>
        <w:tc>
          <w:tcPr>
            <w:tcW w:w="1665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Передбачено у бюджеті, грн</w:t>
            </w:r>
          </w:p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Профінансовано з бюджету, грн</w:t>
            </w:r>
          </w:p>
        </w:tc>
        <w:tc>
          <w:tcPr>
            <w:tcW w:w="1341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Пропозиції щодо внесення змін, грн</w:t>
            </w:r>
          </w:p>
        </w:tc>
      </w:tr>
      <w:tr w:rsidR="003B4B06" w:rsidRPr="009E276F" w:rsidTr="00505DFF">
        <w:trPr>
          <w:trHeight w:val="939"/>
        </w:trPr>
        <w:tc>
          <w:tcPr>
            <w:tcW w:w="4856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Внески до статутного капіталу комунального підприємства «Одесміськелектротранс» для виконання фінансових зобов’язань за кредитним договором з ЄБРР</w:t>
            </w:r>
          </w:p>
        </w:tc>
        <w:tc>
          <w:tcPr>
            <w:tcW w:w="1665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196 540 000</w:t>
            </w:r>
          </w:p>
        </w:tc>
        <w:tc>
          <w:tcPr>
            <w:tcW w:w="1778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195 284 336,5</w:t>
            </w:r>
          </w:p>
        </w:tc>
        <w:tc>
          <w:tcPr>
            <w:tcW w:w="1341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-1 255 663</w:t>
            </w:r>
          </w:p>
        </w:tc>
      </w:tr>
      <w:tr w:rsidR="003B4B06" w:rsidRPr="009E276F" w:rsidTr="00505DFF">
        <w:trPr>
          <w:trHeight w:val="757"/>
        </w:trPr>
        <w:tc>
          <w:tcPr>
            <w:tcW w:w="4856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iCs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Theme="minorHAnsi" w:hAnsi="Times New Roman" w:cs="Times New Roman"/>
                <w:bCs/>
                <w:iCs/>
                <w:sz w:val="22"/>
                <w:szCs w:val="22"/>
                <w:lang w:val="uk-UA" w:eastAsia="en-US"/>
              </w:rPr>
              <w:t>Внески до статутного капіталу Комунального підприємства «Одесміськелектротранс» для виконання фінансових зобов’язань в рамках реалізації проєкту «Міський громадський транспорт України»</w:t>
            </w:r>
          </w:p>
        </w:tc>
        <w:tc>
          <w:tcPr>
            <w:tcW w:w="1665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778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sz w:val="22"/>
                <w:szCs w:val="22"/>
                <w:lang w:val="uk-UA" w:eastAsia="en-US"/>
              </w:rPr>
              <w:t>+6 055 663</w:t>
            </w:r>
          </w:p>
        </w:tc>
      </w:tr>
      <w:tr w:rsidR="003B4B06" w:rsidRPr="009E276F" w:rsidTr="00505DFF">
        <w:trPr>
          <w:trHeight w:val="405"/>
        </w:trPr>
        <w:tc>
          <w:tcPr>
            <w:tcW w:w="4856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1665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 w:eastAsia="en-US"/>
              </w:rPr>
              <w:t>х</w:t>
            </w:r>
          </w:p>
        </w:tc>
        <w:tc>
          <w:tcPr>
            <w:tcW w:w="1778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 w:eastAsia="en-US"/>
              </w:rPr>
              <w:t>х</w:t>
            </w:r>
          </w:p>
        </w:tc>
        <w:tc>
          <w:tcPr>
            <w:tcW w:w="1341" w:type="dxa"/>
            <w:shd w:val="clear" w:color="auto" w:fill="auto"/>
          </w:tcPr>
          <w:p w:rsidR="003B4B06" w:rsidRPr="009E276F" w:rsidRDefault="003B4B06" w:rsidP="003B4B0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 w:eastAsia="en-US"/>
              </w:rPr>
            </w:pPr>
            <w:r w:rsidRPr="009E27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 w:eastAsia="en-US"/>
              </w:rPr>
              <w:t>+4 800 000</w:t>
            </w:r>
          </w:p>
        </w:tc>
      </w:tr>
    </w:tbl>
    <w:p w:rsidR="003B4B06" w:rsidRPr="009E276F" w:rsidRDefault="003B4B06" w:rsidP="003B4B06">
      <w:pPr>
        <w:pStyle w:val="a6"/>
        <w:tabs>
          <w:tab w:val="left" w:pos="2580"/>
        </w:tabs>
        <w:ind w:left="0" w:firstLine="567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</w:p>
    <w:p w:rsidR="003B4B06" w:rsidRPr="009E276F" w:rsidRDefault="003B4B06" w:rsidP="003B4B06">
      <w:pPr>
        <w:tabs>
          <w:tab w:val="left" w:pos="1134"/>
        </w:tabs>
        <w:ind w:firstLine="567"/>
        <w:jc w:val="both"/>
        <w:rPr>
          <w:rFonts w:ascii="Times New Roman" w:eastAsiaTheme="minorHAnsi" w:hAnsi="Times New Roman" w:cs="Times New Roman"/>
          <w:bCs/>
          <w:i/>
          <w:lang w:val="uk-UA" w:eastAsia="en-US"/>
        </w:rPr>
      </w:pPr>
      <w:r w:rsidRPr="009E276F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2) Для забезпечення безперебійної роботи міського електротранспорту з надання транспортних послуг громадянам та гостям міста, надійність та безперебійність роботи трамваїв та тролейбусів напряму залежить від якості електропостачання, яке комплексно </w:t>
      </w:r>
      <w:r w:rsidRPr="009E276F">
        <w:rPr>
          <w:rFonts w:ascii="Times New Roman" w:eastAsiaTheme="minorHAnsi" w:hAnsi="Times New Roman" w:cs="Times New Roman"/>
          <w:bCs/>
          <w:iCs/>
          <w:lang w:val="uk-UA" w:eastAsia="en-US"/>
        </w:rPr>
        <w:lastRenderedPageBreak/>
        <w:t xml:space="preserve">забезпечують три складові: тягові підстанції, контактна та кабельна мережі. Автоматизована система диспетчерського управління тяговими підстанціями призначена для централізованого телеуправління та телеконтролю всього комплексу тягових підстанцій, який здійснюється за допомогою програмно-технічних засобів. Наразі в КП «ОМЕТ» автоматизована система управління тяговими підстанціями фізично та морально застаріла, у разі виникнення аварійної ситуації рух міського електротранспорту зупиниться. Для уникнення аварійних ситуацій необхідно здійснити реконструкцію існуючої системи управління тяговими підстанціями. </w:t>
      </w:r>
      <w:r w:rsidRPr="009E276F">
        <w:rPr>
          <w:rFonts w:ascii="Times New Roman" w:eastAsiaTheme="minorHAnsi" w:hAnsi="Times New Roman" w:cs="Times New Roman"/>
          <w:iCs/>
          <w:lang w:val="uk-UA" w:eastAsia="en-US"/>
        </w:rPr>
        <w:t xml:space="preserve">Департаментом </w:t>
      </w:r>
      <w:r w:rsidRPr="009E276F">
        <w:rPr>
          <w:rFonts w:ascii="Times New Roman" w:eastAsiaTheme="minorHAnsi" w:hAnsi="Times New Roman" w:cs="Times New Roman"/>
          <w:bCs/>
          <w:iCs/>
          <w:lang w:val="uk-UA" w:eastAsia="en-US"/>
        </w:rPr>
        <w:t>транспорту, зв’язку та організації дорожнього руху Одеської міської ради надані пропозиції щодо виділення додаткових бюджетних призначень за КПКВКМБ 1917421 «Утримання та розвиток наземного електротранспорту» по спеціальному фонду (бюджету розвитку) у сумі 2 600 000 грн (</w:t>
      </w:r>
      <w:r w:rsidRPr="009E276F">
        <w:rPr>
          <w:rFonts w:ascii="Times New Roman" w:eastAsiaTheme="minorHAnsi" w:hAnsi="Times New Roman" w:cs="Times New Roman"/>
          <w:bCs/>
          <w:i/>
          <w:lang w:val="uk-UA" w:eastAsia="en-US"/>
        </w:rPr>
        <w:t>найменування видатків бюджету розвитку: «Розробка проєкту по об’єкту «Реконструкція автоматизованої системи управління тяговими підстанціями міського електротранспорту в м. Одесі»).</w:t>
      </w:r>
    </w:p>
    <w:p w:rsidR="003B4B06" w:rsidRPr="009E276F" w:rsidRDefault="003B4B06" w:rsidP="003B4B06">
      <w:pPr>
        <w:pStyle w:val="a6"/>
        <w:tabs>
          <w:tab w:val="left" w:pos="2580"/>
        </w:tabs>
        <w:ind w:left="0" w:firstLine="567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Видатки, зазначені в пункті 2 цього листа будуть здійснюватися в межах заходів Міської цільової програми розвитку електротранспорту в м. Одесі на 2022-2026 роки, зміни до якої будуть внесені на чергову сесію Одеської міської ради.</w:t>
      </w:r>
    </w:p>
    <w:p w:rsidR="003B4B06" w:rsidRPr="009E276F" w:rsidRDefault="003B4B06" w:rsidP="003B4B06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9E276F">
        <w:rPr>
          <w:lang w:val="uk-UA"/>
        </w:rPr>
        <w:t>Рішенням Одеської міської ради від 26.06.2024 № 2203-VIII  затверджено Міську цільової програму цифрової трансформації Одеської міської ради «Цифрова. Одеса» (далі – Програма). Головні розпорядники Департамент інформації та цифрової трансформації Одеської міської та Департамент транспорту, зв’язку та організації дорожнього руху Одеської міської ради надані пропозиції (</w:t>
      </w:r>
      <w:r w:rsidRPr="009E276F">
        <w:rPr>
          <w:i/>
          <w:iCs/>
          <w:lang w:val="uk-UA"/>
        </w:rPr>
        <w:t>копії листів додаються</w:t>
      </w:r>
      <w:r w:rsidRPr="009E276F">
        <w:rPr>
          <w:lang w:val="uk-UA"/>
        </w:rPr>
        <w:t>) щодо визначення додаткових бюджетних призначень на реалізацію заходів вказаної програми у 2024 році:</w:t>
      </w:r>
    </w:p>
    <w:p w:rsidR="003B4B06" w:rsidRPr="009E276F" w:rsidRDefault="003B4B06" w:rsidP="00271B33">
      <w:pPr>
        <w:pStyle w:val="a4"/>
        <w:numPr>
          <w:ilvl w:val="1"/>
          <w:numId w:val="2"/>
        </w:numPr>
        <w:tabs>
          <w:tab w:val="left" w:pos="142"/>
          <w:tab w:val="left" w:pos="709"/>
          <w:tab w:val="left" w:pos="851"/>
          <w:tab w:val="left" w:pos="993"/>
          <w:tab w:val="left" w:pos="1701"/>
        </w:tabs>
        <w:ind w:left="0" w:firstLine="567"/>
        <w:jc w:val="both"/>
        <w:rPr>
          <w:bCs/>
          <w:lang w:val="uk-UA"/>
        </w:rPr>
      </w:pPr>
      <w:r w:rsidRPr="009E276F">
        <w:rPr>
          <w:bCs/>
          <w:lang w:val="uk-UA"/>
        </w:rPr>
        <w:t xml:space="preserve">Департамент інформації та цифрових рішень Одеської міської ради </w:t>
      </w:r>
      <w:r w:rsidRPr="009E276F">
        <w:rPr>
          <w:bCs/>
          <w:color w:val="000000"/>
          <w:shd w:val="clear" w:color="auto" w:fill="FFFFFF"/>
          <w:lang w:val="uk-UA"/>
        </w:rPr>
        <w:t xml:space="preserve">на виконання п.24.1 та 24.3 Програми з метою підвищення рівня безпеки інформаційних, телекомунікаційних та інформаційно-телекомунікаційних систем Одеської міської ради на придбання комп’ютерної, офісної та оргтехніки, периферійного обладнання, технічних засобів для Одеської міської ради та її виконавчих органів, комунальних підприємств і установ; придбання серверного та мережевого обладнання для Центру обробки даних Одеської міської ради </w:t>
      </w:r>
      <w:r w:rsidRPr="009E276F">
        <w:rPr>
          <w:bCs/>
          <w:lang w:val="uk-UA"/>
        </w:rPr>
        <w:t>за КПКВКМБ 2317520 «</w:t>
      </w:r>
      <w:r w:rsidRPr="009E276F">
        <w:rPr>
          <w:bCs/>
          <w:color w:val="000000"/>
          <w:shd w:val="clear" w:color="auto" w:fill="FFFFFF"/>
          <w:lang w:val="uk-UA"/>
        </w:rPr>
        <w:t xml:space="preserve">Реалізація Національної програми інформатизації» на суму 5 500 000 грн за рахунок спеціального фонду бюджету (бюджету розвитку) (найменування видатків бюджету розвитку: </w:t>
      </w:r>
      <w:r w:rsidRPr="009E276F">
        <w:rPr>
          <w:bCs/>
          <w:i/>
          <w:iCs/>
          <w:color w:val="000000"/>
          <w:shd w:val="clear" w:color="auto" w:fill="FFFFFF"/>
          <w:lang w:val="uk-UA"/>
        </w:rPr>
        <w:t>«</w:t>
      </w:r>
      <w:r w:rsidRPr="009E276F">
        <w:rPr>
          <w:rFonts w:eastAsia="Times New Roman"/>
          <w:i/>
          <w:iCs/>
          <w:color w:val="000000"/>
          <w:lang w:val="uk-UA" w:eastAsia="uk-UA"/>
        </w:rPr>
        <w:t xml:space="preserve">Придбання обладнання і предметів </w:t>
      </w:r>
      <w:r w:rsidRPr="009E276F">
        <w:rPr>
          <w:rFonts w:eastAsia="Times New Roman"/>
          <w:i/>
          <w:iCs/>
          <w:color w:val="000000" w:themeColor="text1"/>
          <w:lang w:val="uk-UA" w:eastAsia="uk-UA"/>
        </w:rPr>
        <w:t xml:space="preserve">довгострокового користування </w:t>
      </w:r>
      <w:r w:rsidRPr="009E276F">
        <w:rPr>
          <w:rFonts w:eastAsia="Times New Roman"/>
          <w:i/>
          <w:iCs/>
          <w:color w:val="000000"/>
          <w:lang w:val="uk-UA"/>
        </w:rPr>
        <w:t xml:space="preserve"> (Настільна система для сканування книжок, газет та документів великого формату, книжковий сканер А3, програмне забезпечення, точки доступу, роутери, маршрутизатори, контролери, матеріали, інше обладнання, інші технічні засоби для функціонування мережі Wi-Fi, мережеве обладнання, інше обладнання для функціонування оптоволоконної мережі передачі даних, комп’ютерна, офісна та оргтехніка, периферійне обладнання, технічні засоби для Одеської міської ради та її виконавчих органів, комунальних підприємств і установ (моноблоки, ноутбуки, БФП), серверне та мережеве обладнання для Центру обробки даних Одеської міської ради, системи відеоконференцзв’язку, інтерактивні мультиборди та інше мультимедійне обладнання)</w:t>
      </w:r>
      <w:r w:rsidRPr="009E276F">
        <w:rPr>
          <w:bCs/>
          <w:color w:val="333333"/>
          <w:shd w:val="clear" w:color="auto" w:fill="FFFFFF"/>
          <w:lang w:val="uk-UA"/>
        </w:rPr>
        <w:t>»)</w:t>
      </w:r>
      <w:r w:rsidRPr="009E276F">
        <w:rPr>
          <w:bCs/>
          <w:color w:val="000000"/>
          <w:shd w:val="clear" w:color="auto" w:fill="FFFFFF"/>
          <w:lang w:val="uk-UA"/>
        </w:rPr>
        <w:t>.</w:t>
      </w:r>
    </w:p>
    <w:p w:rsidR="003B4B06" w:rsidRPr="009E276F" w:rsidRDefault="003B4B06" w:rsidP="00271B33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985"/>
        </w:tabs>
        <w:ind w:left="0" w:firstLine="567"/>
        <w:jc w:val="both"/>
        <w:rPr>
          <w:bCs/>
          <w:lang w:val="uk-UA"/>
        </w:rPr>
      </w:pPr>
      <w:r w:rsidRPr="009E276F">
        <w:rPr>
          <w:bCs/>
          <w:lang w:val="uk-UA"/>
        </w:rPr>
        <w:t>Департамент транспорту, зв’язку та організації дорожнього руху Одеської міської ради на виконання п.4.2.2 «Підтримка програмного комплексу «Автоматизована система диспетчеризації» Програми з метою придбання програмного забезпечення системи диспетчеризації та початку розгортання і налаштування програми на рухомому складі КП «Одесміськелектротранс» за  КПКВКМБ 1917520 «Реалізація Національної програми інформатизації» (видатки споживання) за рахунок загального фонду на суму 4 020 600 грн по загальному фонду, в тому числі:</w:t>
      </w:r>
    </w:p>
    <w:p w:rsidR="003B4B06" w:rsidRPr="009E276F" w:rsidRDefault="003B4B06" w:rsidP="003B4B06">
      <w:pPr>
        <w:pStyle w:val="a4"/>
        <w:numPr>
          <w:ilvl w:val="0"/>
          <w:numId w:val="4"/>
        </w:numPr>
        <w:ind w:left="0" w:firstLine="567"/>
        <w:jc w:val="both"/>
        <w:rPr>
          <w:bCs/>
          <w:iCs/>
          <w:lang w:val="uk-UA"/>
        </w:rPr>
      </w:pPr>
      <w:r w:rsidRPr="009E276F">
        <w:rPr>
          <w:bCs/>
          <w:iCs/>
          <w:lang w:val="uk-UA"/>
        </w:rPr>
        <w:t xml:space="preserve">1 020 000 грн  (400,0 грн*850 од.транспорту *3 місяці)  - на щомісячну технічна підтримку обладнання GPS трекерів, встановлених в транспортних засобах, </w:t>
      </w:r>
    </w:p>
    <w:p w:rsidR="003B4B06" w:rsidRPr="009E276F" w:rsidRDefault="003B4B06" w:rsidP="003B4B06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iCs/>
          <w:lang w:val="uk-UA"/>
        </w:rPr>
      </w:pPr>
      <w:r w:rsidRPr="009E276F">
        <w:rPr>
          <w:bCs/>
          <w:iCs/>
          <w:lang w:val="uk-UA"/>
        </w:rPr>
        <w:lastRenderedPageBreak/>
        <w:t>3 000 600 грн - на надання дозволу на використання ліцензії програмного забезпечення системи диспетчеризації, розгортання та налаштування системи, тестова експлуатація.</w:t>
      </w:r>
    </w:p>
    <w:p w:rsidR="003B4B06" w:rsidRPr="009E276F" w:rsidRDefault="003B4B06" w:rsidP="003B4B06">
      <w:pPr>
        <w:pStyle w:val="a6"/>
        <w:ind w:left="0" w:right="-113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9E276F">
        <w:rPr>
          <w:rFonts w:ascii="Times New Roman" w:hAnsi="Times New Roman" w:cs="Times New Roman"/>
          <w:bCs/>
          <w:szCs w:val="24"/>
          <w:lang w:val="uk-UA"/>
        </w:rPr>
        <w:t xml:space="preserve">Визначення додаткових бюджетних призначень за пунктами 1 – 3 цього листа пропонуємо здійснити за рахунок </w:t>
      </w:r>
      <w:r w:rsidRPr="009E276F">
        <w:rPr>
          <w:rFonts w:ascii="Times New Roman" w:hAnsi="Times New Roman" w:cs="Times New Roman"/>
          <w:szCs w:val="24"/>
          <w:lang w:val="uk-UA"/>
        </w:rPr>
        <w:t>зменшення бюджетних призначень, визначених за рахунок перевиконання дохідної частини загального фонду за КПКВКМБ 3718710 «Резервний фонд місцевого бюджету» (нерозподілені видатки), у сумі 41 920 600 грн.</w:t>
      </w:r>
    </w:p>
    <w:p w:rsidR="003B4B06" w:rsidRPr="009E276F" w:rsidRDefault="003B4B06" w:rsidP="003B4B06">
      <w:pPr>
        <w:ind w:firstLine="567"/>
        <w:jc w:val="both"/>
        <w:rPr>
          <w:rFonts w:ascii="Times New Roman" w:hAnsi="Times New Roman" w:cs="Times New Roman"/>
          <w:b/>
          <w:bCs/>
          <w:lang w:val="uk-UA"/>
        </w:rPr>
      </w:pPr>
      <w:r w:rsidRPr="009E276F">
        <w:rPr>
          <w:rFonts w:ascii="Times New Roman" w:hAnsi="Times New Roman" w:cs="Times New Roman"/>
          <w:b/>
          <w:bCs/>
          <w:lang w:val="uk-UA"/>
        </w:rPr>
        <w:t xml:space="preserve">ВИСНОВОК: Перенести розгляд питання пункту 3 на наступне засідання комісії. </w:t>
      </w:r>
      <w:r w:rsidR="00DC483F" w:rsidRPr="009E276F">
        <w:rPr>
          <w:rFonts w:ascii="Times New Roman" w:hAnsi="Times New Roman" w:cs="Times New Roman"/>
          <w:b/>
          <w:bCs/>
          <w:lang w:val="uk-UA"/>
        </w:rPr>
        <w:t xml:space="preserve">Запросити </w:t>
      </w:r>
      <w:r w:rsidR="007B0E88">
        <w:rPr>
          <w:rFonts w:ascii="Times New Roman" w:hAnsi="Times New Roman" w:cs="Times New Roman"/>
          <w:b/>
          <w:bCs/>
          <w:lang w:val="uk-UA"/>
        </w:rPr>
        <w:t xml:space="preserve">на засідання комісії </w:t>
      </w:r>
      <w:r w:rsidR="00DC483F" w:rsidRPr="009E276F">
        <w:rPr>
          <w:rFonts w:ascii="Times New Roman" w:hAnsi="Times New Roman" w:cs="Times New Roman"/>
          <w:b/>
          <w:bCs/>
          <w:lang w:val="uk-UA"/>
        </w:rPr>
        <w:t>директора Департаменту інформації та цифрових рішень Одеської міської ради.</w:t>
      </w:r>
    </w:p>
    <w:p w:rsidR="003B4B06" w:rsidRPr="009E276F" w:rsidRDefault="003B4B06" w:rsidP="003B4B06">
      <w:pPr>
        <w:ind w:firstLine="567"/>
        <w:jc w:val="both"/>
        <w:rPr>
          <w:rFonts w:ascii="Times New Roman" w:hAnsi="Times New Roman" w:cs="Times New Roman"/>
          <w:bCs/>
          <w:lang w:val="uk-UA"/>
        </w:rPr>
      </w:pPr>
    </w:p>
    <w:p w:rsidR="003B4B06" w:rsidRPr="009E276F" w:rsidRDefault="003B4B06" w:rsidP="003B4B06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uppressAutoHyphens w:val="0"/>
        <w:autoSpaceDN/>
        <w:ind w:left="0" w:right="-113" w:firstLine="567"/>
        <w:jc w:val="both"/>
        <w:textAlignment w:val="auto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З метою забезпечення альтернативним водопостачанням в умовах воєнного стану виникла нагальна потреба отримання технічних умов щодо водопостачання і водовідведення та електропостачання для розробки проєктної документації з будівництва бюветного комплексу в Пересипському районі м. Одеси  за адресою: м. Одеса між буд. 28, 30, 34 та 36. У зв’язку з цим, Департаментом екології та розвитку рекреаційних зон Одеської міської ради надані пропозиції (</w:t>
      </w:r>
      <w:r w:rsidRPr="009E276F"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копія листа додається</w:t>
      </w: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 щодо перерозподілу бюджетних призначень за КПКВКМБ 2816030 «Організація благоустрою населених пунктів»:</w:t>
      </w:r>
    </w:p>
    <w:p w:rsidR="003B4B06" w:rsidRPr="009E276F" w:rsidRDefault="003B4B06" w:rsidP="003B4B06">
      <w:pPr>
        <w:pStyle w:val="a6"/>
        <w:ind w:left="0" w:right="-113" w:firstLine="567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- збільшення загального фонду (</w:t>
      </w:r>
      <w:r w:rsidRPr="009E276F"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видатки споживання</w:t>
      </w: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 у сумі 100 000 грн;</w:t>
      </w:r>
    </w:p>
    <w:p w:rsidR="003B4B06" w:rsidRPr="009E276F" w:rsidRDefault="003B4B06" w:rsidP="003B4B06">
      <w:pPr>
        <w:pStyle w:val="a6"/>
        <w:ind w:left="0" w:right="-113" w:firstLine="567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- зменшення видатків спеціального фонду (бюджету розвитку) у сумі 100 000 грн (</w:t>
      </w:r>
      <w:r w:rsidRPr="009E276F"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найменування видатків бюджету розвитку: «Предпроєктні роботи з розробки варіантів концепцій нового будівництва на бюветних комплексів з артезіанською свердловиною на земельних ділянках в Пересипському районі м. Одеси).</w:t>
      </w:r>
    </w:p>
    <w:p w:rsidR="003B4B06" w:rsidRPr="009E276F" w:rsidRDefault="003B4B06" w:rsidP="003B4B06">
      <w:pPr>
        <w:pStyle w:val="a6"/>
        <w:ind w:left="0" w:right="-113" w:firstLine="567"/>
        <w:jc w:val="both"/>
        <w:rPr>
          <w:rFonts w:ascii="Times New Roman" w:hAnsi="Times New Roman" w:cs="Times New Roman"/>
          <w:iCs/>
          <w:szCs w:val="24"/>
          <w:lang w:val="uk-UA"/>
        </w:rPr>
      </w:pPr>
      <w:r w:rsidRPr="009E276F"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Видатки, зазначені у пункті 3 цього листа будуть здійснюватися в межах заходу Міської цільової програми охорони і поліпшення стану навколишнього природного середовища м. Одеси на 2022-2027 роки, зміни до якої </w:t>
      </w:r>
      <w:r w:rsidRPr="009E276F">
        <w:rPr>
          <w:rFonts w:ascii="Times New Roman" w:hAnsi="Times New Roman" w:cs="Times New Roman"/>
          <w:iCs/>
          <w:szCs w:val="24"/>
          <w:lang w:val="uk-UA"/>
        </w:rPr>
        <w:t>вносяться на чергову сесію Одеської міської ради.</w:t>
      </w:r>
    </w:p>
    <w:p w:rsidR="00DE7EE9" w:rsidRPr="009E276F" w:rsidRDefault="00DE7EE9" w:rsidP="00DE7EE9">
      <w:pPr>
        <w:ind w:left="-284"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E276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 – одноголосно. </w:t>
      </w:r>
    </w:p>
    <w:p w:rsidR="00DE7EE9" w:rsidRPr="009E276F" w:rsidRDefault="00DE7EE9" w:rsidP="00DE7EE9">
      <w:pPr>
        <w:tabs>
          <w:tab w:val="left" w:pos="-5940"/>
        </w:tabs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Департаменту фінансів  </w:t>
      </w:r>
      <w:r w:rsidR="003B4B06"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B4B06"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 04-13/202/1443 від 09.09.2024 року (крім пункту 3 листа).</w:t>
      </w:r>
    </w:p>
    <w:p w:rsidR="00B82214" w:rsidRPr="009E276F" w:rsidRDefault="00B82214" w:rsidP="00DE7EE9">
      <w:pPr>
        <w:ind w:left="-567" w:firstLine="567"/>
        <w:rPr>
          <w:rFonts w:ascii="Times New Roman" w:hAnsi="Times New Roman" w:cs="Times New Roman"/>
          <w:lang w:val="uk-UA"/>
        </w:rPr>
      </w:pPr>
    </w:p>
    <w:p w:rsidR="00DE7EE9" w:rsidRPr="009E276F" w:rsidRDefault="00DE7EE9" w:rsidP="00271B33">
      <w:pPr>
        <w:ind w:left="-284" w:firstLine="567"/>
        <w:rPr>
          <w:rFonts w:ascii="Times New Roman" w:hAnsi="Times New Roman" w:cs="Times New Roman"/>
          <w:lang w:val="uk-UA"/>
        </w:rPr>
      </w:pPr>
    </w:p>
    <w:p w:rsidR="00271B33" w:rsidRPr="009E276F" w:rsidRDefault="00271B33" w:rsidP="00271B3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директора Департаменту міського господарства Одеської міської ради Леоніда Гребенюка щодо 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виділення додаткових бюджетних призначень на  здійснення  заходу «Роботи з впровадження енергозберігаючих технологій із розміщенням енергогенеруючої установки сонячного випромінювання на даху адмінбудівлі за адресою: вул. Середня, 37 м. Одеса» (лист Департаменту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№ 01-57/814вих від 05.09.2024 року)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71B33" w:rsidRPr="009E276F" w:rsidRDefault="00271B33" w:rsidP="00271B3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Виступили: Пятаєва О.В., Лисняк В.М.,  Мороховський В.В., Звягін О.С., Корнієнко В.О., Танцюра Д.М., Ієремія В.В. </w:t>
      </w:r>
    </w:p>
    <w:p w:rsidR="00271B33" w:rsidRPr="009E276F" w:rsidRDefault="00271B33" w:rsidP="00271B33">
      <w:pPr>
        <w:widowControl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>Голосували за виділення додаткових бюджетних призначень КП ЕМЗО «Одесміськсвітло» за КПКВК 1216030 «Організація благоустрою населених пунктів» КЕКВ 3210 «Капітальні трансферти підприємствам (установам, організаціям)» у сумі 23 800 000,00 грн. для придбання та монтажу сонячної електричної станції з урахуванням вартості робіт з ремонту даху:</w:t>
      </w:r>
    </w:p>
    <w:p w:rsidR="00271B33" w:rsidRPr="009E276F" w:rsidRDefault="00271B33" w:rsidP="00271B33">
      <w:pPr>
        <w:widowControl w:val="0"/>
        <w:spacing w:line="264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E276F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За – одноголосно.</w:t>
      </w:r>
    </w:p>
    <w:p w:rsidR="00271B33" w:rsidRPr="009E276F" w:rsidRDefault="00271B33" w:rsidP="00271B3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ВИСНОВОК: Погодити виділення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Департаменту міського господарства Одеської міської ради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додаткових бюджетних призначень на  здійснення  заходу «Роботи з впровадження енергозберігаючих технологій із розміщенням енергогенеруючої установки сонячного випромінювання на даху адмінбудівлі за адресою: вул. Середня, 37 м. Одеса» за листом </w:t>
      </w:r>
      <w:r w:rsidR="00DC483F"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Департаменту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№ 01-57/814вих від 05.09.2024 року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71B33" w:rsidRPr="009E276F" w:rsidRDefault="00271B33" w:rsidP="00271B3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71B33" w:rsidRPr="009E276F" w:rsidRDefault="00271B33" w:rsidP="00271B33">
      <w:pPr>
        <w:shd w:val="clear" w:color="auto" w:fill="FFFFFF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EE9" w:rsidRPr="009E276F" w:rsidRDefault="00DE7EE9" w:rsidP="00DC483F">
      <w:pPr>
        <w:shd w:val="clear" w:color="auto" w:fill="FFFFFF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="00271B33"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за зверненням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міського господарства Одеської міської ради Леоніда Гребенюка щодо  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>виділення додаткових бюджетних призначень на</w:t>
      </w:r>
      <w:r w:rsidRPr="009E27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 w:rsidR="007B0E8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 протиаварійних робіт перед початком зимового періоду (ремонт інженерних мереж та покрівлі) у житлових будинках м. Одеси.</w:t>
      </w:r>
      <w:r w:rsidRPr="009E27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(лист Департаменту </w:t>
      </w:r>
      <w:r w:rsidRPr="009E276F">
        <w:rPr>
          <w:rFonts w:ascii="Times New Roman" w:hAnsi="Times New Roman" w:cs="Times New Roman"/>
          <w:sz w:val="28"/>
          <w:szCs w:val="28"/>
        </w:rPr>
        <w:t>№ 01-57/81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9E276F">
        <w:rPr>
          <w:rFonts w:ascii="Times New Roman" w:hAnsi="Times New Roman" w:cs="Times New Roman"/>
          <w:sz w:val="28"/>
          <w:szCs w:val="28"/>
        </w:rPr>
        <w:t>вих від 05.09.2024 року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E7EE9" w:rsidRPr="009E276F" w:rsidRDefault="00DE7EE9" w:rsidP="00DC483F">
      <w:pPr>
        <w:pStyle w:val="a4"/>
        <w:ind w:left="-284" w:firstLine="567"/>
        <w:jc w:val="both"/>
        <w:rPr>
          <w:sz w:val="28"/>
          <w:szCs w:val="28"/>
          <w:lang w:val="uk-UA"/>
        </w:rPr>
      </w:pPr>
      <w:r w:rsidRPr="009E276F">
        <w:rPr>
          <w:rFonts w:eastAsia="Calibri"/>
          <w:sz w:val="28"/>
          <w:szCs w:val="28"/>
          <w:lang w:val="uk-UA"/>
        </w:rPr>
        <w:t xml:space="preserve">Голосували за </w:t>
      </w:r>
      <w:r w:rsidRPr="009E276F">
        <w:rPr>
          <w:sz w:val="28"/>
          <w:szCs w:val="28"/>
          <w:lang w:val="uk-UA"/>
        </w:rPr>
        <w:t xml:space="preserve">виділення додаткових бюджетних призначень Департаменту </w:t>
      </w:r>
      <w:r w:rsidR="007B0E88">
        <w:rPr>
          <w:sz w:val="28"/>
          <w:szCs w:val="28"/>
          <w:lang w:val="uk-UA"/>
        </w:rPr>
        <w:t xml:space="preserve">міського господарства Одеської міської ради </w:t>
      </w:r>
      <w:r w:rsidRPr="009E276F">
        <w:rPr>
          <w:sz w:val="28"/>
          <w:szCs w:val="28"/>
          <w:lang w:val="uk-UA"/>
        </w:rPr>
        <w:t xml:space="preserve">за КПКВК 1216011 «Експлуатація та технічне обслуговування житлового фонду» КЕКВ 3131 «Капітальний ремонт житлового фонду (приміщень)» у загальній сумі </w:t>
      </w:r>
      <w:r w:rsidR="003C5713" w:rsidRPr="003C5713">
        <w:rPr>
          <w:sz w:val="28"/>
          <w:szCs w:val="28"/>
          <w:lang w:val="uk-UA"/>
        </w:rPr>
        <w:t xml:space="preserve">8 171 402 </w:t>
      </w:r>
      <w:r w:rsidRPr="009E276F">
        <w:rPr>
          <w:sz w:val="28"/>
          <w:szCs w:val="28"/>
          <w:lang w:val="uk-UA"/>
        </w:rPr>
        <w:t>грн.</w:t>
      </w:r>
    </w:p>
    <w:p w:rsidR="00DE7EE9" w:rsidRPr="009E276F" w:rsidRDefault="00DE7EE9" w:rsidP="00DC483F">
      <w:pPr>
        <w:shd w:val="clear" w:color="auto" w:fill="FFFFFF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DE7EE9" w:rsidRPr="009E276F" w:rsidRDefault="00DE7EE9" w:rsidP="00DC483F">
      <w:pPr>
        <w:shd w:val="clear" w:color="auto" w:fill="FFFFFF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ВИСНОВОК: 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Погодити виділення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Департаменту міського господарства Одеської міської ради додаткових бюджетних призначень у</w:t>
      </w:r>
      <w:r w:rsidR="00DC483F"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3C5713" w:rsidRPr="003C5713">
        <w:rPr>
          <w:rFonts w:ascii="Times New Roman" w:hAnsi="Times New Roman" w:cs="Times New Roman"/>
          <w:sz w:val="28"/>
          <w:szCs w:val="28"/>
          <w:lang w:val="uk-UA"/>
        </w:rPr>
        <w:t>8 171</w:t>
      </w:r>
      <w:r w:rsidR="003C571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5713" w:rsidRPr="003C5713">
        <w:rPr>
          <w:rFonts w:ascii="Times New Roman" w:hAnsi="Times New Roman" w:cs="Times New Roman"/>
          <w:sz w:val="28"/>
          <w:szCs w:val="28"/>
          <w:lang w:val="uk-UA"/>
        </w:rPr>
        <w:t xml:space="preserve">402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грн  за КПКВК 1216011 «Експлуатація та технічне обслуговування житлового фонду» КЕКВ 3131 «Капітальний ремонт житлового фонду (приміщень)» за листом № 01-57/816вих від 05.09.2024 року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06BEE" w:rsidRPr="009E276F" w:rsidRDefault="00A06BEE" w:rsidP="00DC483F">
      <w:pPr>
        <w:shd w:val="clear" w:color="auto" w:fill="FFFFFF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6BEE" w:rsidRPr="009E276F" w:rsidRDefault="00A06BEE" w:rsidP="00DC483F">
      <w:pPr>
        <w:shd w:val="clear" w:color="auto" w:fill="FFFFFF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BEE" w:rsidRPr="009E276F" w:rsidRDefault="00A06BEE" w:rsidP="00DC483F">
      <w:pPr>
        <w:pStyle w:val="a4"/>
        <w:tabs>
          <w:tab w:val="left" w:pos="3608"/>
        </w:tabs>
        <w:ind w:left="-284" w:firstLine="567"/>
        <w:jc w:val="both"/>
        <w:rPr>
          <w:sz w:val="28"/>
          <w:szCs w:val="28"/>
          <w:lang w:val="uk-UA"/>
        </w:rPr>
      </w:pPr>
      <w:r w:rsidRPr="009E276F">
        <w:rPr>
          <w:sz w:val="28"/>
          <w:szCs w:val="28"/>
          <w:lang w:val="uk-UA"/>
        </w:rPr>
        <w:t xml:space="preserve">СЛУХАЛИ: Інформацію за зверненням директора Департаменту міського господарства Леоніда Гребенюка </w:t>
      </w:r>
      <w:r w:rsidRPr="009E276F">
        <w:rPr>
          <w:rFonts w:eastAsia="Calibri"/>
          <w:sz w:val="28"/>
          <w:szCs w:val="28"/>
          <w:lang w:val="uk-UA"/>
        </w:rPr>
        <w:t>№ т.д.1242/д від 10.09.2024 року</w:t>
      </w:r>
      <w:r w:rsidRPr="009E276F">
        <w:rPr>
          <w:rFonts w:eastAsia="Calibri"/>
          <w:b/>
          <w:sz w:val="28"/>
          <w:szCs w:val="28"/>
          <w:lang w:val="uk-UA"/>
        </w:rPr>
        <w:t xml:space="preserve"> </w:t>
      </w:r>
      <w:r w:rsidRPr="009E276F">
        <w:rPr>
          <w:sz w:val="28"/>
          <w:szCs w:val="28"/>
          <w:lang w:val="uk-UA"/>
        </w:rPr>
        <w:t>щодо в</w:t>
      </w:r>
      <w:r w:rsidRPr="009E276F">
        <w:rPr>
          <w:rFonts w:eastAsia="Calibri"/>
          <w:sz w:val="28"/>
          <w:szCs w:val="28"/>
          <w:lang w:val="uk-UA"/>
        </w:rPr>
        <w:t>иділення додаткових бюджетних призначень на</w:t>
      </w:r>
      <w:r w:rsidRPr="009E276F">
        <w:rPr>
          <w:rFonts w:eastAsia="Calibri"/>
          <w:b/>
          <w:sz w:val="28"/>
          <w:szCs w:val="28"/>
          <w:lang w:val="uk-UA"/>
        </w:rPr>
        <w:t xml:space="preserve"> </w:t>
      </w:r>
      <w:r w:rsidRPr="009E276F">
        <w:rPr>
          <w:sz w:val="28"/>
          <w:szCs w:val="28"/>
          <w:lang w:val="uk-UA"/>
        </w:rPr>
        <w:t>проведення капітального ремонту (роботи з усунення аварії в житловому фонді): роботи з ремонту інженерних мереж житлового будинку за адресою: м. Одеса,</w:t>
      </w:r>
      <w:r w:rsidR="00DC483F" w:rsidRPr="009E276F">
        <w:rPr>
          <w:sz w:val="28"/>
          <w:szCs w:val="28"/>
          <w:lang w:val="uk-UA"/>
        </w:rPr>
        <w:t xml:space="preserve"> </w:t>
      </w:r>
      <w:r w:rsidRPr="009E276F">
        <w:rPr>
          <w:sz w:val="28"/>
          <w:szCs w:val="28"/>
          <w:lang w:val="uk-UA"/>
        </w:rPr>
        <w:t xml:space="preserve">вул. Академіка Корольова, 58 . </w:t>
      </w:r>
    </w:p>
    <w:p w:rsidR="00A06BEE" w:rsidRPr="009E276F" w:rsidRDefault="00A06BEE" w:rsidP="00DC483F">
      <w:pPr>
        <w:pStyle w:val="a4"/>
        <w:tabs>
          <w:tab w:val="left" w:pos="3608"/>
        </w:tabs>
        <w:ind w:left="-284" w:firstLine="426"/>
        <w:jc w:val="both"/>
        <w:rPr>
          <w:sz w:val="28"/>
          <w:szCs w:val="28"/>
          <w:lang w:val="uk-UA"/>
        </w:rPr>
      </w:pPr>
      <w:r w:rsidRPr="009E276F">
        <w:rPr>
          <w:rFonts w:eastAsia="Calibri"/>
          <w:sz w:val="28"/>
          <w:szCs w:val="28"/>
          <w:lang w:val="uk-UA"/>
        </w:rPr>
        <w:t xml:space="preserve">Голосували за </w:t>
      </w:r>
      <w:r w:rsidRPr="009E276F">
        <w:rPr>
          <w:sz w:val="28"/>
          <w:szCs w:val="28"/>
          <w:lang w:val="uk-UA"/>
        </w:rPr>
        <w:t>виділення додаткових бюджетних призначень Департаменту міського господарства</w:t>
      </w:r>
      <w:r w:rsidRPr="009E276F">
        <w:rPr>
          <w:lang w:val="uk-UA"/>
        </w:rPr>
        <w:t xml:space="preserve"> </w:t>
      </w:r>
      <w:r w:rsidRPr="009E276F">
        <w:rPr>
          <w:sz w:val="28"/>
          <w:szCs w:val="28"/>
          <w:lang w:val="uk-UA"/>
        </w:rPr>
        <w:t>Одеської міської ради за</w:t>
      </w:r>
      <w:r w:rsidRPr="009E276F">
        <w:rPr>
          <w:lang w:val="uk-UA"/>
        </w:rPr>
        <w:t xml:space="preserve"> </w:t>
      </w:r>
      <w:r w:rsidRPr="009E276F">
        <w:rPr>
          <w:sz w:val="28"/>
          <w:szCs w:val="28"/>
          <w:lang w:val="uk-UA"/>
        </w:rPr>
        <w:t xml:space="preserve">КПКВК 1216011 «Експлуатація та технічне обслуговування житлового фонду» КЕКВ 3131 «Капітальний ремонт житлового фонду (приміщень)» кошти у загальній сумі </w:t>
      </w:r>
      <w:r w:rsidR="00DC483F" w:rsidRPr="009E276F">
        <w:rPr>
          <w:sz w:val="28"/>
          <w:szCs w:val="28"/>
          <w:lang w:val="uk-UA"/>
        </w:rPr>
        <w:t xml:space="preserve"> </w:t>
      </w:r>
      <w:r w:rsidRPr="009E276F">
        <w:rPr>
          <w:sz w:val="28"/>
          <w:szCs w:val="28"/>
          <w:lang w:val="uk-UA"/>
        </w:rPr>
        <w:t>945 000,00 грн.:</w:t>
      </w:r>
    </w:p>
    <w:p w:rsidR="00A06BEE" w:rsidRPr="009E276F" w:rsidRDefault="00A06BEE" w:rsidP="00DC483F">
      <w:pPr>
        <w:shd w:val="clear" w:color="auto" w:fill="FFFFFF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A06BEE" w:rsidRPr="009E276F" w:rsidRDefault="00A06BEE" w:rsidP="00DC483F">
      <w:pPr>
        <w:shd w:val="clear" w:color="auto" w:fill="FFFFFF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ВИСНОВОК: 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Погодити виділення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міського господарства Одеської міської ради додаткових бюджетних призначень 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>додаткових бюджетних призначень на</w:t>
      </w:r>
      <w:r w:rsidRPr="009E27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капітального ремонту (роботи з усунення аварії в житловому фонді): роботи з ремонту інженерних мереж житлового будинку за адресою: м. Одеса, вул. Академіка Корольова, 58, за листом </w:t>
      </w:r>
      <w:r w:rsidR="00DC483F"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9E276F">
        <w:rPr>
          <w:rFonts w:ascii="Times New Roman" w:eastAsia="Calibri" w:hAnsi="Times New Roman" w:cs="Times New Roman"/>
          <w:sz w:val="28"/>
          <w:szCs w:val="28"/>
          <w:lang w:val="uk-UA"/>
        </w:rPr>
        <w:t>№ т.д.1242/д від 10.09.2024 року.</w:t>
      </w:r>
    </w:p>
    <w:p w:rsidR="007B0E88" w:rsidRDefault="007B0E88" w:rsidP="00DC483F">
      <w:pPr>
        <w:pStyle w:val="a4"/>
        <w:tabs>
          <w:tab w:val="left" w:pos="3608"/>
        </w:tabs>
        <w:ind w:left="-284" w:firstLine="426"/>
        <w:jc w:val="both"/>
        <w:rPr>
          <w:sz w:val="28"/>
          <w:szCs w:val="28"/>
          <w:lang w:val="uk-UA"/>
        </w:rPr>
      </w:pPr>
    </w:p>
    <w:p w:rsidR="00A06BEE" w:rsidRPr="009E276F" w:rsidRDefault="00A06BEE" w:rsidP="00DC483F">
      <w:pPr>
        <w:pStyle w:val="a4"/>
        <w:tabs>
          <w:tab w:val="left" w:pos="3608"/>
        </w:tabs>
        <w:ind w:left="-284" w:firstLine="426"/>
        <w:jc w:val="both"/>
        <w:rPr>
          <w:sz w:val="28"/>
          <w:szCs w:val="28"/>
          <w:lang w:val="uk-UA"/>
        </w:rPr>
      </w:pPr>
      <w:r w:rsidRPr="009E276F">
        <w:rPr>
          <w:sz w:val="28"/>
          <w:szCs w:val="28"/>
          <w:lang w:val="uk-UA"/>
        </w:rPr>
        <w:lastRenderedPageBreak/>
        <w:t xml:space="preserve">СЛУХАЛИ: Інформацію за зверненням директора Департаменту міського господарства </w:t>
      </w:r>
      <w:r w:rsidR="006102BC" w:rsidRPr="009E276F">
        <w:rPr>
          <w:sz w:val="28"/>
          <w:szCs w:val="28"/>
          <w:lang w:val="uk-UA"/>
        </w:rPr>
        <w:t xml:space="preserve">Одеської міської ради </w:t>
      </w:r>
      <w:r w:rsidRPr="009E276F">
        <w:rPr>
          <w:sz w:val="28"/>
          <w:szCs w:val="28"/>
          <w:lang w:val="uk-UA"/>
        </w:rPr>
        <w:t xml:space="preserve">Леоніда Гребенюка </w:t>
      </w:r>
      <w:r w:rsidRPr="009E276F">
        <w:rPr>
          <w:rFonts w:eastAsia="Calibri"/>
          <w:sz w:val="28"/>
          <w:szCs w:val="28"/>
          <w:lang w:val="uk-UA"/>
        </w:rPr>
        <w:t>№ 01-59/1614 від 10.09.2024 року</w:t>
      </w:r>
      <w:r w:rsidRPr="009E276F">
        <w:rPr>
          <w:rFonts w:eastAsia="Calibri"/>
          <w:b/>
          <w:sz w:val="28"/>
          <w:szCs w:val="28"/>
          <w:lang w:val="uk-UA"/>
        </w:rPr>
        <w:t xml:space="preserve"> </w:t>
      </w:r>
      <w:r w:rsidRPr="009E276F">
        <w:rPr>
          <w:sz w:val="28"/>
          <w:szCs w:val="28"/>
          <w:lang w:val="uk-UA"/>
        </w:rPr>
        <w:t>щодо в</w:t>
      </w:r>
      <w:r w:rsidRPr="009E276F">
        <w:rPr>
          <w:rFonts w:eastAsia="Calibri"/>
          <w:sz w:val="28"/>
          <w:szCs w:val="28"/>
          <w:lang w:val="uk-UA"/>
        </w:rPr>
        <w:t xml:space="preserve">иділення додаткових бюджетних призначень на проведення </w:t>
      </w:r>
      <w:r w:rsidRPr="009E276F">
        <w:rPr>
          <w:sz w:val="28"/>
          <w:szCs w:val="28"/>
          <w:lang w:val="uk-UA"/>
        </w:rPr>
        <w:t xml:space="preserve">капітального ремонту (роботи з усунення аварії в житловому фонді): роботи з ремонту покрівлі житлового будинку за адресою: м. Одеса, вул. Ольгіївська, 37. </w:t>
      </w:r>
    </w:p>
    <w:p w:rsidR="00A06BEE" w:rsidRPr="009E276F" w:rsidRDefault="00A06BEE" w:rsidP="00DC483F">
      <w:pPr>
        <w:pStyle w:val="a4"/>
        <w:tabs>
          <w:tab w:val="left" w:pos="3608"/>
        </w:tabs>
        <w:ind w:left="-284" w:firstLine="426"/>
        <w:jc w:val="both"/>
        <w:rPr>
          <w:sz w:val="28"/>
          <w:szCs w:val="28"/>
          <w:lang w:val="uk-UA"/>
        </w:rPr>
      </w:pPr>
      <w:r w:rsidRPr="009E276F">
        <w:rPr>
          <w:rFonts w:eastAsia="Calibri"/>
          <w:sz w:val="28"/>
          <w:szCs w:val="28"/>
          <w:lang w:val="uk-UA"/>
        </w:rPr>
        <w:t xml:space="preserve">Голосували за </w:t>
      </w:r>
      <w:r w:rsidRPr="009E276F">
        <w:rPr>
          <w:sz w:val="28"/>
          <w:szCs w:val="28"/>
          <w:lang w:val="uk-UA"/>
        </w:rPr>
        <w:t>виділення додаткових бюджетних призначень Департаменту міського господарства</w:t>
      </w:r>
      <w:r w:rsidRPr="009E276F">
        <w:rPr>
          <w:lang w:val="uk-UA"/>
        </w:rPr>
        <w:t xml:space="preserve"> </w:t>
      </w:r>
      <w:r w:rsidRPr="009E276F">
        <w:rPr>
          <w:sz w:val="28"/>
          <w:szCs w:val="28"/>
          <w:lang w:val="uk-UA"/>
        </w:rPr>
        <w:t>за</w:t>
      </w:r>
      <w:r w:rsidRPr="009E276F">
        <w:rPr>
          <w:lang w:val="uk-UA"/>
        </w:rPr>
        <w:t xml:space="preserve"> </w:t>
      </w:r>
      <w:r w:rsidRPr="009E276F">
        <w:rPr>
          <w:sz w:val="28"/>
          <w:szCs w:val="28"/>
          <w:lang w:val="uk-UA"/>
        </w:rPr>
        <w:t xml:space="preserve">КПКВК 1216011 «Експлуатація та технічне обслуговування житлового фонду» КЕКВ 3131 «Капітальний ремонт житлового фонду (приміщень)» кошти у загальній сумі 1 000 000,00 грн.: </w:t>
      </w:r>
    </w:p>
    <w:p w:rsidR="00A06BEE" w:rsidRPr="009E276F" w:rsidRDefault="00A06BEE" w:rsidP="00DC483F">
      <w:pPr>
        <w:pStyle w:val="a4"/>
        <w:tabs>
          <w:tab w:val="left" w:pos="3608"/>
        </w:tabs>
        <w:ind w:left="-284" w:firstLine="426"/>
        <w:jc w:val="both"/>
        <w:rPr>
          <w:b/>
          <w:sz w:val="28"/>
          <w:szCs w:val="28"/>
          <w:lang w:val="uk-UA"/>
        </w:rPr>
      </w:pPr>
      <w:r w:rsidRPr="009E276F">
        <w:rPr>
          <w:b/>
          <w:sz w:val="28"/>
          <w:szCs w:val="28"/>
          <w:lang w:val="uk-UA"/>
        </w:rPr>
        <w:t>За – одноголосно.</w:t>
      </w:r>
    </w:p>
    <w:p w:rsidR="00A06BEE" w:rsidRPr="009E276F" w:rsidRDefault="00A06BEE" w:rsidP="00DC483F">
      <w:pPr>
        <w:pStyle w:val="a4"/>
        <w:tabs>
          <w:tab w:val="left" w:pos="3608"/>
        </w:tabs>
        <w:ind w:left="-284" w:firstLine="426"/>
        <w:jc w:val="both"/>
        <w:rPr>
          <w:rFonts w:eastAsia="Calibri"/>
          <w:sz w:val="28"/>
          <w:szCs w:val="28"/>
          <w:lang w:val="uk-UA"/>
        </w:rPr>
      </w:pPr>
      <w:r w:rsidRPr="009E276F">
        <w:rPr>
          <w:sz w:val="28"/>
          <w:szCs w:val="28"/>
          <w:lang w:val="uk-UA"/>
        </w:rPr>
        <w:t xml:space="preserve">ВИСНОВОК: </w:t>
      </w:r>
      <w:r w:rsidRPr="009E276F">
        <w:rPr>
          <w:rFonts w:eastAsia="Calibri"/>
          <w:sz w:val="28"/>
          <w:szCs w:val="28"/>
          <w:lang w:val="uk-UA"/>
        </w:rPr>
        <w:t xml:space="preserve">Погодити виділення </w:t>
      </w:r>
      <w:r w:rsidRPr="009E276F">
        <w:rPr>
          <w:sz w:val="28"/>
          <w:szCs w:val="28"/>
          <w:lang w:val="uk-UA"/>
        </w:rPr>
        <w:t xml:space="preserve">Департаменту міського господарства Одеської міської ради додаткових </w:t>
      </w:r>
      <w:r w:rsidRPr="009E276F">
        <w:rPr>
          <w:rFonts w:eastAsia="Calibri"/>
          <w:sz w:val="28"/>
          <w:szCs w:val="28"/>
          <w:lang w:val="uk-UA"/>
        </w:rPr>
        <w:t xml:space="preserve">бюджетних призначень </w:t>
      </w:r>
      <w:r w:rsidR="006102BC" w:rsidRPr="009E276F">
        <w:rPr>
          <w:rFonts w:eastAsia="Calibri"/>
          <w:sz w:val="28"/>
          <w:szCs w:val="28"/>
          <w:lang w:val="uk-UA"/>
        </w:rPr>
        <w:t xml:space="preserve">на проведення </w:t>
      </w:r>
      <w:r w:rsidR="006102BC" w:rsidRPr="009E276F">
        <w:rPr>
          <w:sz w:val="28"/>
          <w:szCs w:val="28"/>
          <w:lang w:val="uk-UA"/>
        </w:rPr>
        <w:t xml:space="preserve">капітального ремонту (роботи з усунення аварії в житловому фонді): роботи з ремонту покрівлі житлового будинку за адресою: м. Одеса, вул. Ольгіївська, 37, </w:t>
      </w:r>
      <w:r w:rsidRPr="009E276F">
        <w:rPr>
          <w:sz w:val="28"/>
          <w:szCs w:val="28"/>
          <w:lang w:val="uk-UA"/>
        </w:rPr>
        <w:t xml:space="preserve">за листом </w:t>
      </w:r>
      <w:r w:rsidRPr="009E276F">
        <w:rPr>
          <w:rFonts w:eastAsia="Calibri"/>
          <w:sz w:val="28"/>
          <w:szCs w:val="28"/>
          <w:lang w:val="uk-UA"/>
        </w:rPr>
        <w:t>№ 01-59/1614 від 10.09.2024 року.</w:t>
      </w:r>
    </w:p>
    <w:p w:rsidR="006102BC" w:rsidRPr="009E276F" w:rsidRDefault="006102BC" w:rsidP="00DC483F">
      <w:pPr>
        <w:pStyle w:val="a4"/>
        <w:tabs>
          <w:tab w:val="left" w:pos="3608"/>
        </w:tabs>
        <w:ind w:left="-284" w:firstLine="426"/>
        <w:jc w:val="both"/>
        <w:rPr>
          <w:rFonts w:eastAsia="Calibri"/>
          <w:sz w:val="28"/>
          <w:szCs w:val="28"/>
          <w:lang w:val="uk-UA"/>
        </w:rPr>
      </w:pPr>
    </w:p>
    <w:p w:rsidR="006102BC" w:rsidRPr="009E276F" w:rsidRDefault="006102BC" w:rsidP="00DC483F">
      <w:pPr>
        <w:pStyle w:val="a4"/>
        <w:tabs>
          <w:tab w:val="left" w:pos="3608"/>
        </w:tabs>
        <w:ind w:left="-284" w:firstLine="426"/>
        <w:jc w:val="both"/>
        <w:rPr>
          <w:rFonts w:eastAsia="Calibri"/>
          <w:sz w:val="28"/>
          <w:szCs w:val="28"/>
          <w:lang w:val="uk-UA"/>
        </w:rPr>
      </w:pPr>
    </w:p>
    <w:p w:rsidR="006102BC" w:rsidRPr="009E276F" w:rsidRDefault="006102BC" w:rsidP="00DC483F">
      <w:pPr>
        <w:pStyle w:val="a4"/>
        <w:tabs>
          <w:tab w:val="left" w:pos="3608"/>
        </w:tabs>
        <w:ind w:left="-284" w:firstLine="426"/>
        <w:jc w:val="both"/>
        <w:rPr>
          <w:sz w:val="28"/>
          <w:szCs w:val="28"/>
          <w:lang w:val="uk-UA"/>
        </w:rPr>
      </w:pPr>
      <w:r w:rsidRPr="009E276F">
        <w:rPr>
          <w:rFonts w:eastAsia="Calibri"/>
          <w:sz w:val="28"/>
          <w:szCs w:val="28"/>
          <w:lang w:val="uk-UA"/>
        </w:rPr>
        <w:t xml:space="preserve">СЛУХАЛИ: Інформацію за зверненням директора </w:t>
      </w:r>
      <w:r w:rsidRPr="009E276F">
        <w:rPr>
          <w:sz w:val="28"/>
          <w:szCs w:val="28"/>
          <w:lang w:val="uk-UA"/>
        </w:rPr>
        <w:t>Департаменту освіти та науки Одеської міської ради Олени Буйневич № 01-19/4494 від 10.09.2024 року щодо виділення додаткових бюджетних призначень для проведення ремонтних робіт та придбання обладнання по закладам освіти міста.</w:t>
      </w:r>
    </w:p>
    <w:p w:rsidR="006102BC" w:rsidRPr="009E276F" w:rsidRDefault="006102BC" w:rsidP="00DC483F">
      <w:pPr>
        <w:pStyle w:val="a4"/>
        <w:tabs>
          <w:tab w:val="left" w:pos="3608"/>
        </w:tabs>
        <w:ind w:left="-284" w:firstLine="426"/>
        <w:jc w:val="both"/>
        <w:rPr>
          <w:sz w:val="28"/>
          <w:szCs w:val="28"/>
          <w:lang w:val="uk-UA"/>
        </w:rPr>
      </w:pPr>
      <w:r w:rsidRPr="009E276F">
        <w:rPr>
          <w:sz w:val="28"/>
          <w:szCs w:val="28"/>
          <w:lang w:val="uk-UA"/>
        </w:rPr>
        <w:t>Голосували за виділення Департаменту освіти та науки Одеської міської ради додаткових бюджетних призначень у сумі 5 696,0 тис гривень  для проведення ремонтних робіт та придбання обладнання по закладам освіти міста</w:t>
      </w:r>
    </w:p>
    <w:p w:rsidR="006102BC" w:rsidRPr="009E276F" w:rsidRDefault="006102BC" w:rsidP="00DC483F">
      <w:pPr>
        <w:pStyle w:val="a4"/>
        <w:tabs>
          <w:tab w:val="left" w:pos="3608"/>
        </w:tabs>
        <w:ind w:left="-284" w:firstLine="426"/>
        <w:jc w:val="both"/>
        <w:rPr>
          <w:b/>
          <w:sz w:val="28"/>
          <w:szCs w:val="28"/>
          <w:lang w:val="uk-UA"/>
        </w:rPr>
      </w:pPr>
      <w:r w:rsidRPr="009E276F">
        <w:rPr>
          <w:b/>
          <w:sz w:val="28"/>
          <w:szCs w:val="28"/>
          <w:lang w:val="uk-UA"/>
        </w:rPr>
        <w:t>За – одноголосно.</w:t>
      </w:r>
    </w:p>
    <w:p w:rsidR="006102BC" w:rsidRPr="009E276F" w:rsidRDefault="006102BC" w:rsidP="00DC483F">
      <w:pPr>
        <w:pStyle w:val="a4"/>
        <w:tabs>
          <w:tab w:val="left" w:pos="3608"/>
        </w:tabs>
        <w:ind w:left="-284" w:firstLine="426"/>
        <w:jc w:val="both"/>
        <w:rPr>
          <w:sz w:val="28"/>
          <w:szCs w:val="28"/>
          <w:lang w:val="uk-UA"/>
        </w:rPr>
      </w:pPr>
      <w:r w:rsidRPr="009E276F">
        <w:rPr>
          <w:sz w:val="28"/>
          <w:szCs w:val="28"/>
          <w:lang w:val="uk-UA"/>
        </w:rPr>
        <w:t xml:space="preserve">ВИСНОВОК: </w:t>
      </w:r>
      <w:r w:rsidRPr="009E276F">
        <w:rPr>
          <w:rFonts w:eastAsia="Calibri"/>
          <w:sz w:val="28"/>
          <w:szCs w:val="28"/>
          <w:lang w:val="uk-UA"/>
        </w:rPr>
        <w:t>Погодити виділення</w:t>
      </w:r>
      <w:r w:rsidRPr="009E276F">
        <w:rPr>
          <w:sz w:val="28"/>
          <w:szCs w:val="28"/>
          <w:lang w:val="uk-UA"/>
        </w:rPr>
        <w:t xml:space="preserve"> Департаменту освіти та науки Одеської міської ради додаткових бюджетних призначень для проведення ремонтних робіт та придбання обладнання по закладам освіти міста за листом № 01-19/4494 від 10.09.2024 року.</w:t>
      </w:r>
    </w:p>
    <w:p w:rsidR="006102BC" w:rsidRPr="009E276F" w:rsidRDefault="006102BC" w:rsidP="00DC483F">
      <w:pPr>
        <w:pStyle w:val="a4"/>
        <w:tabs>
          <w:tab w:val="left" w:pos="3608"/>
        </w:tabs>
        <w:ind w:left="-284" w:firstLine="426"/>
        <w:jc w:val="both"/>
        <w:rPr>
          <w:sz w:val="28"/>
          <w:szCs w:val="28"/>
          <w:lang w:val="uk-UA"/>
        </w:rPr>
      </w:pPr>
    </w:p>
    <w:p w:rsidR="006102BC" w:rsidRPr="009E276F" w:rsidRDefault="006102BC" w:rsidP="00DC483F">
      <w:pPr>
        <w:pStyle w:val="a4"/>
        <w:tabs>
          <w:tab w:val="left" w:pos="3608"/>
        </w:tabs>
        <w:ind w:left="-284" w:firstLine="426"/>
        <w:jc w:val="both"/>
        <w:rPr>
          <w:sz w:val="28"/>
          <w:szCs w:val="28"/>
          <w:lang w:val="uk-UA"/>
        </w:rPr>
      </w:pPr>
    </w:p>
    <w:p w:rsidR="006102BC" w:rsidRPr="009E276F" w:rsidRDefault="006102BC" w:rsidP="00DC483F">
      <w:pPr>
        <w:pStyle w:val="a4"/>
        <w:ind w:left="-284" w:firstLine="426"/>
        <w:jc w:val="both"/>
        <w:rPr>
          <w:sz w:val="28"/>
          <w:szCs w:val="28"/>
          <w:lang w:val="uk-UA"/>
        </w:rPr>
      </w:pPr>
      <w:r w:rsidRPr="009E276F">
        <w:rPr>
          <w:sz w:val="28"/>
          <w:szCs w:val="28"/>
          <w:lang w:val="uk-UA"/>
        </w:rPr>
        <w:t xml:space="preserve">СЛУХАЛИ: Інформацію за зверненням </w:t>
      </w:r>
      <w:r w:rsidRPr="009E276F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 xml:space="preserve">першого заступника міського голови Олександра Філатова № 02.2-08/213 від 10.09.2024 року щодо </w:t>
      </w:r>
      <w:r w:rsidRPr="009E276F">
        <w:rPr>
          <w:sz w:val="28"/>
          <w:szCs w:val="28"/>
          <w:lang w:val="uk-UA"/>
        </w:rPr>
        <w:t>виділення бюджетних призначень Комунальній установі «Офіс цифрової трансформації Одеської міської ради»</w:t>
      </w:r>
      <w:r w:rsidR="008B1B8E" w:rsidRPr="009E276F">
        <w:rPr>
          <w:sz w:val="28"/>
          <w:szCs w:val="28"/>
          <w:lang w:val="uk-UA"/>
        </w:rPr>
        <w:t xml:space="preserve"> </w:t>
      </w:r>
      <w:r w:rsidRPr="009E276F">
        <w:rPr>
          <w:sz w:val="28"/>
          <w:szCs w:val="28"/>
          <w:lang w:val="uk-UA"/>
        </w:rPr>
        <w:t xml:space="preserve"> для забезпечення підтримки та якості обслуговування громадян, підвищення ефективності комунікації з громадянами. </w:t>
      </w:r>
    </w:p>
    <w:p w:rsidR="006102BC" w:rsidRPr="009E276F" w:rsidRDefault="006102BC" w:rsidP="00DC483F">
      <w:pPr>
        <w:pStyle w:val="a4"/>
        <w:ind w:left="-284" w:firstLine="426"/>
        <w:jc w:val="both"/>
        <w:rPr>
          <w:sz w:val="28"/>
          <w:szCs w:val="28"/>
          <w:lang w:val="uk-UA"/>
        </w:rPr>
      </w:pPr>
      <w:r w:rsidRPr="009E276F">
        <w:rPr>
          <w:sz w:val="28"/>
          <w:szCs w:val="28"/>
          <w:lang w:val="uk-UA"/>
        </w:rPr>
        <w:t xml:space="preserve">Голосували за виділення </w:t>
      </w:r>
      <w:r w:rsidR="007B0E88" w:rsidRPr="009E276F">
        <w:rPr>
          <w:sz w:val="28"/>
          <w:szCs w:val="28"/>
          <w:lang w:val="uk-UA"/>
        </w:rPr>
        <w:t xml:space="preserve">Виконавчому комітету Одеської міського ради </w:t>
      </w:r>
      <w:r w:rsidRPr="009E276F">
        <w:rPr>
          <w:sz w:val="28"/>
          <w:szCs w:val="28"/>
          <w:lang w:val="uk-UA"/>
        </w:rPr>
        <w:t>бюджетних призначень за загальним фондом бюджету за КПКВМБ 0217520 «Реалізація Національної програми інформації» за кодом економічної класифікації видатків 2240 «Оплата послуг (крім комунальних)» у розмірі 600,0 тис. грн.:</w:t>
      </w:r>
    </w:p>
    <w:p w:rsidR="006102BC" w:rsidRPr="009E276F" w:rsidRDefault="006102BC" w:rsidP="00DC483F">
      <w:pPr>
        <w:pStyle w:val="a4"/>
        <w:ind w:left="-284" w:firstLine="426"/>
        <w:jc w:val="both"/>
        <w:rPr>
          <w:b/>
          <w:sz w:val="28"/>
          <w:szCs w:val="28"/>
          <w:lang w:val="uk-UA"/>
        </w:rPr>
      </w:pPr>
      <w:r w:rsidRPr="009E276F">
        <w:rPr>
          <w:b/>
          <w:sz w:val="28"/>
          <w:szCs w:val="28"/>
          <w:lang w:val="uk-UA"/>
        </w:rPr>
        <w:t>За – одноголосно.</w:t>
      </w:r>
    </w:p>
    <w:p w:rsidR="006102BC" w:rsidRPr="009E276F" w:rsidRDefault="006102BC" w:rsidP="00DC483F">
      <w:pPr>
        <w:pStyle w:val="a4"/>
        <w:ind w:left="-284" w:firstLine="426"/>
        <w:jc w:val="both"/>
        <w:rPr>
          <w:sz w:val="28"/>
          <w:szCs w:val="28"/>
          <w:lang w:val="uk-UA"/>
        </w:rPr>
      </w:pPr>
      <w:r w:rsidRPr="009E276F">
        <w:rPr>
          <w:sz w:val="28"/>
          <w:szCs w:val="28"/>
          <w:lang w:val="uk-UA"/>
        </w:rPr>
        <w:t xml:space="preserve">ВИСНОВОК: Погодити Виконавчому комітету Одеської міського ради виділення бюджетних призначень Комунальній установі «Офіс цифрової </w:t>
      </w:r>
      <w:r w:rsidRPr="009E276F">
        <w:rPr>
          <w:sz w:val="28"/>
          <w:szCs w:val="28"/>
          <w:lang w:val="uk-UA"/>
        </w:rPr>
        <w:lastRenderedPageBreak/>
        <w:t xml:space="preserve">трансформації Одеської міської ради» для забезпечення підтримки та якості обслуговування громадян, підвищення ефективності комунікації з громадянами за листом </w:t>
      </w:r>
      <w:r w:rsidRPr="009E276F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>№ 02.2-08/213 від 10.09.2024 року</w:t>
      </w:r>
      <w:r w:rsidRPr="009E276F">
        <w:rPr>
          <w:sz w:val="28"/>
          <w:szCs w:val="28"/>
          <w:lang w:val="uk-UA"/>
        </w:rPr>
        <w:t xml:space="preserve">. </w:t>
      </w:r>
    </w:p>
    <w:p w:rsidR="006102BC" w:rsidRPr="009E276F" w:rsidRDefault="006102BC" w:rsidP="00DC483F">
      <w:pPr>
        <w:pStyle w:val="a4"/>
        <w:ind w:left="-284" w:firstLine="426"/>
        <w:jc w:val="both"/>
        <w:rPr>
          <w:sz w:val="28"/>
          <w:szCs w:val="28"/>
          <w:lang w:val="uk-UA"/>
        </w:rPr>
      </w:pPr>
    </w:p>
    <w:p w:rsidR="006102BC" w:rsidRPr="009E276F" w:rsidRDefault="006102BC" w:rsidP="00DC483F">
      <w:pPr>
        <w:pStyle w:val="a4"/>
        <w:tabs>
          <w:tab w:val="left" w:pos="3608"/>
        </w:tabs>
        <w:ind w:left="-284" w:firstLine="426"/>
        <w:jc w:val="both"/>
        <w:rPr>
          <w:sz w:val="28"/>
          <w:szCs w:val="28"/>
          <w:lang w:val="uk-UA"/>
        </w:rPr>
      </w:pPr>
    </w:p>
    <w:p w:rsidR="009030AC" w:rsidRPr="009E276F" w:rsidRDefault="009F2AB7" w:rsidP="00DC483F">
      <w:pPr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030AC"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ЛУХАЛИ: Інформацію щодо поправок до проєкту рішення </w:t>
      </w:r>
      <w:r w:rsidR="009030AC"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="009030AC" w:rsidRPr="009E27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30AC"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року </w:t>
      </w:r>
      <w:r w:rsidR="006102BC"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030AC"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1618-</w:t>
      </w:r>
      <w:r w:rsidR="009030AC" w:rsidRPr="009E276F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9030AC"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="009030AC" w:rsidRPr="009E2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9030AC" w:rsidRPr="009E276F" w:rsidRDefault="009030AC" w:rsidP="00DC483F">
      <w:pPr>
        <w:ind w:left="-284" w:firstLine="426"/>
        <w:jc w:val="both"/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поправку до проєкту рішення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030AC" w:rsidRPr="009E276F" w:rsidRDefault="009030AC" w:rsidP="00DC483F">
      <w:pPr>
        <w:ind w:left="-284" w:firstLine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9E276F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За – одноголосно.</w:t>
      </w:r>
    </w:p>
    <w:p w:rsidR="009030AC" w:rsidRPr="009E276F" w:rsidRDefault="009030AC" w:rsidP="00DC483F">
      <w:pPr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ВИСНОВОК: Внести поправку </w:t>
      </w:r>
      <w:r w:rsidRPr="009E276F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uk-UA" w:eastAsia="ru-RU" w:bidi="ar-SA"/>
        </w:rPr>
        <w:t xml:space="preserve">№3 </w:t>
      </w:r>
      <w:r w:rsidRPr="009E27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до проєкту рішення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 (поправка додається).</w:t>
      </w:r>
    </w:p>
    <w:p w:rsidR="009F2AB7" w:rsidRPr="009E276F" w:rsidRDefault="009F2AB7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31ADE" w:rsidRPr="009E276F" w:rsidRDefault="00B31ADE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31ADE" w:rsidRPr="009E276F" w:rsidRDefault="00B31ADE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Департаменту фінансів Одеської міської ради щодо поправки</w:t>
      </w:r>
      <w:r w:rsidRPr="009E27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№1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проєкту рішення «Про внесення змін до рішення Одеської міської ради від 29 листопаду 2023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 (лист № 04-13/203/1444 від 09.09.2024 року).</w:t>
      </w:r>
    </w:p>
    <w:p w:rsidR="00B31ADE" w:rsidRPr="009E276F" w:rsidRDefault="00B31ADE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висновок комісії:</w:t>
      </w:r>
    </w:p>
    <w:p w:rsidR="00B31ADE" w:rsidRPr="009E276F" w:rsidRDefault="00B31ADE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B31ADE" w:rsidRPr="009E276F" w:rsidRDefault="00B31ADE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Інформацію Департаменту фінансів щодо поправки</w:t>
      </w:r>
      <w:r w:rsidRPr="009E27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№1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проєкту рішення «Про внесення змін до рішення Одеської міської ради від </w:t>
      </w:r>
      <w:r w:rsidR="007B0E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 листопаду 2023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ІІІ «Про бюджет Одеської міської територіальної громади на 2024 рік» прийняти до відома. </w:t>
      </w:r>
    </w:p>
    <w:p w:rsidR="006102BC" w:rsidRPr="009E276F" w:rsidRDefault="006102BC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5DFF" w:rsidRPr="009E276F" w:rsidRDefault="00505DFF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31ADE" w:rsidRPr="009E276F" w:rsidRDefault="00B31ADE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Департаменту муніципальної безпеки Одеської міської ради щодо поправки до проєкту рішення «Про продовження строку виконання та внесення змін до Міської цільової програми «Безпечне місто Одеса» на 2020-2024 роки, затвердженої рішенням Одеської міської ради від 18 березня 2020 року  № 5797-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(лист Департаменту 01.1-17/538 від 09.09.2024 року).</w:t>
      </w:r>
    </w:p>
    <w:p w:rsidR="00B31ADE" w:rsidRPr="009E276F" w:rsidRDefault="00B31ADE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висновок комісії:</w:t>
      </w:r>
    </w:p>
    <w:p w:rsidR="00B31ADE" w:rsidRPr="009E276F" w:rsidRDefault="00B31ADE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B31ADE" w:rsidRPr="009E276F" w:rsidRDefault="00B31ADE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Інформацію Департаменту муніципальної безпеки Одеської міської ради щодо поправки до проєкту рішення «Про продовження строку виконання та внесення змін до Міської цільової програми «Безпечне місто Одеса» на 2020-2024 роки, затвердженої рішенням Одеської міської ради від 18 березня 2020 року  № 5797-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прийняти до відома. </w:t>
      </w:r>
    </w:p>
    <w:p w:rsidR="00B31ADE" w:rsidRPr="009E276F" w:rsidRDefault="00B31ADE" w:rsidP="00DC483F">
      <w:pPr>
        <w:widowControl w:val="0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0AC" w:rsidRPr="009E276F" w:rsidRDefault="009030AC" w:rsidP="00DC483F">
      <w:pPr>
        <w:widowControl w:val="0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СЛУХАЛИ: Інформацію щодо проєкту </w:t>
      </w:r>
      <w:r w:rsidR="00505DFF"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9E276F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</w:t>
      </w:r>
      <w:r w:rsidRPr="009E276F">
        <w:rPr>
          <w:rFonts w:ascii="Times New Roman" w:hAnsi="Times New Roman" w:cs="Times New Roman"/>
          <w:sz w:val="28"/>
          <w:szCs w:val="28"/>
          <w:lang w:val="uk-UA" w:eastAsia="ar-SA"/>
        </w:rPr>
        <w:t>внесення змін до</w:t>
      </w:r>
      <w:r w:rsidRPr="009E276F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 xml:space="preserve"> Міської цільової програми </w:t>
      </w:r>
      <w:r w:rsidRPr="009E276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надання безповоротної фінансової допомоги об’єднанням співвласників багатоквартирних будинків м. Одеси – учасникам Програми підтримки енергомодернізації багатоквартирних будинків «ЕНЕРГОДІМ», на 2021 – 2024 роки, затвердженої рішенням Одеської міської ради від 16 вересня 2020 року № 6384-VII»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(лист Департаменту економічного розвитку № 1756/01-41/03 від 06.09.2024 року).</w:t>
      </w:r>
    </w:p>
    <w:p w:rsidR="009030AC" w:rsidRPr="009E276F" w:rsidRDefault="009030AC" w:rsidP="00DC483F">
      <w:pPr>
        <w:widowControl w:val="0"/>
        <w:ind w:left="-284"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Інформацію прийняти до відома. </w:t>
      </w:r>
    </w:p>
    <w:p w:rsidR="009030AC" w:rsidRPr="009E276F" w:rsidRDefault="009030AC" w:rsidP="00DC483F">
      <w:pPr>
        <w:spacing w:before="100" w:beforeAutospacing="1" w:after="100" w:afterAutospacing="1"/>
        <w:ind w:left="-284" w:firstLine="426"/>
        <w:rPr>
          <w:rFonts w:ascii="Times New Roman" w:hAnsi="Times New Roman" w:cs="Times New Roman"/>
          <w:lang w:val="uk-UA"/>
        </w:rPr>
      </w:pPr>
    </w:p>
    <w:p w:rsidR="009030AC" w:rsidRPr="009E276F" w:rsidRDefault="009030AC" w:rsidP="00DC483F">
      <w:pPr>
        <w:widowControl w:val="0"/>
        <w:ind w:left="-284"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 щодо проєкту рішення </w:t>
      </w:r>
      <w:r w:rsidRPr="009E27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9E27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Про внесення змін до Міської цільової  програми розвитку освіти в м. Одесі на 2023 – 2025 роки, затвердженої рішенням Одеської міської ради  від 03 травня 2023 року </w:t>
      </w:r>
      <w:r w:rsidR="00505DFF" w:rsidRPr="009E27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         </w:t>
      </w:r>
      <w:r w:rsidRPr="009E27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№ 1144-VІІІ»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(лист Департаменту освіти та науки </w:t>
      </w:r>
      <w:r w:rsidR="00505DFF"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</w:t>
      </w: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01-19/4467 від 06.09.2024 року). </w:t>
      </w:r>
    </w:p>
    <w:p w:rsidR="009030AC" w:rsidRPr="009E276F" w:rsidRDefault="009030AC" w:rsidP="00DC483F">
      <w:pPr>
        <w:widowControl w:val="0"/>
        <w:ind w:left="-284"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Інформацію прийняти до відома. </w:t>
      </w:r>
    </w:p>
    <w:p w:rsidR="009030AC" w:rsidRPr="009E276F" w:rsidRDefault="009030AC" w:rsidP="00271B33">
      <w:pPr>
        <w:spacing w:before="100" w:beforeAutospacing="1" w:after="100" w:afterAutospacing="1"/>
        <w:ind w:left="-284" w:firstLine="567"/>
        <w:rPr>
          <w:rFonts w:ascii="Times New Roman" w:hAnsi="Times New Roman" w:cs="Times New Roman"/>
          <w:lang w:val="uk-UA"/>
        </w:rPr>
      </w:pPr>
    </w:p>
    <w:p w:rsidR="009030AC" w:rsidRPr="009E276F" w:rsidRDefault="009030AC" w:rsidP="009030AC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</w:p>
    <w:p w:rsidR="009030AC" w:rsidRPr="009E276F" w:rsidRDefault="009030AC" w:rsidP="009030AC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  <w:t>Вадим МОРОХОВСЬКИЙ</w:t>
      </w:r>
    </w:p>
    <w:p w:rsidR="009030AC" w:rsidRPr="009E276F" w:rsidRDefault="009030AC" w:rsidP="009030AC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0AC" w:rsidRPr="009E276F" w:rsidRDefault="009030AC" w:rsidP="009030AC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0AC" w:rsidRPr="009E276F" w:rsidRDefault="009030AC" w:rsidP="009030AC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0AC" w:rsidRPr="009E276F" w:rsidRDefault="009030AC" w:rsidP="009030AC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76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276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Ольга МАКОГОНЮК </w:t>
      </w:r>
      <w:bookmarkStart w:id="0" w:name="_GoBack"/>
      <w:bookmarkEnd w:id="0"/>
    </w:p>
    <w:sectPr w:rsidR="009030AC" w:rsidRPr="009E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00"/>
    <w:family w:val="roman"/>
    <w:pitch w:val="variable"/>
    <w:sig w:usb0="00000203" w:usb1="00000000" w:usb2="00000000" w:usb3="00000000" w:csb0="00000005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61B6"/>
    <w:multiLevelType w:val="hybridMultilevel"/>
    <w:tmpl w:val="EB2203F0"/>
    <w:lvl w:ilvl="0" w:tplc="2BFE0DF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3622EE0"/>
    <w:multiLevelType w:val="hybridMultilevel"/>
    <w:tmpl w:val="EBA24C6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0A6FBB"/>
    <w:multiLevelType w:val="multilevel"/>
    <w:tmpl w:val="07E8A67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E9"/>
    <w:rsid w:val="000457EF"/>
    <w:rsid w:val="0008621B"/>
    <w:rsid w:val="00214FF2"/>
    <w:rsid w:val="00271B33"/>
    <w:rsid w:val="003B4B06"/>
    <w:rsid w:val="003C5713"/>
    <w:rsid w:val="00464476"/>
    <w:rsid w:val="004C139D"/>
    <w:rsid w:val="00505DFF"/>
    <w:rsid w:val="006102BC"/>
    <w:rsid w:val="007B0E88"/>
    <w:rsid w:val="008B1B8E"/>
    <w:rsid w:val="008B69AE"/>
    <w:rsid w:val="009030AC"/>
    <w:rsid w:val="00950D77"/>
    <w:rsid w:val="009B6A05"/>
    <w:rsid w:val="009E276F"/>
    <w:rsid w:val="009F2AB7"/>
    <w:rsid w:val="00A06BEE"/>
    <w:rsid w:val="00B31ADE"/>
    <w:rsid w:val="00B82214"/>
    <w:rsid w:val="00CB7A3B"/>
    <w:rsid w:val="00DC483F"/>
    <w:rsid w:val="00DE7EE9"/>
    <w:rsid w:val="00E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E853E-AA34-46A8-ADEE-32D8E1A6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7EE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E7EE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rsid w:val="00DE7EE9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E7E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6">
    <w:name w:val="List Paragraph"/>
    <w:aliases w:val="Mummuga loetelu,Loendi lõik,2,просто,List Paragraph1,Абзац списка3,Абзац списка11,List Paragraph1 Знак Знак,Colorful List - Accent 11,No Spacing1,List Paragraph11,List Paragraph2,Абзац списка21,Dot pt,Bullet 1"/>
    <w:basedOn w:val="a"/>
    <w:link w:val="a7"/>
    <w:uiPriority w:val="34"/>
    <w:qFormat/>
    <w:rsid w:val="003B4B06"/>
    <w:pPr>
      <w:ind w:left="720"/>
      <w:contextualSpacing/>
    </w:pPr>
    <w:rPr>
      <w:rFonts w:cs="Mangal"/>
      <w:szCs w:val="21"/>
    </w:rPr>
  </w:style>
  <w:style w:type="character" w:customStyle="1" w:styleId="a5">
    <w:name w:val="Без інтервалів Знак"/>
    <w:link w:val="a4"/>
    <w:uiPriority w:val="1"/>
    <w:locked/>
    <w:rsid w:val="003B4B06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List Paragraph11 Знак,Dot pt Знак"/>
    <w:link w:val="a6"/>
    <w:uiPriority w:val="34"/>
    <w:rsid w:val="003B4B06"/>
    <w:rPr>
      <w:rFonts w:ascii="Liberation Serif" w:eastAsia="Noto Sans CJK SC Regular" w:hAnsi="Liberation Serif" w:cs="Mangal"/>
      <w:kern w:val="3"/>
      <w:sz w:val="24"/>
      <w:szCs w:val="21"/>
      <w:lang w:val="ru-RU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3C5713"/>
    <w:rPr>
      <w:rFonts w:ascii="Tahoma" w:hAnsi="Tahoma" w:cs="Mangal"/>
      <w:sz w:val="16"/>
      <w:szCs w:val="14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5713"/>
    <w:rPr>
      <w:rFonts w:ascii="Tahoma" w:eastAsia="Noto Sans CJK SC Regular" w:hAnsi="Tahoma" w:cs="Mangal"/>
      <w:kern w:val="3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12335</Words>
  <Characters>7031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11</cp:revision>
  <cp:lastPrinted>2024-09-24T10:36:00Z</cp:lastPrinted>
  <dcterms:created xsi:type="dcterms:W3CDTF">2024-09-09T09:47:00Z</dcterms:created>
  <dcterms:modified xsi:type="dcterms:W3CDTF">2024-09-30T12:17:00Z</dcterms:modified>
</cp:coreProperties>
</file>