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C5549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7777777" w:rsidR="00206076" w:rsidRPr="00DC1D89" w:rsidRDefault="00206076" w:rsidP="00C55491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Pr="00DC1D89">
              <w:rPr>
                <w:b/>
                <w:lang w:val="uk-UA"/>
              </w:rPr>
              <w:t xml:space="preserve"> Біржова (колишня – Думська),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Default="00206076" w:rsidP="00206076">
      <w:pPr>
        <w:tabs>
          <w:tab w:val="left" w:pos="4200"/>
        </w:tabs>
        <w:rPr>
          <w:sz w:val="28"/>
          <w:szCs w:val="28"/>
          <w:lang w:val="uk-UA"/>
        </w:rPr>
      </w:pPr>
    </w:p>
    <w:p w14:paraId="62D5E488" w14:textId="1D77009B" w:rsidR="00C065A2" w:rsidRPr="004D7AC1" w:rsidRDefault="00C065A2" w:rsidP="00206076">
      <w:pPr>
        <w:tabs>
          <w:tab w:val="left" w:pos="4200"/>
        </w:tabs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ПРОТОКОЛ</w:t>
      </w:r>
    </w:p>
    <w:p w14:paraId="42AD10AB" w14:textId="77777777" w:rsidR="00224009" w:rsidRPr="004D7AC1" w:rsidRDefault="00C065A2" w:rsidP="007B7428">
      <w:pPr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засідання постійної комісії</w:t>
      </w:r>
    </w:p>
    <w:p w14:paraId="12CCB9F6" w14:textId="77777777" w:rsidR="007D5E68" w:rsidRPr="00BE63F9" w:rsidRDefault="007D5E68" w:rsidP="00C065A2">
      <w:pPr>
        <w:jc w:val="right"/>
        <w:rPr>
          <w:szCs w:val="28"/>
          <w:lang w:val="uk-UA"/>
        </w:rPr>
      </w:pPr>
    </w:p>
    <w:p w14:paraId="657C58CB" w14:textId="77777777" w:rsidR="00D3269E" w:rsidRPr="00E1521D" w:rsidRDefault="00D3269E" w:rsidP="00D3269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E152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E1521D">
        <w:rPr>
          <w:sz w:val="28"/>
          <w:szCs w:val="28"/>
          <w:lang w:val="uk-UA"/>
        </w:rPr>
        <w:t xml:space="preserve"> 2024 року, 1</w:t>
      </w:r>
      <w:r>
        <w:rPr>
          <w:sz w:val="28"/>
          <w:szCs w:val="28"/>
          <w:lang w:val="uk-UA"/>
        </w:rPr>
        <w:t>4</w:t>
      </w:r>
      <w:r w:rsidRPr="00E1521D">
        <w:rPr>
          <w:sz w:val="28"/>
          <w:szCs w:val="28"/>
          <w:lang w:val="uk-UA"/>
        </w:rPr>
        <w:t>:00</w:t>
      </w:r>
    </w:p>
    <w:p w14:paraId="6E675EED" w14:textId="77777777" w:rsidR="00D3269E" w:rsidRDefault="00D3269E" w:rsidP="00D3269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 (пл. Біржова (колишня – Думська), 1</w:t>
      </w:r>
    </w:p>
    <w:p w14:paraId="5306BAE7" w14:textId="77777777" w:rsidR="007D5E68" w:rsidRPr="00BE63F9" w:rsidRDefault="007D5E68" w:rsidP="0027156D">
      <w:pPr>
        <w:ind w:firstLine="709"/>
        <w:rPr>
          <w:szCs w:val="28"/>
          <w:lang w:val="uk-UA"/>
        </w:rPr>
      </w:pPr>
    </w:p>
    <w:p w14:paraId="39424F23" w14:textId="77777777" w:rsidR="0027156D" w:rsidRPr="004D7AC1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ПРИСУТНІ:</w:t>
      </w:r>
    </w:p>
    <w:p w14:paraId="3FE2CA5B" w14:textId="68AF8500" w:rsidR="0027156D" w:rsidRPr="004D7AC1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Голова комісії – </w:t>
      </w:r>
      <w:r w:rsidR="00291996" w:rsidRPr="004D7AC1">
        <w:rPr>
          <w:sz w:val="28"/>
          <w:szCs w:val="28"/>
          <w:lang w:val="uk-UA"/>
        </w:rPr>
        <w:t xml:space="preserve">Іваницький </w:t>
      </w:r>
      <w:r w:rsidRPr="004D7AC1">
        <w:rPr>
          <w:sz w:val="28"/>
          <w:szCs w:val="28"/>
          <w:lang w:val="uk-UA"/>
        </w:rPr>
        <w:t>Олександр</w:t>
      </w:r>
    </w:p>
    <w:p w14:paraId="7A79DA53" w14:textId="10214DBA" w:rsidR="0027156D" w:rsidRPr="004D7AC1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Секре</w:t>
      </w:r>
      <w:r w:rsidR="00EA6E92" w:rsidRPr="004D7AC1">
        <w:rPr>
          <w:sz w:val="28"/>
          <w:szCs w:val="28"/>
          <w:lang w:val="uk-UA"/>
        </w:rPr>
        <w:t xml:space="preserve">тар комісії – </w:t>
      </w:r>
      <w:r w:rsidR="00291996" w:rsidRPr="004D7AC1">
        <w:rPr>
          <w:sz w:val="28"/>
          <w:szCs w:val="28"/>
          <w:lang w:val="uk-UA"/>
        </w:rPr>
        <w:t xml:space="preserve">Асауленко </w:t>
      </w:r>
      <w:r w:rsidR="00EA6E92" w:rsidRPr="004D7AC1">
        <w:rPr>
          <w:sz w:val="28"/>
          <w:szCs w:val="28"/>
          <w:lang w:val="uk-UA"/>
        </w:rPr>
        <w:t>Олексій</w:t>
      </w:r>
    </w:p>
    <w:p w14:paraId="2FB9971E" w14:textId="0D82E087" w:rsidR="0027156D" w:rsidRPr="004D7AC1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Ч</w:t>
      </w:r>
      <w:r w:rsidR="00F41648" w:rsidRPr="004D7AC1">
        <w:rPr>
          <w:sz w:val="28"/>
          <w:szCs w:val="28"/>
          <w:lang w:val="uk-UA"/>
        </w:rPr>
        <w:t>лени комісії:</w:t>
      </w:r>
      <w:r w:rsidR="00AB4B9D">
        <w:rPr>
          <w:sz w:val="28"/>
          <w:szCs w:val="28"/>
          <w:lang w:val="uk-UA"/>
        </w:rPr>
        <w:t xml:space="preserve"> </w:t>
      </w:r>
      <w:r w:rsidR="007B7EEA">
        <w:rPr>
          <w:sz w:val="28"/>
          <w:szCs w:val="28"/>
          <w:lang w:val="uk-UA"/>
        </w:rPr>
        <w:t>Шеремет</w:t>
      </w:r>
      <w:r w:rsidR="007B7EEA" w:rsidRPr="004D7AC1">
        <w:rPr>
          <w:sz w:val="28"/>
          <w:szCs w:val="28"/>
          <w:lang w:val="uk-UA"/>
        </w:rPr>
        <w:t xml:space="preserve"> </w:t>
      </w:r>
      <w:r w:rsidR="00A002EF" w:rsidRPr="004D7AC1">
        <w:rPr>
          <w:sz w:val="28"/>
          <w:szCs w:val="28"/>
          <w:lang w:val="uk-UA"/>
        </w:rPr>
        <w:t xml:space="preserve">Олександр </w:t>
      </w:r>
    </w:p>
    <w:p w14:paraId="3226DF9E" w14:textId="77777777" w:rsidR="005B6014" w:rsidRPr="004D7AC1" w:rsidRDefault="005B6014" w:rsidP="005B6014">
      <w:pPr>
        <w:ind w:firstLine="709"/>
        <w:rPr>
          <w:color w:val="FF0000"/>
          <w:sz w:val="28"/>
          <w:szCs w:val="28"/>
          <w:lang w:val="uk-UA"/>
        </w:rPr>
      </w:pPr>
    </w:p>
    <w:p w14:paraId="5EF00B03" w14:textId="14D7E69A" w:rsidR="00044A95" w:rsidRPr="00044A95" w:rsidRDefault="00044A95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Корнієнко Володимир – Депутат Одеської міської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 w:rsidRPr="00044A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скликання</w:t>
      </w:r>
    </w:p>
    <w:p w14:paraId="493E3842" w14:textId="4F4E9788" w:rsidR="00B45C00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Євген </w:t>
      </w:r>
      <w:r w:rsidR="00044A95"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z w:val="28"/>
          <w:szCs w:val="28"/>
          <w:lang w:val="uk-UA" w:eastAsia="en-US"/>
        </w:rPr>
        <w:t xml:space="preserve"> голова Хаджибейської районної адміністрації Одеської міської ради</w:t>
      </w:r>
    </w:p>
    <w:p w14:paraId="6401297C" w14:textId="77777777" w:rsidR="00044A95" w:rsidRDefault="00044A95" w:rsidP="00044A95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Корольов Марат – голова Приморської </w:t>
      </w:r>
      <w:r>
        <w:rPr>
          <w:rFonts w:eastAsia="Calibri"/>
          <w:sz w:val="28"/>
          <w:szCs w:val="28"/>
          <w:lang w:val="uk-UA" w:eastAsia="en-US"/>
        </w:rPr>
        <w:t>районної адміністрації Одеської міської ради</w:t>
      </w:r>
    </w:p>
    <w:p w14:paraId="0AD2E6E2" w14:textId="5D277C92" w:rsidR="00B45C00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B45C00">
        <w:rPr>
          <w:rFonts w:eastAsia="Calibri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</w:t>
      </w:r>
    </w:p>
    <w:p w14:paraId="0954138E" w14:textId="77777777" w:rsidR="00044A95" w:rsidRDefault="00044A95" w:rsidP="00044A95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Захаров Артем – заступник директора </w:t>
      </w:r>
      <w:r w:rsidRPr="00B45C00">
        <w:rPr>
          <w:rFonts w:eastAsia="Calibri"/>
          <w:sz w:val="28"/>
          <w:szCs w:val="28"/>
          <w:lang w:val="uk-UA" w:eastAsia="en-US"/>
        </w:rPr>
        <w:t>Департаменту міського господарства Одеської міської ради</w:t>
      </w:r>
    </w:p>
    <w:p w14:paraId="77470FE4" w14:textId="77777777" w:rsidR="00D3269E" w:rsidRDefault="00D3269E" w:rsidP="00D3269E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7C39A2F9" w14:textId="77777777" w:rsidR="00D3269E" w:rsidRDefault="00D3269E" w:rsidP="00D3269E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4A2E221E" w14:textId="77777777" w:rsidR="00D3269E" w:rsidRDefault="00D3269E" w:rsidP="00D3269E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6DFB5E2" w14:textId="77777777" w:rsidR="00D3269E" w:rsidRDefault="00D3269E" w:rsidP="00D3269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D91EF7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D91EF7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«Незламна Одеса» на 2024 – 2026 роки, затвердженої рішенням Одеської міської ради від 24 квітня 2024 року № 2021-VІІІ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65FDCBAD" w14:textId="77777777" w:rsidR="00D3269E" w:rsidRDefault="00D3269E" w:rsidP="00D3269E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47B89CF" w14:textId="5642EAE6" w:rsidR="00D3269E" w:rsidRPr="00841939" w:rsidRDefault="00D3269E" w:rsidP="00D3269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841939">
        <w:rPr>
          <w:rFonts w:eastAsia="Calibri"/>
          <w:b/>
          <w:sz w:val="28"/>
          <w:szCs w:val="28"/>
          <w:lang w:val="uk-UA" w:eastAsia="en-US"/>
        </w:rPr>
        <w:t>2.</w:t>
      </w:r>
      <w:r w:rsidRPr="00841939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 w:rsidRPr="00867691">
        <w:rPr>
          <w:sz w:val="28"/>
          <w:szCs w:val="28"/>
          <w:lang w:val="uk-UA"/>
        </w:rPr>
        <w:t>Про залучення комунальних підприємств житлово-комунального сервісу Одеської міської ради до ліквідації наслідків збройної агресії, пов’язаних із пошкодженням житлових будинків у місті Одесі, та внесення змін до статутів цих комунальних підприємств</w:t>
      </w:r>
      <w:r>
        <w:rPr>
          <w:sz w:val="28"/>
          <w:szCs w:val="28"/>
          <w:lang w:val="uk-UA"/>
        </w:rPr>
        <w:t>»</w:t>
      </w:r>
    </w:p>
    <w:p w14:paraId="3BF4340C" w14:textId="77777777" w:rsidR="00D3269E" w:rsidRDefault="00D3269E" w:rsidP="00D3269E">
      <w:pPr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6954B50F" w14:textId="21DB49B7" w:rsidR="002651AC" w:rsidRDefault="00D3269E" w:rsidP="002651A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1</w:t>
      </w:r>
      <w:r w:rsidR="00A1238E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A1238E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411554"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Одеської міської ради «Про внесення змін до Міської цільової програми «Незламна Одеса» на 2024 – 2026 роки, затвердженої рішенням Одеської міської ради від 24 квітня 2024 року № 2021-VІІІ»</w:t>
      </w:r>
      <w:r w:rsidR="002651AC">
        <w:rPr>
          <w:rFonts w:eastAsia="Calibri"/>
          <w:sz w:val="28"/>
          <w:szCs w:val="28"/>
          <w:lang w:val="uk-UA" w:eastAsia="en-US"/>
        </w:rPr>
        <w:t xml:space="preserve"> (лист Департаменту міського господарства Одеської міської ради від </w:t>
      </w:r>
      <w:r>
        <w:rPr>
          <w:rFonts w:eastAsia="Calibri"/>
          <w:sz w:val="28"/>
          <w:szCs w:val="28"/>
          <w:lang w:val="uk-UA" w:eastAsia="en-US"/>
        </w:rPr>
        <w:t>21</w:t>
      </w:r>
      <w:r w:rsidR="002651AC">
        <w:rPr>
          <w:rFonts w:eastAsia="Calibri"/>
          <w:sz w:val="28"/>
          <w:szCs w:val="28"/>
          <w:lang w:val="uk-UA" w:eastAsia="en-US"/>
        </w:rPr>
        <w:t xml:space="preserve"> листопада 2024 року № </w:t>
      </w:r>
      <w:r>
        <w:rPr>
          <w:rFonts w:eastAsia="Calibri"/>
          <w:sz w:val="28"/>
          <w:szCs w:val="28"/>
          <w:lang w:val="uk-UA" w:eastAsia="en-US"/>
        </w:rPr>
        <w:t>1524</w:t>
      </w:r>
      <w:r w:rsidR="002651AC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49C5E8D3" w14:textId="512E2240" w:rsidR="00A1238E" w:rsidRPr="004D7AC1" w:rsidRDefault="00A1238E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D3269E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4881D339" w14:textId="77777777" w:rsidR="00A1238E" w:rsidRDefault="00A1238E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E7C503F" w14:textId="1098C426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>
        <w:rPr>
          <w:rFonts w:eastAsia="Calibri"/>
          <w:sz w:val="28"/>
          <w:szCs w:val="28"/>
          <w:lang w:val="uk-UA" w:eastAsia="en-US"/>
        </w:rPr>
        <w:t>«Про внесення змін до Міської цільової програми «Незламна Одеса» на 2024 – 2026 роки, затвердженої рішенням Одеської міської ради від 24 квітня 2024 року № 2021-VІІІ».</w:t>
      </w:r>
    </w:p>
    <w:p w14:paraId="221F326B" w14:textId="77777777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Pr="004D7AC1">
        <w:rPr>
          <w:rFonts w:eastAsia="Calibri"/>
          <w:sz w:val="28"/>
          <w:szCs w:val="28"/>
          <w:lang w:val="en-US" w:eastAsia="en-US"/>
        </w:rPr>
        <w:t>VIII</w:t>
      </w:r>
      <w:r w:rsidRPr="004D7AC1">
        <w:rPr>
          <w:rFonts w:eastAsia="Calibri"/>
          <w:sz w:val="28"/>
          <w:szCs w:val="28"/>
          <w:lang w:val="uk-UA" w:eastAsia="en-US"/>
        </w:rPr>
        <w:t xml:space="preserve"> скликання. </w:t>
      </w:r>
    </w:p>
    <w:p w14:paraId="5E309411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8AD3A34" w14:textId="5692C7FF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 w:rsidR="00D3269E"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789E9130" w14:textId="59416E4D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</w:t>
      </w:r>
      <w:r w:rsidR="00D3269E">
        <w:rPr>
          <w:rFonts w:eastAsia="Calibri"/>
          <w:spacing w:val="-6"/>
          <w:sz w:val="28"/>
          <w:szCs w:val="28"/>
          <w:lang w:val="uk-UA" w:eastAsia="en-US"/>
        </w:rPr>
        <w:t xml:space="preserve">Віктор Наумчак, </w:t>
      </w:r>
      <w:r>
        <w:rPr>
          <w:rFonts w:eastAsia="Calibri"/>
          <w:spacing w:val="-6"/>
          <w:sz w:val="28"/>
          <w:szCs w:val="28"/>
          <w:lang w:val="uk-UA" w:eastAsia="en-US"/>
        </w:rPr>
        <w:t>Олександр Авдєєв)</w:t>
      </w:r>
    </w:p>
    <w:p w14:paraId="7634D665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F463585" w14:textId="77777777" w:rsidR="00411554" w:rsidRDefault="00411554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4A6A161" w14:textId="203627EF" w:rsidR="002651AC" w:rsidRDefault="00D3269E" w:rsidP="002651A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411554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411554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411554">
        <w:rPr>
          <w:rFonts w:eastAsia="Calibri"/>
          <w:sz w:val="28"/>
          <w:szCs w:val="28"/>
          <w:lang w:val="uk-UA" w:eastAsia="en-US"/>
        </w:rPr>
        <w:t xml:space="preserve">Інформацію </w:t>
      </w:r>
      <w:r w:rsidR="00044A95">
        <w:rPr>
          <w:rFonts w:eastAsia="Calibri"/>
          <w:sz w:val="28"/>
          <w:szCs w:val="28"/>
          <w:lang w:val="uk-UA" w:eastAsia="en-US"/>
        </w:rPr>
        <w:t xml:space="preserve">Марата Корольова, Євгена </w:t>
      </w:r>
      <w:proofErr w:type="spellStart"/>
      <w:r w:rsidR="00044A95">
        <w:rPr>
          <w:rFonts w:eastAsia="Calibri"/>
          <w:sz w:val="28"/>
          <w:szCs w:val="28"/>
          <w:lang w:val="uk-UA" w:eastAsia="en-US"/>
        </w:rPr>
        <w:t>Омельчука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044A95">
        <w:rPr>
          <w:rFonts w:eastAsia="Calibri"/>
          <w:sz w:val="28"/>
          <w:szCs w:val="28"/>
          <w:lang w:val="uk-UA" w:eastAsia="en-US"/>
        </w:rPr>
        <w:t>щ</w:t>
      </w:r>
      <w:r>
        <w:rPr>
          <w:rFonts w:eastAsia="Calibri"/>
          <w:sz w:val="28"/>
          <w:szCs w:val="28"/>
          <w:lang w:val="uk-UA" w:eastAsia="en-US"/>
        </w:rPr>
        <w:t xml:space="preserve">одо </w:t>
      </w:r>
      <w:r w:rsidR="00411554">
        <w:rPr>
          <w:rFonts w:eastAsia="Calibri"/>
          <w:sz w:val="28"/>
          <w:szCs w:val="28"/>
          <w:lang w:val="uk-UA" w:eastAsia="en-US"/>
        </w:rPr>
        <w:t>проєкту рішення Одеської міської ради «</w:t>
      </w:r>
      <w:r w:rsidRPr="00D3269E">
        <w:rPr>
          <w:rFonts w:eastAsia="Calibri"/>
          <w:sz w:val="28"/>
          <w:szCs w:val="28"/>
          <w:lang w:val="uk-UA" w:eastAsia="en-US"/>
        </w:rPr>
        <w:t>Про залучення комунальних підприємств житлово-комунального сервісу Одеської міської ради до ліквідації наслідків збройної агресії, пов’язаних із пошкодженням житлових будинків у місті Одесі, та внесення змін до статутів цих комунальних підприємств</w:t>
      </w:r>
      <w:r w:rsidR="00411554">
        <w:rPr>
          <w:rFonts w:eastAsia="Calibri"/>
          <w:sz w:val="28"/>
          <w:szCs w:val="28"/>
          <w:lang w:val="uk-UA" w:eastAsia="en-US"/>
        </w:rPr>
        <w:t>»</w:t>
      </w:r>
      <w:r w:rsidR="00044A95">
        <w:rPr>
          <w:rFonts w:eastAsia="Calibri"/>
          <w:sz w:val="28"/>
          <w:szCs w:val="28"/>
          <w:lang w:val="uk-UA" w:eastAsia="en-US"/>
        </w:rPr>
        <w:t>. Додаткову інформацію на запитання комісії надав Леонід Гребенюк</w:t>
      </w:r>
      <w:r w:rsidR="002651AC">
        <w:rPr>
          <w:rFonts w:eastAsia="Calibri"/>
          <w:sz w:val="28"/>
          <w:szCs w:val="28"/>
          <w:lang w:val="uk-UA" w:eastAsia="en-US"/>
        </w:rPr>
        <w:t xml:space="preserve"> </w:t>
      </w:r>
      <w:r w:rsidR="00044A95">
        <w:rPr>
          <w:rFonts w:eastAsia="Calibri"/>
          <w:sz w:val="28"/>
          <w:szCs w:val="28"/>
          <w:lang w:val="uk-UA" w:eastAsia="en-US"/>
        </w:rPr>
        <w:t xml:space="preserve">                           </w:t>
      </w:r>
      <w:r w:rsidR="002651AC">
        <w:rPr>
          <w:rFonts w:eastAsia="Calibri"/>
          <w:sz w:val="28"/>
          <w:szCs w:val="28"/>
          <w:lang w:val="uk-UA" w:eastAsia="en-US"/>
        </w:rPr>
        <w:t>(</w:t>
      </w:r>
      <w:r>
        <w:rPr>
          <w:rFonts w:eastAsia="Calibri"/>
          <w:sz w:val="28"/>
          <w:szCs w:val="28"/>
          <w:lang w:val="uk-UA" w:eastAsia="en-US"/>
        </w:rPr>
        <w:t>проєкт рішення додається до протоколу</w:t>
      </w:r>
      <w:r w:rsidR="002651AC">
        <w:rPr>
          <w:rFonts w:eastAsia="Calibri"/>
          <w:sz w:val="28"/>
          <w:szCs w:val="28"/>
          <w:lang w:val="uk-UA" w:eastAsia="en-US"/>
        </w:rPr>
        <w:t>).</w:t>
      </w:r>
    </w:p>
    <w:p w14:paraId="012D567A" w14:textId="7EE2CE40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044A95">
        <w:rPr>
          <w:rFonts w:eastAsia="Calibri"/>
          <w:sz w:val="28"/>
          <w:szCs w:val="28"/>
          <w:lang w:val="uk-UA" w:eastAsia="en-US"/>
        </w:rPr>
        <w:t>Олександр Іваницький, Олексій Асауленко,                        Олександр Шеремет</w:t>
      </w:r>
      <w:r w:rsidR="002E21AE">
        <w:rPr>
          <w:rFonts w:eastAsia="Calibri"/>
          <w:sz w:val="28"/>
          <w:szCs w:val="28"/>
          <w:lang w:val="uk-UA" w:eastAsia="en-US"/>
        </w:rPr>
        <w:t>.</w:t>
      </w:r>
      <w:bookmarkStart w:id="0" w:name="_GoBack"/>
      <w:bookmarkEnd w:id="0"/>
    </w:p>
    <w:p w14:paraId="435B3D05" w14:textId="77777777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E40B339" w14:textId="794634D5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>
        <w:rPr>
          <w:rFonts w:eastAsia="Calibri"/>
          <w:sz w:val="28"/>
          <w:szCs w:val="28"/>
          <w:lang w:val="uk-UA" w:eastAsia="en-US"/>
        </w:rPr>
        <w:t>«</w:t>
      </w:r>
      <w:r w:rsidR="00D3269E" w:rsidRPr="00D3269E">
        <w:rPr>
          <w:rFonts w:eastAsia="Calibri"/>
          <w:sz w:val="28"/>
          <w:szCs w:val="28"/>
          <w:lang w:val="uk-UA" w:eastAsia="en-US"/>
        </w:rPr>
        <w:t>Про залучення комунальних підприємств житлово-комунального сервісу Одеської міської ради до ліквідації наслідків збройної агресії, пов’язаних із пошкодженням житлових будинків у місті Одесі, та внесення змін до статутів цих комунальних підприємств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33285ECF" w14:textId="4C1E2B5D" w:rsidR="00411554" w:rsidRPr="004D7AC1" w:rsidRDefault="00D3269E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Районним адміністраціям</w:t>
      </w:r>
      <w:r w:rsidR="00411554" w:rsidRPr="004D7AC1">
        <w:rPr>
          <w:rFonts w:eastAsia="Calibri"/>
          <w:sz w:val="28"/>
          <w:szCs w:val="28"/>
          <w:lang w:val="uk-UA" w:eastAsia="en-US"/>
        </w:rPr>
        <w:t xml:space="preserve">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="00411554" w:rsidRPr="004D7AC1">
        <w:rPr>
          <w:rFonts w:eastAsia="Calibri"/>
          <w:sz w:val="28"/>
          <w:szCs w:val="28"/>
          <w:lang w:val="en-US" w:eastAsia="en-US"/>
        </w:rPr>
        <w:t>VIII</w:t>
      </w:r>
      <w:r w:rsidR="00411554" w:rsidRPr="004D7AC1">
        <w:rPr>
          <w:rFonts w:eastAsia="Calibri"/>
          <w:sz w:val="28"/>
          <w:szCs w:val="28"/>
          <w:lang w:val="uk-UA" w:eastAsia="en-US"/>
        </w:rPr>
        <w:t xml:space="preserve"> скликання. </w:t>
      </w:r>
    </w:p>
    <w:p w14:paraId="551259D3" w14:textId="77777777" w:rsidR="00D3269E" w:rsidRPr="004D7AC1" w:rsidRDefault="00D3269E" w:rsidP="00D3269E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C0CDB47" w14:textId="77777777" w:rsidR="00D3269E" w:rsidRPr="004D7AC1" w:rsidRDefault="00D3269E" w:rsidP="00D3269E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544514A6" w14:textId="77777777" w:rsidR="00D3269E" w:rsidRPr="004D7AC1" w:rsidRDefault="00D3269E" w:rsidP="00D3269E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(Віктор Наумчак, Олександр Авдєєв)</w:t>
      </w:r>
    </w:p>
    <w:p w14:paraId="793606AF" w14:textId="77777777" w:rsidR="00D3269E" w:rsidRPr="004D7AC1" w:rsidRDefault="00D3269E" w:rsidP="00D3269E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50019EA2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692F9D04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Голова комісії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Олександр ІВАНИЦЬКИЙ </w:t>
      </w:r>
    </w:p>
    <w:p w14:paraId="62A79F6F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2C0D817C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1D2D302A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</w:p>
    <w:sectPr w:rsidR="005E0FAF" w:rsidSect="00EA51F2">
      <w:type w:val="continuous"/>
      <w:pgSz w:w="11906" w:h="16838"/>
      <w:pgMar w:top="1135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4A95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2A75"/>
    <w:rsid w:val="000A444F"/>
    <w:rsid w:val="000B2B34"/>
    <w:rsid w:val="000B2D8A"/>
    <w:rsid w:val="000B2DF9"/>
    <w:rsid w:val="000B3A33"/>
    <w:rsid w:val="000B3A59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667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508F"/>
    <w:rsid w:val="001D39F3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C3A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D0550"/>
    <w:rsid w:val="002D0D5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1AE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1246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6CA"/>
    <w:rsid w:val="00304D81"/>
    <w:rsid w:val="00305AE0"/>
    <w:rsid w:val="00306155"/>
    <w:rsid w:val="00312D1A"/>
    <w:rsid w:val="00313608"/>
    <w:rsid w:val="00313A4E"/>
    <w:rsid w:val="00316B02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DDE"/>
    <w:rsid w:val="0034001F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DED"/>
    <w:rsid w:val="0041461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9E1"/>
    <w:rsid w:val="00435BB9"/>
    <w:rsid w:val="004411CE"/>
    <w:rsid w:val="00442509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AC1"/>
    <w:rsid w:val="004D7C07"/>
    <w:rsid w:val="004D7E1F"/>
    <w:rsid w:val="004E0F64"/>
    <w:rsid w:val="004E14FF"/>
    <w:rsid w:val="004E2A91"/>
    <w:rsid w:val="004E4CB8"/>
    <w:rsid w:val="004E4CE0"/>
    <w:rsid w:val="004E5DDD"/>
    <w:rsid w:val="004E6948"/>
    <w:rsid w:val="004E6FCB"/>
    <w:rsid w:val="004E7104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6070"/>
    <w:rsid w:val="004F7470"/>
    <w:rsid w:val="004F7B6D"/>
    <w:rsid w:val="0050019F"/>
    <w:rsid w:val="0050047B"/>
    <w:rsid w:val="00503670"/>
    <w:rsid w:val="00503945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9B3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9B"/>
    <w:rsid w:val="00553AB7"/>
    <w:rsid w:val="00555333"/>
    <w:rsid w:val="00555963"/>
    <w:rsid w:val="00556596"/>
    <w:rsid w:val="0055746A"/>
    <w:rsid w:val="0056054D"/>
    <w:rsid w:val="00560708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DE0"/>
    <w:rsid w:val="005D6E6D"/>
    <w:rsid w:val="005D6F00"/>
    <w:rsid w:val="005E0641"/>
    <w:rsid w:val="005E0FAF"/>
    <w:rsid w:val="005E149F"/>
    <w:rsid w:val="005E190E"/>
    <w:rsid w:val="005E2FF4"/>
    <w:rsid w:val="005E4E6F"/>
    <w:rsid w:val="005E529D"/>
    <w:rsid w:val="005E65E6"/>
    <w:rsid w:val="005E7787"/>
    <w:rsid w:val="005E7D4D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52"/>
    <w:rsid w:val="00616608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4C"/>
    <w:rsid w:val="0065016E"/>
    <w:rsid w:val="0065257A"/>
    <w:rsid w:val="006556EF"/>
    <w:rsid w:val="006559FC"/>
    <w:rsid w:val="00655D35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2FDF"/>
    <w:rsid w:val="006833D8"/>
    <w:rsid w:val="00684206"/>
    <w:rsid w:val="00685ED2"/>
    <w:rsid w:val="00686458"/>
    <w:rsid w:val="00691649"/>
    <w:rsid w:val="00694085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1857"/>
    <w:rsid w:val="006F26BB"/>
    <w:rsid w:val="006F34A9"/>
    <w:rsid w:val="006F37FD"/>
    <w:rsid w:val="006F4BFA"/>
    <w:rsid w:val="006F6519"/>
    <w:rsid w:val="006F67EC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63E"/>
    <w:rsid w:val="007119C1"/>
    <w:rsid w:val="00713490"/>
    <w:rsid w:val="00713BB2"/>
    <w:rsid w:val="00713C74"/>
    <w:rsid w:val="00714772"/>
    <w:rsid w:val="007147C2"/>
    <w:rsid w:val="0071546F"/>
    <w:rsid w:val="00715A2B"/>
    <w:rsid w:val="0072013E"/>
    <w:rsid w:val="00722E70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24C"/>
    <w:rsid w:val="007F6300"/>
    <w:rsid w:val="007F67F0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ABE"/>
    <w:rsid w:val="00812ACD"/>
    <w:rsid w:val="008153A2"/>
    <w:rsid w:val="0081707F"/>
    <w:rsid w:val="00820BA8"/>
    <w:rsid w:val="00823C9F"/>
    <w:rsid w:val="00824FE8"/>
    <w:rsid w:val="008262A3"/>
    <w:rsid w:val="008272D6"/>
    <w:rsid w:val="0082752A"/>
    <w:rsid w:val="0083195A"/>
    <w:rsid w:val="00833812"/>
    <w:rsid w:val="008338AC"/>
    <w:rsid w:val="00834059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6761"/>
    <w:rsid w:val="008707FF"/>
    <w:rsid w:val="00870DAF"/>
    <w:rsid w:val="00872CA2"/>
    <w:rsid w:val="00872F29"/>
    <w:rsid w:val="008765A0"/>
    <w:rsid w:val="00876F99"/>
    <w:rsid w:val="008776AC"/>
    <w:rsid w:val="0087777A"/>
    <w:rsid w:val="00877802"/>
    <w:rsid w:val="00880451"/>
    <w:rsid w:val="00880496"/>
    <w:rsid w:val="008804D6"/>
    <w:rsid w:val="00881479"/>
    <w:rsid w:val="00883013"/>
    <w:rsid w:val="008841B9"/>
    <w:rsid w:val="008849C6"/>
    <w:rsid w:val="00885149"/>
    <w:rsid w:val="00886662"/>
    <w:rsid w:val="00887869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2F3"/>
    <w:rsid w:val="00972C26"/>
    <w:rsid w:val="009735D0"/>
    <w:rsid w:val="00975B70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562D"/>
    <w:rsid w:val="009A7522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831"/>
    <w:rsid w:val="009D0B4F"/>
    <w:rsid w:val="009D34FE"/>
    <w:rsid w:val="009D400D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320"/>
    <w:rsid w:val="00A1111F"/>
    <w:rsid w:val="00A118DC"/>
    <w:rsid w:val="00A1238E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4B9D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853"/>
    <w:rsid w:val="00B02CD7"/>
    <w:rsid w:val="00B03220"/>
    <w:rsid w:val="00B05C57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4FDE"/>
    <w:rsid w:val="00B35497"/>
    <w:rsid w:val="00B35520"/>
    <w:rsid w:val="00B35F4D"/>
    <w:rsid w:val="00B36C88"/>
    <w:rsid w:val="00B3777C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4459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06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1472"/>
    <w:rsid w:val="00BF2EDB"/>
    <w:rsid w:val="00BF51CE"/>
    <w:rsid w:val="00BF6449"/>
    <w:rsid w:val="00BF65A0"/>
    <w:rsid w:val="00BF6B5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67B8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62B4"/>
    <w:rsid w:val="00C37651"/>
    <w:rsid w:val="00C44646"/>
    <w:rsid w:val="00C44668"/>
    <w:rsid w:val="00C45FEB"/>
    <w:rsid w:val="00C46607"/>
    <w:rsid w:val="00C50F5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1F9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76A"/>
    <w:rsid w:val="00D166A4"/>
    <w:rsid w:val="00D221B8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269E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351E"/>
    <w:rsid w:val="00D83C91"/>
    <w:rsid w:val="00D85202"/>
    <w:rsid w:val="00D8602E"/>
    <w:rsid w:val="00D8613D"/>
    <w:rsid w:val="00D87C69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1CBB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B90"/>
    <w:rsid w:val="00E565BE"/>
    <w:rsid w:val="00E56B39"/>
    <w:rsid w:val="00E56FBD"/>
    <w:rsid w:val="00E60EAF"/>
    <w:rsid w:val="00E6138A"/>
    <w:rsid w:val="00E632BD"/>
    <w:rsid w:val="00E652F0"/>
    <w:rsid w:val="00E65618"/>
    <w:rsid w:val="00E660CA"/>
    <w:rsid w:val="00E709DB"/>
    <w:rsid w:val="00E71058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7A6"/>
    <w:rsid w:val="00E842BF"/>
    <w:rsid w:val="00E856AE"/>
    <w:rsid w:val="00E860CD"/>
    <w:rsid w:val="00E87467"/>
    <w:rsid w:val="00E905F8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13A"/>
    <w:rsid w:val="00EE4763"/>
    <w:rsid w:val="00EE4842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3552"/>
    <w:rsid w:val="00F05627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F7D"/>
    <w:rsid w:val="00F96E66"/>
    <w:rsid w:val="00FA0248"/>
    <w:rsid w:val="00FA0823"/>
    <w:rsid w:val="00FA24BA"/>
    <w:rsid w:val="00FA3A4B"/>
    <w:rsid w:val="00FA3E8D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210"/>
    <w:rsid w:val="00FC69E5"/>
    <w:rsid w:val="00FC7257"/>
    <w:rsid w:val="00FD0BD3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AA9D-DB6D-4F8E-8535-A553B833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2329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13</cp:revision>
  <cp:lastPrinted>2024-11-21T12:37:00Z</cp:lastPrinted>
  <dcterms:created xsi:type="dcterms:W3CDTF">2024-11-04T15:16:00Z</dcterms:created>
  <dcterms:modified xsi:type="dcterms:W3CDTF">2024-11-21T13:11:00Z</dcterms:modified>
</cp:coreProperties>
</file>