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2C" w:rsidRDefault="002A1C2C" w:rsidP="002A1C2C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C2C" w:rsidRDefault="002A1C2C" w:rsidP="002A1C2C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2A1C2C" w:rsidRDefault="002A1C2C" w:rsidP="002A1C2C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2A1C2C" w:rsidRDefault="002A1C2C" w:rsidP="002A1C2C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2A1C2C" w:rsidRDefault="002A1C2C" w:rsidP="002A1C2C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2A1C2C" w:rsidRDefault="002A1C2C" w:rsidP="002A1C2C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A1C2C" w:rsidTr="002A1C2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2A1C2C" w:rsidRDefault="002A1C2C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2A1C2C" w:rsidRDefault="002A1C2C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2A1C2C" w:rsidRDefault="002A1C2C" w:rsidP="002A1C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2A1C2C" w:rsidRDefault="002A1C2C" w:rsidP="002A1C2C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2A1C2C" w:rsidRDefault="002A1C2C" w:rsidP="002A1C2C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2A1C2C" w:rsidRDefault="002A1C2C" w:rsidP="002A1C2C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2A1C2C" w:rsidRDefault="002A1C2C" w:rsidP="002A1C2C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2A1C2C" w:rsidRDefault="002A1C2C" w:rsidP="002A1C2C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2A1C2C" w:rsidRDefault="002A1C2C" w:rsidP="002A1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22 листопада 2024 року</w:t>
      </w:r>
    </w:p>
    <w:p w:rsidR="002A1C2C" w:rsidRDefault="002A1C2C" w:rsidP="002A1C2C">
      <w:pPr>
        <w:spacing w:after="0"/>
        <w:jc w:val="center"/>
        <w:rPr>
          <w:lang w:val="uk-UA"/>
        </w:rPr>
      </w:pPr>
    </w:p>
    <w:p w:rsidR="002A1C2C" w:rsidRDefault="002A1C2C" w:rsidP="002A1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14.00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2A1C2C" w:rsidRDefault="002A1C2C" w:rsidP="002A1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C2C" w:rsidRDefault="002A1C2C" w:rsidP="002A1C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2A1C2C" w:rsidRDefault="002A1C2C" w:rsidP="002A1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2A1C2C" w:rsidRDefault="002A1C2C" w:rsidP="002A1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C2C" w:rsidRPr="002A1C2C" w:rsidRDefault="002A1C2C" w:rsidP="002A1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2A1C2C" w:rsidRPr="002A1C2C" w:rsidRDefault="002A1C2C" w:rsidP="002A1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Корнієнко В.А.</w:t>
      </w:r>
      <w:r w:rsidR="00FF1D94">
        <w:rPr>
          <w:rFonts w:ascii="Times New Roman" w:hAnsi="Times New Roman" w:cs="Times New Roman"/>
          <w:sz w:val="28"/>
          <w:szCs w:val="28"/>
          <w:lang w:val="uk-UA"/>
        </w:rPr>
        <w:t>, помічники депутатів Одеської міської ради</w:t>
      </w:r>
      <w:r w:rsidR="002803E2">
        <w:rPr>
          <w:rFonts w:ascii="Times New Roman" w:hAnsi="Times New Roman" w:cs="Times New Roman"/>
          <w:sz w:val="28"/>
          <w:szCs w:val="28"/>
          <w:lang w:val="uk-UA"/>
        </w:rPr>
        <w:t xml:space="preserve">, директор КНП «Стоматологічна поліклініка № 3» </w:t>
      </w:r>
      <w:proofErr w:type="spellStart"/>
      <w:r w:rsidR="002803E2">
        <w:rPr>
          <w:rFonts w:ascii="Times New Roman" w:hAnsi="Times New Roman" w:cs="Times New Roman"/>
          <w:sz w:val="28"/>
          <w:szCs w:val="28"/>
          <w:lang w:val="uk-UA"/>
        </w:rPr>
        <w:t>Щербатенко</w:t>
      </w:r>
      <w:proofErr w:type="spellEnd"/>
      <w:r w:rsidR="002803E2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2A1C2C" w:rsidRDefault="002A1C2C" w:rsidP="002A1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C2C" w:rsidRDefault="002A1C2C" w:rsidP="002A1C2C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ПОРЯДОК ДЕННИЙ</w:t>
      </w:r>
    </w:p>
    <w:p w:rsidR="008B781C" w:rsidRPr="00BB5172" w:rsidRDefault="008B781C" w:rsidP="008B781C">
      <w:pPr>
        <w:pStyle w:val="a5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r>
        <w:rPr>
          <w:bCs/>
          <w:lang w:val="uk-UA"/>
        </w:rPr>
        <w:t xml:space="preserve">поправки до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</w:t>
      </w:r>
      <w:r>
        <w:rPr>
          <w:lang w:val="uk-UA"/>
        </w:rPr>
        <w:t xml:space="preserve">         </w:t>
      </w:r>
      <w:r w:rsidRPr="00A61B44">
        <w:rPr>
          <w:lang w:val="uk-UA"/>
        </w:rPr>
        <w:t>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:rsidR="008B781C" w:rsidRPr="00A61B44" w:rsidRDefault="008B781C" w:rsidP="008B781C">
      <w:pPr>
        <w:pStyle w:val="a5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</w:p>
    <w:p w:rsidR="002A1C2C" w:rsidRPr="00223B43" w:rsidRDefault="002A1C2C" w:rsidP="002A1C2C">
      <w:pPr>
        <w:spacing w:after="0"/>
        <w:ind w:right="-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</w:p>
    <w:p w:rsidR="002A1C2C" w:rsidRDefault="00223B43" w:rsidP="002A1C2C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Перше</w:t>
      </w:r>
      <w:r w:rsidR="002A1C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порядку денного. </w:t>
      </w:r>
    </w:p>
    <w:p w:rsidR="002A1C2C" w:rsidRDefault="002A1C2C" w:rsidP="002A1C2C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Розгляд </w:t>
      </w:r>
      <w:proofErr w:type="spellStart"/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внесення змін до Міської цільової програми «</w:t>
      </w:r>
      <w:proofErr w:type="spellStart"/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Здоровʼя</w:t>
      </w:r>
      <w:proofErr w:type="spellEnd"/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 на 2024-2026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 </w:t>
      </w:r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роки, затвердженої рішенням Одеської міської ради від 29.11.2023 </w:t>
      </w:r>
      <w:r>
        <w:rPr>
          <w:rFonts w:ascii="Times New Roman" w:hAnsi="Times New Roman" w:cs="Times New Roman"/>
          <w:kern w:val="2"/>
          <w:sz w:val="28"/>
          <w:lang w:val="uk-UA"/>
          <w14:ligatures w14:val="standardContextual"/>
        </w:rPr>
        <w:t xml:space="preserve">року                   </w:t>
      </w:r>
      <w:hyperlink r:id="rId7" w:tgtFrame="_blank" w:history="1"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№ 1639-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VI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І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I</w:t>
        </w:r>
      </w:hyperlink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</w:t>
      </w:r>
    </w:p>
    <w:p w:rsidR="002A1C2C" w:rsidRDefault="002A1C2C" w:rsidP="002A1C2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2A1C2C" w:rsidRDefault="002A1C2C" w:rsidP="002A1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розгляду на черговій сесії Одеської міської ради проект рішення Одеської міської ради </w:t>
      </w:r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«Про внесення змін до Міської цільової програми «Здоров’я» на 2024-2026 </w:t>
      </w:r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lastRenderedPageBreak/>
        <w:t xml:space="preserve">роки, затвердженої рішенням Одеської міської ради від 29.11.2023 </w:t>
      </w:r>
      <w:r>
        <w:rPr>
          <w:rFonts w:ascii="Times New Roman" w:hAnsi="Times New Roman" w:cs="Times New Roman"/>
          <w:kern w:val="2"/>
          <w:sz w:val="28"/>
          <w:lang w:val="uk-UA"/>
          <w14:ligatures w14:val="standardContextual"/>
        </w:rPr>
        <w:t xml:space="preserve">року                   </w:t>
      </w:r>
      <w:hyperlink r:id="rId8" w:tgtFrame="_blank" w:history="1"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№ 1639-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VI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І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I</w:t>
        </w:r>
      </w:hyperlink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</w:t>
      </w:r>
      <w:r w:rsidR="00CD7362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з поправкою постійної комісії</w:t>
      </w:r>
      <w:r w:rsidR="00381939">
        <w:rPr>
          <w:rFonts w:cs="font296"/>
          <w:color w:val="000000"/>
          <w:sz w:val="28"/>
          <w:szCs w:val="28"/>
          <w:lang w:val="uk-UA"/>
        </w:rPr>
        <w:t>.</w:t>
      </w:r>
    </w:p>
    <w:p w:rsidR="002A1C2C" w:rsidRDefault="002A1C2C" w:rsidP="002A1C2C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2A1C2C" w:rsidRDefault="002A1C2C" w:rsidP="002A1C2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2A1C2C" w:rsidRDefault="002A1C2C" w:rsidP="002A1C2C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A1C2C" w:rsidRDefault="002A1C2C" w:rsidP="002A1C2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2A1C2C" w:rsidRDefault="002A1C2C" w:rsidP="002A1C2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2A1C2C" w:rsidRDefault="002A1C2C" w:rsidP="002A1C2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4972DB" w:rsidRDefault="004972DB" w:rsidP="002A1C2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381939" w:rsidRPr="002A1C2C" w:rsidRDefault="002A1C2C" w:rsidP="00A44C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Вагапов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А.В.,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Куценко І.І.,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Корнієнко В.О.</w:t>
      </w:r>
      <w:r w:rsidR="003819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4C3B" w:rsidRPr="00A44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C3B" w:rsidRPr="002A1C2C">
        <w:rPr>
          <w:rFonts w:ascii="Times New Roman" w:hAnsi="Times New Roman" w:cs="Times New Roman"/>
          <w:sz w:val="28"/>
          <w:szCs w:val="28"/>
          <w:lang w:val="uk-UA"/>
        </w:rPr>
        <w:t>Корнієнко В.А.</w:t>
      </w:r>
      <w:r w:rsidR="00A44C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81939">
        <w:rPr>
          <w:rFonts w:ascii="Times New Roman" w:hAnsi="Times New Roman" w:cs="Times New Roman"/>
          <w:sz w:val="28"/>
          <w:szCs w:val="28"/>
          <w:lang w:val="uk-UA"/>
        </w:rPr>
        <w:t>Щербатенко</w:t>
      </w:r>
      <w:proofErr w:type="spellEnd"/>
      <w:r w:rsidR="00381939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2A1C2C" w:rsidRDefault="002A1C2C" w:rsidP="002A1C2C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A1C2C" w:rsidRPr="00A44C3B" w:rsidRDefault="002A1C2C" w:rsidP="00A44C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A1C2C" w:rsidRDefault="002A1C2C" w:rsidP="002A1C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2A1C2C" w:rsidRDefault="002A1C2C" w:rsidP="002A1C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C2C" w:rsidRDefault="002A1C2C" w:rsidP="002A1C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2A1C2C" w:rsidRDefault="002A1C2C" w:rsidP="002A1C2C">
      <w:pPr>
        <w:rPr>
          <w:lang w:val="uk-UA"/>
        </w:rPr>
      </w:pPr>
    </w:p>
    <w:p w:rsidR="002A1C2C" w:rsidRDefault="002A1C2C" w:rsidP="002A1C2C">
      <w:pPr>
        <w:rPr>
          <w:lang w:val="uk-UA"/>
        </w:rPr>
      </w:pPr>
    </w:p>
    <w:p w:rsidR="002A1C2C" w:rsidRDefault="002A1C2C" w:rsidP="002A1C2C">
      <w:pPr>
        <w:rPr>
          <w:lang w:val="uk-UA"/>
        </w:rPr>
      </w:pPr>
    </w:p>
    <w:p w:rsidR="003843FF" w:rsidRPr="002A1C2C" w:rsidRDefault="003843FF">
      <w:pPr>
        <w:rPr>
          <w:lang w:val="uk-UA"/>
        </w:rPr>
      </w:pPr>
    </w:p>
    <w:sectPr w:rsidR="003843FF" w:rsidRPr="002A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0E"/>
    <w:rsid w:val="00152E19"/>
    <w:rsid w:val="00223B43"/>
    <w:rsid w:val="002803E2"/>
    <w:rsid w:val="002A1C2C"/>
    <w:rsid w:val="00381939"/>
    <w:rsid w:val="003843FF"/>
    <w:rsid w:val="003A380E"/>
    <w:rsid w:val="004972DB"/>
    <w:rsid w:val="0059048D"/>
    <w:rsid w:val="008B448D"/>
    <w:rsid w:val="008B781C"/>
    <w:rsid w:val="00A44C3B"/>
    <w:rsid w:val="00A90562"/>
    <w:rsid w:val="00AD3088"/>
    <w:rsid w:val="00CD7362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2C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2C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1C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781C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2C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2C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1C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781C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r.gov.ua/ua/acts/council/20099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mr.gov.ua/ua/acts/council/2009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sov18</cp:lastModifiedBy>
  <cp:revision>2</cp:revision>
  <dcterms:created xsi:type="dcterms:W3CDTF">2024-12-26T08:15:00Z</dcterms:created>
  <dcterms:modified xsi:type="dcterms:W3CDTF">2024-12-26T08:15:00Z</dcterms:modified>
</cp:coreProperties>
</file>