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FB184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15498D34" w14:textId="77777777" w:rsidR="00B03A27" w:rsidRDefault="00B03A27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4C4CA70B" w14:textId="77777777" w:rsidR="0098686C" w:rsidRDefault="0098686C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41BAB8DD" w14:textId="77777777" w:rsidR="00B03A27" w:rsidRDefault="00B03A27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72C289DF" w14:textId="77777777" w:rsidR="0098686C" w:rsidRDefault="0098686C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40BF1411" w14:textId="77777777" w:rsidR="00AA2DDB" w:rsidRPr="00021220" w:rsidRDefault="00AA2DDB" w:rsidP="00AA2DDB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вересня</w:t>
      </w:r>
      <w:r w:rsidRPr="00021220">
        <w:rPr>
          <w:sz w:val="28"/>
          <w:szCs w:val="28"/>
          <w:lang w:val="uk-UA"/>
        </w:rPr>
        <w:t xml:space="preserve"> 2025 року, 1</w:t>
      </w:r>
      <w:r>
        <w:rPr>
          <w:sz w:val="28"/>
          <w:szCs w:val="28"/>
          <w:lang w:val="uk-UA"/>
        </w:rPr>
        <w:t>3</w:t>
      </w:r>
      <w:r w:rsidRPr="0002122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</w:t>
      </w:r>
    </w:p>
    <w:p w14:paraId="7D71B33A" w14:textId="0DF5BD39" w:rsidR="00AA2DDB" w:rsidRPr="00021220" w:rsidRDefault="00AA2DDB" w:rsidP="00AA2DDB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 актова зала вул. Косовська 2-Д</w:t>
      </w:r>
    </w:p>
    <w:p w14:paraId="12CCB9F6" w14:textId="77777777" w:rsidR="007D5E68" w:rsidRPr="002C704E" w:rsidRDefault="007D5E68" w:rsidP="007C447E">
      <w:pPr>
        <w:spacing w:line="228" w:lineRule="auto"/>
        <w:jc w:val="right"/>
        <w:rPr>
          <w:sz w:val="28"/>
          <w:szCs w:val="28"/>
          <w:lang w:val="uk-UA"/>
        </w:rPr>
      </w:pPr>
    </w:p>
    <w:p w14:paraId="5306BAE7" w14:textId="77777777" w:rsidR="007D5E68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2C301970" w14:textId="77777777" w:rsidR="0098686C" w:rsidRPr="00C030FC" w:rsidRDefault="0098686C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2768DEA5" w14:textId="0F6A7634" w:rsidR="00AA2DDB" w:rsidRDefault="00AA2DDB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Іваницький Олександр</w:t>
      </w:r>
    </w:p>
    <w:p w14:paraId="7A79DA53" w14:textId="0F566372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</w:p>
    <w:p w14:paraId="2FB9971E" w14:textId="11A0C839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 комісії</w:t>
      </w:r>
      <w:r w:rsidR="00AA2DDB">
        <w:rPr>
          <w:sz w:val="28"/>
          <w:szCs w:val="28"/>
          <w:lang w:val="uk-UA"/>
        </w:rPr>
        <w:t xml:space="preserve"> –</w:t>
      </w:r>
      <w:r w:rsidR="00AB4B9D" w:rsidRPr="00C030FC">
        <w:rPr>
          <w:sz w:val="28"/>
          <w:szCs w:val="28"/>
          <w:lang w:val="uk-UA"/>
        </w:rPr>
        <w:t xml:space="preserve"> </w:t>
      </w:r>
      <w:r w:rsidR="00B34101">
        <w:rPr>
          <w:sz w:val="28"/>
          <w:szCs w:val="28"/>
          <w:lang w:val="uk-UA"/>
        </w:rPr>
        <w:t>Ш</w:t>
      </w:r>
      <w:r w:rsidR="00AA2DDB">
        <w:rPr>
          <w:sz w:val="28"/>
          <w:szCs w:val="28"/>
          <w:lang w:val="uk-UA"/>
        </w:rPr>
        <w:t>еремет Олександр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105B342" w14:textId="086694E4" w:rsidR="00B7574C" w:rsidRDefault="005B44F2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Баранов Денис</w:t>
      </w:r>
      <w:r w:rsidR="00CC1F78">
        <w:rPr>
          <w:rFonts w:eastAsia="Calibri"/>
          <w:sz w:val="28"/>
          <w:szCs w:val="28"/>
          <w:lang w:val="uk-UA" w:eastAsia="en-US"/>
        </w:rPr>
        <w:t xml:space="preserve"> </w:t>
      </w:r>
      <w:r w:rsidR="00B7574C">
        <w:rPr>
          <w:rFonts w:eastAsia="Calibri"/>
          <w:sz w:val="28"/>
          <w:szCs w:val="28"/>
          <w:lang w:val="uk-UA" w:eastAsia="en-US"/>
        </w:rPr>
        <w:t xml:space="preserve">– </w:t>
      </w:r>
      <w:r w:rsidR="00CC1F78">
        <w:rPr>
          <w:rFonts w:eastAsia="Calibri"/>
          <w:sz w:val="28"/>
          <w:szCs w:val="28"/>
          <w:lang w:val="uk-UA" w:eastAsia="en-US"/>
        </w:rPr>
        <w:t xml:space="preserve">в. о. </w:t>
      </w:r>
      <w:r w:rsidR="00B7574C">
        <w:rPr>
          <w:rFonts w:eastAsia="Calibri"/>
          <w:sz w:val="28"/>
          <w:szCs w:val="28"/>
          <w:lang w:val="uk-UA" w:eastAsia="en-US"/>
        </w:rPr>
        <w:t>голов</w:t>
      </w:r>
      <w:r w:rsidR="00CC1F78">
        <w:rPr>
          <w:rFonts w:eastAsia="Calibri"/>
          <w:sz w:val="28"/>
          <w:szCs w:val="28"/>
          <w:lang w:val="uk-UA" w:eastAsia="en-US"/>
        </w:rPr>
        <w:t>и</w:t>
      </w:r>
      <w:r w:rsidR="00B7574C">
        <w:rPr>
          <w:rFonts w:eastAsia="Calibri"/>
          <w:sz w:val="28"/>
          <w:szCs w:val="28"/>
          <w:lang w:val="uk-UA" w:eastAsia="en-US"/>
        </w:rPr>
        <w:t xml:space="preserve"> Київської районної адміністрації Одеської міської ради.</w:t>
      </w:r>
    </w:p>
    <w:p w14:paraId="5CEAB06E" w14:textId="77777777" w:rsidR="0033341A" w:rsidRDefault="0033341A" w:rsidP="0033341A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Батранюк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Олена – заступник начальника служби </w:t>
      </w:r>
      <w:proofErr w:type="spellStart"/>
      <w:r>
        <w:rPr>
          <w:rFonts w:eastAsia="Calibri"/>
          <w:sz w:val="28"/>
          <w:szCs w:val="28"/>
          <w:lang w:val="uk-UA" w:eastAsia="en-US"/>
        </w:rPr>
        <w:t>теплосбуту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Комунального підприємства «Теплопостачання міста Одеси».</w:t>
      </w:r>
    </w:p>
    <w:p w14:paraId="61643FCD" w14:textId="77777777" w:rsidR="0033341A" w:rsidRDefault="0033341A" w:rsidP="0033341A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ради.</w:t>
      </w:r>
    </w:p>
    <w:p w14:paraId="59F3FBC5" w14:textId="77777777" w:rsidR="0033341A" w:rsidRDefault="0033341A" w:rsidP="0033341A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Іванов Валерій – директор Комунального підприємства «Теплопостачання міста Одеси».</w:t>
      </w:r>
    </w:p>
    <w:p w14:paraId="76D0C38E" w14:textId="77777777" w:rsidR="0033341A" w:rsidRDefault="0033341A" w:rsidP="0033341A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Кондратюк Сергій - голова Пересипської районної адміністрації Одеської міської ради.</w:t>
      </w:r>
    </w:p>
    <w:p w14:paraId="55462AE1" w14:textId="77777777" w:rsidR="0033341A" w:rsidRPr="000F09EE" w:rsidRDefault="0033341A" w:rsidP="0033341A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 w:rsidRPr="000F09EE">
        <w:rPr>
          <w:rFonts w:eastAsia="Calibri"/>
          <w:spacing w:val="-4"/>
          <w:sz w:val="28"/>
          <w:szCs w:val="28"/>
          <w:lang w:val="en-US" w:eastAsia="en-US"/>
        </w:rPr>
        <w:t>VIII</w:t>
      </w: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 скликання.</w:t>
      </w:r>
    </w:p>
    <w:p w14:paraId="1F10514C" w14:textId="6952864D" w:rsidR="0033341A" w:rsidRDefault="0033341A" w:rsidP="0033341A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960AA">
        <w:rPr>
          <w:rFonts w:eastAsia="Calibri"/>
          <w:sz w:val="28"/>
          <w:szCs w:val="28"/>
          <w:lang w:val="uk-UA" w:eastAsia="en-US"/>
        </w:rPr>
        <w:t>Мішук</w:t>
      </w:r>
      <w:proofErr w:type="spellEnd"/>
      <w:r w:rsidRPr="00A960AA">
        <w:rPr>
          <w:rFonts w:eastAsia="Calibri"/>
          <w:sz w:val="28"/>
          <w:szCs w:val="28"/>
          <w:lang w:val="uk-UA" w:eastAsia="en-US"/>
        </w:rPr>
        <w:t xml:space="preserve"> Андрій </w:t>
      </w:r>
      <w:r>
        <w:rPr>
          <w:rFonts w:eastAsia="Calibri"/>
          <w:sz w:val="28"/>
          <w:szCs w:val="28"/>
          <w:lang w:val="uk-UA" w:eastAsia="en-US"/>
        </w:rPr>
        <w:t>–</w:t>
      </w:r>
      <w:r w:rsidRPr="00A960AA">
        <w:rPr>
          <w:rFonts w:eastAsia="Calibri"/>
          <w:sz w:val="28"/>
          <w:szCs w:val="28"/>
          <w:lang w:val="uk-UA" w:eastAsia="en-US"/>
        </w:rPr>
        <w:t xml:space="preserve"> перший заступник </w:t>
      </w:r>
      <w:r>
        <w:rPr>
          <w:rFonts w:eastAsia="Calibri"/>
          <w:sz w:val="28"/>
          <w:szCs w:val="28"/>
          <w:lang w:val="uk-UA" w:eastAsia="en-US"/>
        </w:rPr>
        <w:t xml:space="preserve">голови Приморської </w:t>
      </w:r>
      <w:r w:rsidRPr="00A960AA">
        <w:rPr>
          <w:rFonts w:eastAsia="Calibri"/>
          <w:sz w:val="28"/>
          <w:szCs w:val="28"/>
          <w:lang w:val="uk-UA" w:eastAsia="en-US"/>
        </w:rPr>
        <w:t>районної адміністрації</w:t>
      </w:r>
      <w:r>
        <w:rPr>
          <w:rFonts w:eastAsia="Calibri"/>
          <w:sz w:val="28"/>
          <w:szCs w:val="28"/>
          <w:lang w:val="uk-UA" w:eastAsia="en-US"/>
        </w:rPr>
        <w:t xml:space="preserve"> Одеської міської ради.</w:t>
      </w:r>
    </w:p>
    <w:p w14:paraId="26084BA0" w14:textId="0E08F333" w:rsidR="00CC1F78" w:rsidRDefault="00CC1F78" w:rsidP="00CC1F78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 xml:space="preserve">Омельчук Євген – </w:t>
      </w:r>
      <w:r>
        <w:rPr>
          <w:rFonts w:eastAsia="Calibri"/>
          <w:sz w:val="28"/>
          <w:szCs w:val="28"/>
          <w:lang w:val="uk-UA" w:eastAsia="en-US"/>
        </w:rPr>
        <w:t>в. о. голови Хаджибейської районної адміністрації Одеської міської ради.</w:t>
      </w:r>
    </w:p>
    <w:p w14:paraId="2A0D6181" w14:textId="1DF72705" w:rsidR="003035C0" w:rsidRDefault="00C66200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Садовничий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Валерій </w:t>
      </w:r>
      <w:r w:rsidR="005B44F2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5B44F2">
        <w:rPr>
          <w:rFonts w:eastAsia="Calibri"/>
          <w:sz w:val="28"/>
          <w:szCs w:val="28"/>
          <w:lang w:val="uk-UA" w:eastAsia="en-US"/>
        </w:rPr>
        <w:t>голова Благодійного фонду «Одеська асоціація милосердя»</w:t>
      </w:r>
      <w:r w:rsidR="0033341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39727DFF" w14:textId="5D057655" w:rsidR="002133C7" w:rsidRDefault="00A960AA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Тодійчук Вадим – директор Комунального підприємства «Міські дороги».</w:t>
      </w:r>
    </w:p>
    <w:p w14:paraId="11C73F2F" w14:textId="77777777" w:rsidR="0098686C" w:rsidRDefault="0098686C" w:rsidP="00AA2DDB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2DA0A5A3" w14:textId="77777777" w:rsidR="0033341A" w:rsidRPr="00A75112" w:rsidRDefault="0033341A" w:rsidP="00AA2DDB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2CC0D198" w14:textId="77777777" w:rsidR="00AA2DDB" w:rsidRDefault="00AA2DDB" w:rsidP="00AA2DDB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lastRenderedPageBreak/>
        <w:t>ПОРЯДОК ДЕННИЙ</w:t>
      </w:r>
    </w:p>
    <w:p w14:paraId="7C35891C" w14:textId="77777777" w:rsidR="00AA2DDB" w:rsidRPr="00A75112" w:rsidRDefault="00AA2DDB" w:rsidP="00AA2DDB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2CD9EFA8" w14:textId="77777777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2F6D7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внесення змін до Міської цільової Програми забезпечення діяльності органів самоорганізації населення в м.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Одесі, взаємодії та підтримки діяльності органів місцевого самоврядування та виконавчої влади в умовах правового режиму воєнного стану                                                 на 2020 – 2028 роки, затвердженої рішенням Одеської міської ради від 06 лютого 2020 року № 5645-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101DCB98" w14:textId="77777777" w:rsidR="00AA2DDB" w:rsidRDefault="00AA2DDB" w:rsidP="00AA2DDB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591CC1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352E03">
        <w:rPr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</w:t>
      </w:r>
      <w:r>
        <w:rPr>
          <w:sz w:val="28"/>
          <w:szCs w:val="28"/>
          <w:lang w:val="uk-UA" w:eastAsia="en-US"/>
        </w:rPr>
        <w:t>8</w:t>
      </w:r>
      <w:r w:rsidRPr="00352E03">
        <w:rPr>
          <w:sz w:val="28"/>
          <w:szCs w:val="28"/>
          <w:lang w:val="uk-UA" w:eastAsia="en-US"/>
        </w:rPr>
        <w:t xml:space="preserve"> роки, затвердженої рішенням Одеської міської ради від 08 грудня 2021 року </w:t>
      </w:r>
      <w:r>
        <w:rPr>
          <w:sz w:val="28"/>
          <w:szCs w:val="28"/>
          <w:lang w:val="uk-UA" w:eastAsia="en-US"/>
        </w:rPr>
        <w:t xml:space="preserve">                                    </w:t>
      </w:r>
      <w:r w:rsidRPr="00352E03">
        <w:rPr>
          <w:sz w:val="28"/>
          <w:szCs w:val="28"/>
          <w:lang w:val="uk-UA" w:eastAsia="en-US"/>
        </w:rPr>
        <w:t>№ 804-VІІІ</w:t>
      </w:r>
      <w:r>
        <w:rPr>
          <w:sz w:val="28"/>
          <w:szCs w:val="28"/>
          <w:lang w:val="uk-UA" w:eastAsia="en-US"/>
        </w:rPr>
        <w:t xml:space="preserve">». </w:t>
      </w:r>
    </w:p>
    <w:p w14:paraId="25A0E0B7" w14:textId="051E8C2A" w:rsidR="00AA2DDB" w:rsidRPr="002307F2" w:rsidRDefault="00AA2DDB" w:rsidP="00AA2DDB">
      <w:pPr>
        <w:tabs>
          <w:tab w:val="left" w:pos="142"/>
        </w:tabs>
        <w:ind w:firstLine="709"/>
        <w:jc w:val="both"/>
        <w:rPr>
          <w:color w:val="FF0000"/>
          <w:sz w:val="28"/>
          <w:szCs w:val="28"/>
          <w:u w:val="single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2F6D7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352E03">
        <w:rPr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Одеси на 2022 – 202</w:t>
      </w:r>
      <w:r>
        <w:rPr>
          <w:sz w:val="28"/>
          <w:szCs w:val="28"/>
          <w:lang w:val="uk-UA" w:eastAsia="en-US"/>
        </w:rPr>
        <w:t>8</w:t>
      </w:r>
      <w:r w:rsidRPr="00352E03">
        <w:rPr>
          <w:sz w:val="28"/>
          <w:szCs w:val="28"/>
          <w:lang w:val="uk-UA" w:eastAsia="en-US"/>
        </w:rPr>
        <w:t xml:space="preserve"> роки, затвердженої рішенням Одеської міської ради від</w:t>
      </w:r>
      <w:r>
        <w:rPr>
          <w:sz w:val="28"/>
          <w:szCs w:val="28"/>
          <w:lang w:val="uk-UA" w:eastAsia="en-US"/>
        </w:rPr>
        <w:t> </w:t>
      </w:r>
      <w:r w:rsidRPr="00352E03">
        <w:rPr>
          <w:sz w:val="28"/>
          <w:szCs w:val="28"/>
          <w:lang w:val="uk-UA" w:eastAsia="en-US"/>
        </w:rPr>
        <w:t>08 грудня 2021 року № 805-VIIІ</w:t>
      </w:r>
      <w:r>
        <w:rPr>
          <w:sz w:val="28"/>
          <w:szCs w:val="28"/>
          <w:lang w:val="uk-UA" w:eastAsia="en-US"/>
        </w:rPr>
        <w:t xml:space="preserve">» </w:t>
      </w:r>
      <w:r w:rsidRPr="00C837B8">
        <w:rPr>
          <w:sz w:val="28"/>
          <w:szCs w:val="28"/>
          <w:lang w:val="uk-UA" w:eastAsia="en-US"/>
        </w:rPr>
        <w:t xml:space="preserve">та </w:t>
      </w:r>
      <w:r w:rsidR="00C837B8">
        <w:rPr>
          <w:sz w:val="28"/>
          <w:szCs w:val="28"/>
          <w:lang w:val="uk-UA" w:eastAsia="en-US"/>
        </w:rPr>
        <w:t>про</w:t>
      </w:r>
      <w:r w:rsidRPr="00C837B8">
        <w:rPr>
          <w:sz w:val="28"/>
          <w:szCs w:val="28"/>
          <w:lang w:val="uk-UA" w:eastAsia="en-US"/>
        </w:rPr>
        <w:t xml:space="preserve"> пропозиці</w:t>
      </w:r>
      <w:r w:rsidR="00C837B8">
        <w:rPr>
          <w:sz w:val="28"/>
          <w:szCs w:val="28"/>
          <w:lang w:val="uk-UA" w:eastAsia="en-US"/>
        </w:rPr>
        <w:t>ї</w:t>
      </w:r>
      <w:r w:rsidRPr="00C837B8">
        <w:rPr>
          <w:sz w:val="28"/>
          <w:szCs w:val="28"/>
          <w:lang w:val="uk-UA" w:eastAsia="en-US"/>
        </w:rPr>
        <w:t xml:space="preserve"> районних адміністрацій</w:t>
      </w:r>
      <w:r>
        <w:rPr>
          <w:sz w:val="28"/>
          <w:szCs w:val="28"/>
          <w:lang w:val="uk-UA" w:eastAsia="en-US"/>
        </w:rPr>
        <w:t xml:space="preserve"> Одеської міської ради до Міської цільової програми.</w:t>
      </w:r>
    </w:p>
    <w:p w14:paraId="1B1DD996" w14:textId="196F07F1" w:rsidR="00AA2DDB" w:rsidRPr="002307F2" w:rsidRDefault="00AA2DDB" w:rsidP="00AA2DDB">
      <w:pPr>
        <w:tabs>
          <w:tab w:val="left" w:pos="142"/>
        </w:tabs>
        <w:ind w:firstLine="709"/>
        <w:jc w:val="both"/>
        <w:rPr>
          <w:color w:val="FF0000"/>
          <w:sz w:val="28"/>
          <w:szCs w:val="28"/>
          <w:u w:val="single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4</w:t>
      </w:r>
      <w:r w:rsidRPr="00591CC1">
        <w:rPr>
          <w:b/>
          <w:bCs/>
          <w:sz w:val="28"/>
          <w:szCs w:val="28"/>
          <w:lang w:val="uk-UA" w:eastAsia="en-US"/>
        </w:rPr>
        <w:t>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 w:rsidRPr="00352E03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Pr="00352E03">
        <w:rPr>
          <w:sz w:val="28"/>
          <w:szCs w:val="28"/>
          <w:lang w:val="uk-UA" w:eastAsia="en-US"/>
        </w:rPr>
        <w:t xml:space="preserve"> на 2024 – 202</w:t>
      </w:r>
      <w:r>
        <w:rPr>
          <w:sz w:val="28"/>
          <w:szCs w:val="28"/>
          <w:lang w:val="uk-UA" w:eastAsia="en-US"/>
        </w:rPr>
        <w:t>8</w:t>
      </w:r>
      <w:r w:rsidRPr="00352E03">
        <w:rPr>
          <w:sz w:val="28"/>
          <w:szCs w:val="28"/>
          <w:lang w:val="uk-UA" w:eastAsia="en-US"/>
        </w:rPr>
        <w:t> роки, затвердженої рішенням Одеської міської ради</w:t>
      </w:r>
      <w:r w:rsidR="00FB1A25">
        <w:rPr>
          <w:sz w:val="28"/>
          <w:szCs w:val="28"/>
          <w:lang w:val="uk-UA" w:eastAsia="en-US"/>
        </w:rPr>
        <w:t xml:space="preserve"> від 24 квітня 2024 року № 2021-</w:t>
      </w:r>
      <w:r w:rsidRPr="00352E03">
        <w:rPr>
          <w:sz w:val="28"/>
          <w:szCs w:val="28"/>
          <w:lang w:val="uk-UA" w:eastAsia="en-US"/>
        </w:rPr>
        <w:t>VІІІ</w:t>
      </w:r>
      <w:r>
        <w:rPr>
          <w:sz w:val="28"/>
          <w:szCs w:val="28"/>
          <w:lang w:val="uk-UA" w:eastAsia="en-US"/>
        </w:rPr>
        <w:t xml:space="preserve">» </w:t>
      </w:r>
      <w:r w:rsidRPr="00C837B8">
        <w:rPr>
          <w:sz w:val="28"/>
          <w:szCs w:val="28"/>
          <w:lang w:val="uk-UA" w:eastAsia="en-US"/>
        </w:rPr>
        <w:t xml:space="preserve">та </w:t>
      </w:r>
      <w:r w:rsidR="00C837B8">
        <w:rPr>
          <w:sz w:val="28"/>
          <w:szCs w:val="28"/>
          <w:lang w:val="uk-UA" w:eastAsia="en-US"/>
        </w:rPr>
        <w:t>про</w:t>
      </w:r>
      <w:r w:rsidRPr="00C837B8">
        <w:rPr>
          <w:sz w:val="28"/>
          <w:szCs w:val="28"/>
          <w:lang w:val="uk-UA" w:eastAsia="en-US"/>
        </w:rPr>
        <w:t xml:space="preserve"> пропозиці</w:t>
      </w:r>
      <w:r w:rsidR="00C837B8">
        <w:rPr>
          <w:sz w:val="28"/>
          <w:szCs w:val="28"/>
          <w:lang w:val="uk-UA" w:eastAsia="en-US"/>
        </w:rPr>
        <w:t>ї</w:t>
      </w:r>
      <w:r w:rsidRPr="00C837B8">
        <w:rPr>
          <w:sz w:val="28"/>
          <w:szCs w:val="28"/>
          <w:lang w:val="uk-UA" w:eastAsia="en-US"/>
        </w:rPr>
        <w:t xml:space="preserve"> районних адміністрацій</w:t>
      </w:r>
      <w:r>
        <w:rPr>
          <w:sz w:val="28"/>
          <w:szCs w:val="28"/>
          <w:lang w:val="uk-UA" w:eastAsia="en-US"/>
        </w:rPr>
        <w:t xml:space="preserve"> Одеської міської ради до Міської цільової програми.</w:t>
      </w:r>
    </w:p>
    <w:p w14:paraId="752BA245" w14:textId="539055BB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5509E3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погодження інвестиційної програми Комунального підприємства «Теплопостачання міста Одеси» на період 01.10.2025 по 30.09.2026»</w:t>
      </w:r>
      <w:r w:rsidR="00C837B8">
        <w:rPr>
          <w:rFonts w:eastAsia="Calibri"/>
          <w:sz w:val="28"/>
          <w:szCs w:val="28"/>
          <w:lang w:val="uk-UA" w:eastAsia="en-US"/>
        </w:rPr>
        <w:t>.</w:t>
      </w:r>
    </w:p>
    <w:p w14:paraId="5261AB39" w14:textId="77777777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BE13C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>
        <w:rPr>
          <w:sz w:val="28"/>
          <w:szCs w:val="28"/>
          <w:lang w:val="uk-UA" w:eastAsia="uk-UA"/>
        </w:rPr>
        <w:t>Про надання дозволу Комунальному підприємству «Міські дороги</w:t>
      </w:r>
      <w:r>
        <w:rPr>
          <w:rFonts w:eastAsia="Calibri"/>
          <w:sz w:val="28"/>
          <w:szCs w:val="28"/>
          <w:lang w:val="uk-UA" w:eastAsia="en-US"/>
        </w:rPr>
        <w:t>» на використання частини залишків паливно-мастильних матеріалів, придбаних для забезпечення безперебійного живлення соціально значущих об’єктів».</w:t>
      </w:r>
    </w:p>
    <w:p w14:paraId="2C87981F" w14:textId="693EC10C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продовження заходів з відновлення функціонування об’єктів, які забезпечують життєдіяльність мешканців багатоквартирного житлового будинку за адресою м. Одеса, вул. Сахарова, 36</w:t>
      </w:r>
      <w:r w:rsidR="00B90C86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636448FB" w14:textId="77B150BA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014E9B" w:rsidRPr="00014E9B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014E9B" w:rsidRPr="00014E9B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014E9B" w:rsidRPr="00014E9B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960FB">
        <w:rPr>
          <w:rFonts w:eastAsia="Calibri"/>
          <w:sz w:val="28"/>
          <w:szCs w:val="28"/>
          <w:lang w:val="uk-UA" w:eastAsia="en-US"/>
        </w:rPr>
        <w:t> </w:t>
      </w:r>
      <w:r w:rsidR="00014E9B" w:rsidRPr="00014E9B">
        <w:rPr>
          <w:rFonts w:eastAsia="Calibri"/>
          <w:sz w:val="28"/>
          <w:szCs w:val="28"/>
          <w:lang w:val="uk-UA" w:eastAsia="en-US"/>
        </w:rPr>
        <w:t>Головного управління Національної поліції в Одеській області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48CD30A8" w14:textId="1D8D636F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960FB">
        <w:rPr>
          <w:rFonts w:eastAsia="Calibri"/>
          <w:sz w:val="28"/>
          <w:szCs w:val="28"/>
          <w:lang w:val="uk-UA" w:eastAsia="en-US"/>
        </w:rPr>
        <w:t> </w:t>
      </w:r>
      <w:r w:rsidR="00FB3FA2" w:rsidRPr="00FB3FA2">
        <w:rPr>
          <w:rFonts w:eastAsia="Calibri"/>
          <w:sz w:val="28"/>
          <w:szCs w:val="28"/>
          <w:lang w:val="uk-UA" w:eastAsia="en-US"/>
        </w:rPr>
        <w:t>Управління Служби безпеки України в Одеській області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6C8E9789" w14:textId="16BC1117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…</w:t>
      </w:r>
      <w:r w:rsidR="00FB3FA2" w:rsidRPr="00FB3FA2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гвардії України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26F6DB6C" w14:textId="4431B322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11</w:t>
      </w:r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, що передається </w:t>
      </w:r>
      <w:r w:rsidR="00FB3FA2" w:rsidRPr="00FB3FA2">
        <w:rPr>
          <w:rFonts w:eastAsia="Calibri"/>
          <w:sz w:val="28"/>
          <w:szCs w:val="28"/>
          <w:lang w:val="uk-UA" w:eastAsia="en-US"/>
        </w:rPr>
        <w:lastRenderedPageBreak/>
        <w:t>від</w:t>
      </w:r>
      <w:r w:rsidR="006960FB">
        <w:rPr>
          <w:rFonts w:eastAsia="Calibri"/>
          <w:sz w:val="28"/>
          <w:szCs w:val="28"/>
          <w:lang w:val="uk-UA" w:eastAsia="en-US"/>
        </w:rPr>
        <w:t> </w:t>
      </w:r>
      <w:r w:rsidR="00FB3FA2" w:rsidRPr="00FB3FA2">
        <w:rPr>
          <w:rFonts w:eastAsia="Calibri"/>
          <w:sz w:val="28"/>
          <w:szCs w:val="28"/>
          <w:lang w:val="uk-UA" w:eastAsia="en-US"/>
        </w:rPr>
        <w:t>Управління Державної служби спеціального зв’язку та захисту інформації України в Одеській області</w:t>
      </w:r>
      <w:r w:rsidR="00FB3FA2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6C5BB2B0" w14:textId="64D3F169" w:rsidR="00AA2DDB" w:rsidRPr="00EF345A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F345A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>2</w:t>
      </w:r>
      <w:r w:rsidRPr="00EF345A">
        <w:rPr>
          <w:rFonts w:eastAsia="Calibri"/>
          <w:b/>
          <w:sz w:val="28"/>
          <w:szCs w:val="28"/>
          <w:lang w:val="uk-UA" w:eastAsia="en-US"/>
        </w:rPr>
        <w:t>.</w:t>
      </w:r>
      <w:r w:rsidRPr="00EF345A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FB3FA2" w:rsidRPr="00FB3FA2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960FB">
        <w:rPr>
          <w:rFonts w:eastAsia="Calibri"/>
          <w:sz w:val="28"/>
          <w:szCs w:val="28"/>
          <w:lang w:val="uk-UA" w:eastAsia="en-US"/>
        </w:rPr>
        <w:t> </w:t>
      </w:r>
      <w:r w:rsidR="00FB3FA2" w:rsidRPr="00FB3FA2">
        <w:rPr>
          <w:rFonts w:eastAsia="Calibri"/>
          <w:sz w:val="28"/>
          <w:szCs w:val="28"/>
          <w:lang w:val="uk-UA" w:eastAsia="en-US"/>
        </w:rPr>
        <w:t>Управління Державної служби спеціального зв’язку та захисту інформації України в Одеській області</w:t>
      </w:r>
      <w:r w:rsidR="00FB3FA2">
        <w:rPr>
          <w:rFonts w:eastAsia="Calibri"/>
          <w:sz w:val="28"/>
          <w:szCs w:val="28"/>
          <w:lang w:val="uk-UA" w:eastAsia="en-US"/>
        </w:rPr>
        <w:t>»</w:t>
      </w:r>
      <w:r w:rsidRPr="00EF345A">
        <w:rPr>
          <w:rFonts w:eastAsia="Calibri"/>
          <w:sz w:val="28"/>
          <w:szCs w:val="28"/>
          <w:lang w:val="uk-UA" w:eastAsia="en-US"/>
        </w:rPr>
        <w:t>.</w:t>
      </w:r>
    </w:p>
    <w:p w14:paraId="64726B62" w14:textId="25D4060A" w:rsidR="00AA2DDB" w:rsidRPr="00EF345A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F345A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>3</w:t>
      </w:r>
      <w:r w:rsidRPr="00EF345A">
        <w:rPr>
          <w:rFonts w:eastAsia="Calibri"/>
          <w:b/>
          <w:sz w:val="28"/>
          <w:szCs w:val="28"/>
          <w:lang w:val="uk-UA" w:eastAsia="en-US"/>
        </w:rPr>
        <w:t>.</w:t>
      </w:r>
      <w:r w:rsidRPr="00EF345A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A44841" w:rsidRPr="00A44841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A44841" w:rsidRPr="00A44841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A44841" w:rsidRPr="00A44841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A44841" w:rsidRPr="00A44841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960FB">
        <w:rPr>
          <w:rFonts w:eastAsia="Calibri"/>
          <w:sz w:val="28"/>
          <w:szCs w:val="28"/>
          <w:lang w:val="uk-UA" w:eastAsia="en-US"/>
        </w:rPr>
        <w:t> </w:t>
      </w:r>
      <w:r w:rsidR="00A44841" w:rsidRPr="00A44841">
        <w:rPr>
          <w:rFonts w:eastAsia="Calibri"/>
          <w:sz w:val="28"/>
          <w:szCs w:val="28"/>
          <w:lang w:val="uk-UA" w:eastAsia="en-US"/>
        </w:rPr>
        <w:t>Управління Державної служби спеціального зв’язку та захисту інформації України в Одеській області</w:t>
      </w:r>
      <w:r w:rsidR="00FB3FA2">
        <w:rPr>
          <w:rFonts w:eastAsia="Calibri"/>
          <w:sz w:val="28"/>
          <w:szCs w:val="28"/>
          <w:lang w:val="uk-UA" w:eastAsia="en-US"/>
        </w:rPr>
        <w:t>»</w:t>
      </w:r>
      <w:r w:rsidRPr="00EF345A">
        <w:rPr>
          <w:rFonts w:eastAsia="Calibri"/>
          <w:sz w:val="28"/>
          <w:szCs w:val="28"/>
          <w:lang w:val="uk-UA" w:eastAsia="en-US"/>
        </w:rPr>
        <w:t>.</w:t>
      </w:r>
    </w:p>
    <w:p w14:paraId="2E1D2B72" w14:textId="42C608EB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14</w:t>
      </w:r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A44841" w:rsidRPr="00A44841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A44841" w:rsidRPr="00A44841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A44841" w:rsidRPr="00A44841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960FB">
        <w:rPr>
          <w:rFonts w:eastAsia="Calibri"/>
          <w:sz w:val="28"/>
          <w:szCs w:val="28"/>
          <w:lang w:val="uk-UA" w:eastAsia="en-US"/>
        </w:rPr>
        <w:t> </w:t>
      </w:r>
      <w:r w:rsidR="00A44841" w:rsidRPr="00A44841">
        <w:rPr>
          <w:rFonts w:eastAsia="Calibri"/>
          <w:sz w:val="28"/>
          <w:szCs w:val="28"/>
          <w:lang w:val="uk-UA" w:eastAsia="en-US"/>
        </w:rPr>
        <w:t>Головного управління Національної поліції в Одеській області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00724A14" w14:textId="381EF6A9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15</w:t>
      </w:r>
      <w:r w:rsidRPr="002E61BD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="00A44841" w:rsidRPr="00A44841">
        <w:rPr>
          <w:rFonts w:eastAsia="Calibri"/>
          <w:sz w:val="28"/>
          <w:szCs w:val="28"/>
          <w:lang w:val="uk-UA" w:eastAsia="en-US"/>
        </w:rPr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A44841" w:rsidRPr="00A44841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="00A44841" w:rsidRPr="00A44841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6960FB">
        <w:rPr>
          <w:rFonts w:eastAsia="Calibri"/>
          <w:sz w:val="28"/>
          <w:szCs w:val="28"/>
          <w:lang w:val="uk-UA" w:eastAsia="en-US"/>
        </w:rPr>
        <w:t> </w:t>
      </w:r>
      <w:r w:rsidR="00A44841" w:rsidRPr="00A44841">
        <w:rPr>
          <w:rFonts w:eastAsia="Calibri"/>
          <w:sz w:val="28"/>
          <w:szCs w:val="28"/>
          <w:lang w:val="uk-UA" w:eastAsia="en-US"/>
        </w:rPr>
        <w:t>Головного управління Національної поліції в Одеській області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37066656" w14:textId="77777777" w:rsidR="00AA2DDB" w:rsidRDefault="00AA2DDB" w:rsidP="00AA2DD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254697A" w14:textId="189480EF" w:rsidR="00C97C61" w:rsidRPr="009D6C2C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C4D0D">
        <w:rPr>
          <w:rFonts w:eastAsia="Calibri"/>
          <w:sz w:val="28"/>
          <w:szCs w:val="28"/>
          <w:lang w:val="uk-UA" w:eastAsia="en-US"/>
        </w:rPr>
        <w:t xml:space="preserve">Інформацію </w:t>
      </w:r>
      <w:r w:rsidR="00A81BC0">
        <w:rPr>
          <w:rFonts w:eastAsia="Calibri"/>
          <w:sz w:val="28"/>
          <w:szCs w:val="28"/>
          <w:lang w:val="uk-UA" w:eastAsia="en-US"/>
        </w:rPr>
        <w:t>Дениса Баранова</w:t>
      </w:r>
      <w:r w:rsidR="009C4D0D">
        <w:rPr>
          <w:rFonts w:eastAsia="Calibri"/>
          <w:sz w:val="28"/>
          <w:szCs w:val="28"/>
          <w:lang w:val="uk-UA" w:eastAsia="en-US"/>
        </w:rPr>
        <w:t xml:space="preserve"> щодо</w:t>
      </w:r>
      <w:r w:rsidR="00552E66">
        <w:rPr>
          <w:rFonts w:eastAsia="Calibri"/>
          <w:sz w:val="28"/>
          <w:szCs w:val="28"/>
          <w:lang w:val="uk-UA" w:eastAsia="en-US"/>
        </w:rPr>
        <w:t xml:space="preserve"> проєкт</w:t>
      </w:r>
      <w:r w:rsidR="009C4D0D">
        <w:rPr>
          <w:rFonts w:eastAsia="Calibri"/>
          <w:sz w:val="28"/>
          <w:szCs w:val="28"/>
          <w:lang w:val="uk-UA" w:eastAsia="en-US"/>
        </w:rPr>
        <w:t>у</w:t>
      </w:r>
      <w:r w:rsidR="00552E66">
        <w:rPr>
          <w:rFonts w:eastAsia="Calibri"/>
          <w:sz w:val="28"/>
          <w:szCs w:val="28"/>
          <w:lang w:val="uk-UA" w:eastAsia="en-US"/>
        </w:rPr>
        <w:t xml:space="preserve"> рішення «</w:t>
      </w:r>
      <w:r w:rsidR="00A81BC0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забезпечення діяльності органів самоорганізації населення в м.</w:t>
      </w:r>
      <w:r w:rsidR="00A81BC0">
        <w:rPr>
          <w:rFonts w:eastAsia="Calibri"/>
          <w:sz w:val="28"/>
          <w:szCs w:val="28"/>
          <w:lang w:val="en-US" w:eastAsia="en-US"/>
        </w:rPr>
        <w:t> </w:t>
      </w:r>
      <w:r w:rsidR="00A81BC0">
        <w:rPr>
          <w:rFonts w:eastAsia="Calibri"/>
          <w:sz w:val="28"/>
          <w:szCs w:val="28"/>
          <w:lang w:val="uk-UA" w:eastAsia="en-US"/>
        </w:rPr>
        <w:t>Одесі, взаємодії та підтримки діяльності органів місцевого самоврядування та виконавчої влади в умовах правового режиму воєнного стану на 2020 – 2028 роки, затвердженої рішенням Одеської міської ради від 06 лютого 2020 року № 5645-</w:t>
      </w:r>
      <w:r w:rsidR="00A81BC0">
        <w:rPr>
          <w:rFonts w:eastAsia="Calibri"/>
          <w:sz w:val="28"/>
          <w:szCs w:val="28"/>
          <w:lang w:val="en-US" w:eastAsia="en-US"/>
        </w:rPr>
        <w:t>VII</w:t>
      </w:r>
      <w:r w:rsidR="00552E66">
        <w:rPr>
          <w:sz w:val="28"/>
          <w:szCs w:val="28"/>
          <w:lang w:val="uk-UA" w:eastAsia="en-US"/>
        </w:rPr>
        <w:t>»</w:t>
      </w:r>
      <w:r w:rsidR="00552E66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744003">
        <w:rPr>
          <w:rFonts w:eastAsia="Calibri"/>
          <w:sz w:val="28"/>
          <w:szCs w:val="28"/>
          <w:lang w:val="uk-UA" w:eastAsia="en-US"/>
        </w:rPr>
        <w:t>Київської районної адміністрації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74400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08 вересня 2025 року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№ </w:t>
      </w:r>
      <w:r w:rsidR="00744003">
        <w:rPr>
          <w:rFonts w:eastAsia="Calibri"/>
          <w:color w:val="000000" w:themeColor="text1"/>
          <w:sz w:val="28"/>
          <w:szCs w:val="28"/>
          <w:lang w:val="uk-UA" w:eastAsia="en-US"/>
        </w:rPr>
        <w:t>01-12/1024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B34101"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5F1FC8B8" w14:textId="43610709" w:rsidR="006D3354" w:rsidRPr="00242AC6" w:rsidRDefault="00C97C61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116E30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03368AAE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E72E7B6" w14:textId="0B12C774" w:rsidR="00C97C6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68467C">
        <w:rPr>
          <w:rFonts w:eastAsia="Calibri"/>
          <w:sz w:val="28"/>
          <w:szCs w:val="28"/>
          <w:lang w:val="uk-UA" w:eastAsia="en-US"/>
        </w:rPr>
        <w:t xml:space="preserve"> «</w:t>
      </w:r>
      <w:r w:rsidR="00116E30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забезпечення діяльності органів самоорганізації населення в м.</w:t>
      </w:r>
      <w:r w:rsidR="00116E30">
        <w:rPr>
          <w:rFonts w:eastAsia="Calibri"/>
          <w:sz w:val="28"/>
          <w:szCs w:val="28"/>
          <w:lang w:val="en-US" w:eastAsia="en-US"/>
        </w:rPr>
        <w:t> </w:t>
      </w:r>
      <w:r w:rsidR="00116E30">
        <w:rPr>
          <w:rFonts w:eastAsia="Calibri"/>
          <w:sz w:val="28"/>
          <w:szCs w:val="28"/>
          <w:lang w:val="uk-UA" w:eastAsia="en-US"/>
        </w:rPr>
        <w:t>Одесі, взаємодії та підтримки діяльності органів місцевого самоврядування та виконавчої влади в умовах правового режиму воєнного стану на 2020 – 2028 роки, затвердженої рішенням Одеської міської ради від 06 лютого 2020 року № 5645-</w:t>
      </w:r>
      <w:r w:rsidR="00116E30">
        <w:rPr>
          <w:rFonts w:eastAsia="Calibri"/>
          <w:sz w:val="28"/>
          <w:szCs w:val="28"/>
          <w:lang w:val="en-US" w:eastAsia="en-US"/>
        </w:rPr>
        <w:t>VII</w:t>
      </w:r>
      <w:r w:rsidR="0068467C">
        <w:rPr>
          <w:sz w:val="28"/>
          <w:szCs w:val="28"/>
          <w:lang w:val="uk-UA" w:eastAsia="en-US"/>
        </w:rPr>
        <w:t>».</w:t>
      </w:r>
    </w:p>
    <w:p w14:paraId="48DA8701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64787FD" w14:textId="0D33A818" w:rsidR="00D669F9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B744C5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 w:rsidR="009C4D0D"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1EB93F51" w14:textId="663355B9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  <w:r w:rsidR="00D669F9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9C4D0D">
        <w:rPr>
          <w:rFonts w:eastAsia="Calibri"/>
          <w:spacing w:val="-6"/>
          <w:sz w:val="28"/>
          <w:szCs w:val="28"/>
          <w:lang w:val="uk-UA" w:eastAsia="en-US"/>
        </w:rPr>
        <w:t>2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 w:rsidR="009C4D0D">
        <w:rPr>
          <w:rFonts w:eastAsia="Calibri"/>
          <w:spacing w:val="-6"/>
          <w:sz w:val="28"/>
          <w:szCs w:val="28"/>
          <w:lang w:val="uk-UA" w:eastAsia="en-US"/>
        </w:rPr>
        <w:t>Наумчак Віктор, Авдєєв Олександр</w:t>
      </w:r>
      <w:r>
        <w:rPr>
          <w:rFonts w:eastAsia="Calibri"/>
          <w:spacing w:val="-6"/>
          <w:sz w:val="28"/>
          <w:szCs w:val="28"/>
          <w:lang w:val="uk-UA" w:eastAsia="en-US"/>
        </w:rPr>
        <w:t>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43BEBDE0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49C2164" w14:textId="780DE8F4" w:rsidR="009C4D0D" w:rsidRPr="009D6C2C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«</w:t>
      </w:r>
      <w:r w:rsidR="00116E30" w:rsidRPr="00116E30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2022-2028 роки, затвердженої рішенням Одеської міської ради від 08 грудня 2021 року № 804-VІІІ</w:t>
      </w:r>
      <w:r>
        <w:rPr>
          <w:sz w:val="28"/>
          <w:szCs w:val="28"/>
          <w:lang w:val="uk-UA" w:eastAsia="en-US"/>
        </w:rPr>
        <w:t>»</w:t>
      </w:r>
      <w:r w:rsidRPr="00515258">
        <w:rPr>
          <w:rFonts w:eastAsia="Calibri"/>
          <w:sz w:val="28"/>
          <w:szCs w:val="28"/>
          <w:lang w:val="uk-UA" w:eastAsia="en-US"/>
        </w:rPr>
        <w:t xml:space="preserve"> 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</w:t>
      </w:r>
      <w:r w:rsidRPr="00515258">
        <w:rPr>
          <w:rFonts w:eastAsia="Calibri"/>
          <w:sz w:val="28"/>
          <w:szCs w:val="28"/>
          <w:lang w:val="uk-UA" w:eastAsia="en-US"/>
        </w:rPr>
        <w:lastRenderedPageBreak/>
        <w:t xml:space="preserve">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13362C">
        <w:rPr>
          <w:rFonts w:eastAsia="Calibri"/>
          <w:color w:val="000000" w:themeColor="text1"/>
          <w:sz w:val="28"/>
          <w:szCs w:val="28"/>
          <w:lang w:val="uk-UA" w:eastAsia="en-US"/>
        </w:rPr>
        <w:t>09 вересня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13362C">
        <w:rPr>
          <w:rFonts w:eastAsia="Calibri"/>
          <w:color w:val="000000" w:themeColor="text1"/>
          <w:sz w:val="28"/>
          <w:szCs w:val="28"/>
          <w:lang w:val="uk-UA" w:eastAsia="en-US"/>
        </w:rPr>
        <w:t>1752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34B9DD5C" w14:textId="44D00C62" w:rsidR="009C4D0D" w:rsidRPr="00242AC6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13362C">
        <w:rPr>
          <w:rFonts w:eastAsia="Calibri"/>
          <w:sz w:val="28"/>
          <w:szCs w:val="28"/>
          <w:lang w:val="uk-UA" w:eastAsia="en-US"/>
        </w:rPr>
        <w:t>Олександр Іваницький, Олександр Шеремет, Олексій Асауленко, Володимир Корнієнко.</w:t>
      </w:r>
    </w:p>
    <w:p w14:paraId="596DD8B4" w14:textId="77777777" w:rsidR="009C4D0D" w:rsidRPr="004D7AC1" w:rsidRDefault="009C4D0D" w:rsidP="009C4D0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61F59C4" w14:textId="5360D30B" w:rsidR="009C4D0D" w:rsidRPr="00A9553D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13362C" w:rsidRPr="00116E30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2022-2028 роки, затвердженої рішенням Одеської міської ради від 08 грудня 2021 року № 804-VІІІ</w:t>
      </w:r>
      <w:r w:rsidR="00A9553D">
        <w:rPr>
          <w:sz w:val="28"/>
          <w:szCs w:val="28"/>
          <w:lang w:val="uk-UA" w:eastAsia="en-US"/>
        </w:rPr>
        <w:t>»</w:t>
      </w:r>
      <w:r w:rsidR="00A9553D" w:rsidRPr="00A9553D">
        <w:rPr>
          <w:sz w:val="28"/>
          <w:szCs w:val="28"/>
          <w:lang w:val="uk-UA" w:eastAsia="en-US"/>
        </w:rPr>
        <w:t xml:space="preserve"> </w:t>
      </w:r>
      <w:r w:rsidR="00A9553D">
        <w:rPr>
          <w:sz w:val="28"/>
          <w:szCs w:val="28"/>
          <w:lang w:val="uk-UA" w:eastAsia="en-US"/>
        </w:rPr>
        <w:t>з врахуванням нового заходу 2.2. «Виготовлення технічної документації на будівлі, які передаватимуться до комунальної власності».</w:t>
      </w:r>
    </w:p>
    <w:p w14:paraId="5BC38F04" w14:textId="77777777" w:rsidR="009C4D0D" w:rsidRPr="00775D41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8526BFC" w14:textId="77777777" w:rsidR="009C4D0D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0D059318" w14:textId="4FCA5758" w:rsidR="009C4D0D" w:rsidRPr="00775D41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29E8AC9A" w14:textId="77777777" w:rsidR="009C4D0D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6FF283F" w14:textId="77777777" w:rsidR="0033341A" w:rsidRDefault="0033341A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E326237" w14:textId="428EE52E" w:rsidR="009C4D0D" w:rsidRPr="009D6C2C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«</w:t>
      </w:r>
      <w:r w:rsidR="00C001D5" w:rsidRPr="00C001D5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благоустрою м. Одеси на </w:t>
      </w:r>
      <w:r w:rsidR="00C001D5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C001D5" w:rsidRPr="00C001D5">
        <w:rPr>
          <w:rFonts w:eastAsia="Calibri"/>
          <w:sz w:val="28"/>
          <w:szCs w:val="28"/>
          <w:lang w:val="uk-UA" w:eastAsia="en-US"/>
        </w:rPr>
        <w:t xml:space="preserve">2022 – 2028 роки, затвердженої рішенням Одеської міської ради від 08 грудня 2021 року № 805-VIIІ» та </w:t>
      </w:r>
      <w:r w:rsidR="00C001D5">
        <w:rPr>
          <w:rFonts w:eastAsia="Calibri"/>
          <w:sz w:val="28"/>
          <w:szCs w:val="28"/>
          <w:lang w:val="uk-UA" w:eastAsia="en-US"/>
        </w:rPr>
        <w:t>про</w:t>
      </w:r>
      <w:r w:rsidR="00C001D5" w:rsidRPr="00C001D5">
        <w:rPr>
          <w:rFonts w:eastAsia="Calibri"/>
          <w:sz w:val="28"/>
          <w:szCs w:val="28"/>
          <w:lang w:val="uk-UA" w:eastAsia="en-US"/>
        </w:rPr>
        <w:t xml:space="preserve"> пропозиці</w:t>
      </w:r>
      <w:r w:rsidR="009E6DCE">
        <w:rPr>
          <w:rFonts w:eastAsia="Calibri"/>
          <w:sz w:val="28"/>
          <w:szCs w:val="28"/>
          <w:lang w:val="uk-UA" w:eastAsia="en-US"/>
        </w:rPr>
        <w:t>ї</w:t>
      </w:r>
      <w:r w:rsidR="00C001D5" w:rsidRPr="00C001D5">
        <w:rPr>
          <w:rFonts w:eastAsia="Calibri"/>
          <w:sz w:val="28"/>
          <w:szCs w:val="28"/>
          <w:lang w:val="uk-UA" w:eastAsia="en-US"/>
        </w:rPr>
        <w:t xml:space="preserve"> районних адміністрацій Одеської міської ради до Міської цільової програми</w:t>
      </w:r>
      <w:r w:rsidRPr="00515258">
        <w:rPr>
          <w:rFonts w:eastAsia="Calibri"/>
          <w:sz w:val="28"/>
          <w:szCs w:val="28"/>
          <w:lang w:val="uk-UA" w:eastAsia="en-US"/>
        </w:rPr>
        <w:t xml:space="preserve"> 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C001D5">
        <w:rPr>
          <w:rFonts w:eastAsia="Calibri"/>
          <w:color w:val="000000" w:themeColor="text1"/>
          <w:sz w:val="28"/>
          <w:szCs w:val="28"/>
          <w:lang w:val="uk-UA" w:eastAsia="en-US"/>
        </w:rPr>
        <w:t>09 вересня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787241">
        <w:rPr>
          <w:rFonts w:eastAsia="Calibri"/>
          <w:color w:val="000000" w:themeColor="text1"/>
          <w:sz w:val="28"/>
          <w:szCs w:val="28"/>
          <w:lang w:val="uk-UA" w:eastAsia="en-US"/>
        </w:rPr>
        <w:t>1753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78724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="00BC13D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Приморської районної адміністрації Одеської міської ради від 09 вересня 2025 року № 1759/2-мр, </w:t>
      </w:r>
      <w:r w:rsidR="00787241">
        <w:rPr>
          <w:rFonts w:eastAsia="Calibri"/>
          <w:color w:val="000000" w:themeColor="text1"/>
          <w:sz w:val="28"/>
          <w:szCs w:val="28"/>
          <w:lang w:val="uk-UA" w:eastAsia="en-US"/>
        </w:rPr>
        <w:t>Київської районної адміністрації Одеської міської ради від 09 вересня 2025 року № 1761/2-мр, Пересипської районної адміністрації Одеської міської ради від 10 вересня 2025 року № 17</w:t>
      </w:r>
      <w:r w:rsidR="00ED171B">
        <w:rPr>
          <w:rFonts w:eastAsia="Calibri"/>
          <w:color w:val="000000" w:themeColor="text1"/>
          <w:sz w:val="28"/>
          <w:szCs w:val="28"/>
          <w:lang w:val="uk-UA" w:eastAsia="en-US"/>
        </w:rPr>
        <w:t>73</w:t>
      </w:r>
      <w:r w:rsidR="0078724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BC13D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Хаджибейської районної адміністрації Одеської міської ради від 10 вересня 2025 року </w:t>
      </w:r>
      <w:r w:rsidR="0063121F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 </w:t>
      </w:r>
      <w:r w:rsidR="00BC13DC">
        <w:rPr>
          <w:rFonts w:eastAsia="Calibri"/>
          <w:color w:val="000000" w:themeColor="text1"/>
          <w:sz w:val="28"/>
          <w:szCs w:val="28"/>
          <w:lang w:val="uk-UA" w:eastAsia="en-US"/>
        </w:rPr>
        <w:t>№ 17</w:t>
      </w:r>
      <w:r w:rsidR="0063121F">
        <w:rPr>
          <w:rFonts w:eastAsia="Calibri"/>
          <w:color w:val="000000" w:themeColor="text1"/>
          <w:sz w:val="28"/>
          <w:szCs w:val="28"/>
          <w:lang w:val="uk-UA" w:eastAsia="en-US"/>
        </w:rPr>
        <w:t>76</w:t>
      </w:r>
      <w:r w:rsidR="00BC13DC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16C8EFAA" w14:textId="77777777" w:rsidR="00ED171B" w:rsidRPr="00242AC6" w:rsidRDefault="009C4D0D" w:rsidP="00ED171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ED171B">
        <w:rPr>
          <w:rFonts w:eastAsia="Calibri"/>
          <w:sz w:val="28"/>
          <w:szCs w:val="28"/>
          <w:lang w:val="uk-UA" w:eastAsia="en-US"/>
        </w:rPr>
        <w:t>Олександр Іваницький, Олександр Шеремет, Олексій Асауленко, Володимир Корнієнко.</w:t>
      </w:r>
    </w:p>
    <w:p w14:paraId="5BB239BB" w14:textId="77777777" w:rsidR="009C4D0D" w:rsidRPr="004D7AC1" w:rsidRDefault="009C4D0D" w:rsidP="009C4D0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F5DB00C" w14:textId="23A74BCF" w:rsidR="009C4D0D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63121F" w:rsidRPr="00352E03">
        <w:rPr>
          <w:sz w:val="28"/>
          <w:szCs w:val="28"/>
          <w:lang w:val="uk-UA" w:eastAsia="en-US"/>
        </w:rPr>
        <w:t>Про внесення змін до Міської цільової програми благоустрою м.</w:t>
      </w:r>
      <w:r w:rsidR="0063121F">
        <w:rPr>
          <w:sz w:val="28"/>
          <w:szCs w:val="28"/>
          <w:lang w:val="uk-UA" w:eastAsia="en-US"/>
        </w:rPr>
        <w:t> </w:t>
      </w:r>
      <w:r w:rsidR="0063121F" w:rsidRPr="00352E03">
        <w:rPr>
          <w:sz w:val="28"/>
          <w:szCs w:val="28"/>
          <w:lang w:val="uk-UA" w:eastAsia="en-US"/>
        </w:rPr>
        <w:t>Одеси на 2022 – 202</w:t>
      </w:r>
      <w:r w:rsidR="0063121F">
        <w:rPr>
          <w:sz w:val="28"/>
          <w:szCs w:val="28"/>
          <w:lang w:val="uk-UA" w:eastAsia="en-US"/>
        </w:rPr>
        <w:t>8</w:t>
      </w:r>
      <w:r w:rsidR="0063121F" w:rsidRPr="00352E03">
        <w:rPr>
          <w:sz w:val="28"/>
          <w:szCs w:val="28"/>
          <w:lang w:val="uk-UA" w:eastAsia="en-US"/>
        </w:rPr>
        <w:t xml:space="preserve"> роки, затвердженої рішенням Одеської міської ради від</w:t>
      </w:r>
      <w:r w:rsidR="0063121F">
        <w:rPr>
          <w:sz w:val="28"/>
          <w:szCs w:val="28"/>
          <w:lang w:val="uk-UA" w:eastAsia="en-US"/>
        </w:rPr>
        <w:t> </w:t>
      </w:r>
      <w:r w:rsidR="0063121F" w:rsidRPr="00352E03">
        <w:rPr>
          <w:sz w:val="28"/>
          <w:szCs w:val="28"/>
          <w:lang w:val="uk-UA" w:eastAsia="en-US"/>
        </w:rPr>
        <w:t>08 грудня 2021 року № 805-VIIІ</w:t>
      </w:r>
      <w:r w:rsidR="0063121F">
        <w:rPr>
          <w:sz w:val="28"/>
          <w:szCs w:val="28"/>
          <w:lang w:val="uk-UA" w:eastAsia="en-US"/>
        </w:rPr>
        <w:t xml:space="preserve">» з врахуванням </w:t>
      </w:r>
      <w:r w:rsidR="0063121F" w:rsidRPr="0063121F">
        <w:rPr>
          <w:sz w:val="28"/>
          <w:szCs w:val="28"/>
          <w:lang w:val="uk-UA" w:eastAsia="en-US"/>
        </w:rPr>
        <w:t>пропозиці</w:t>
      </w:r>
      <w:r w:rsidR="001B5035">
        <w:rPr>
          <w:sz w:val="28"/>
          <w:szCs w:val="28"/>
          <w:lang w:val="uk-UA" w:eastAsia="en-US"/>
        </w:rPr>
        <w:t>й</w:t>
      </w:r>
      <w:r w:rsidR="0063121F" w:rsidRPr="0063121F">
        <w:rPr>
          <w:sz w:val="28"/>
          <w:szCs w:val="28"/>
          <w:lang w:val="uk-UA" w:eastAsia="en-US"/>
        </w:rPr>
        <w:t xml:space="preserve"> </w:t>
      </w:r>
      <w:r w:rsidR="001C32BE">
        <w:rPr>
          <w:sz w:val="28"/>
          <w:szCs w:val="28"/>
          <w:lang w:val="uk-UA" w:eastAsia="en-US"/>
        </w:rPr>
        <w:t>районних адміністрацій Одеської міської ради, викладених в лис</w:t>
      </w:r>
      <w:r w:rsidR="00CD08D2">
        <w:rPr>
          <w:sz w:val="28"/>
          <w:szCs w:val="28"/>
          <w:lang w:val="uk-UA" w:eastAsia="en-US"/>
        </w:rPr>
        <w:t>ті</w:t>
      </w:r>
      <w:r w:rsidR="001C32BE">
        <w:rPr>
          <w:sz w:val="28"/>
          <w:szCs w:val="28"/>
          <w:lang w:val="uk-UA" w:eastAsia="en-US"/>
        </w:rPr>
        <w:t xml:space="preserve"> </w:t>
      </w:r>
      <w:r w:rsidR="009F394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Приморської районної адміністрації Одеської міської ради від 09 вересня 2025 року </w:t>
      </w:r>
      <w:r w:rsidR="00C32362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</w:t>
      </w:r>
      <w:r w:rsidR="009F394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№ 1759/2-мр, Київської районної адміністрації Одеської міської ради </w:t>
      </w:r>
      <w:r w:rsidR="00C32362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     </w:t>
      </w:r>
      <w:r w:rsidR="009F3940">
        <w:rPr>
          <w:rFonts w:eastAsia="Calibri"/>
          <w:color w:val="000000" w:themeColor="text1"/>
          <w:sz w:val="28"/>
          <w:szCs w:val="28"/>
          <w:lang w:val="uk-UA" w:eastAsia="en-US"/>
        </w:rPr>
        <w:t>від 09 вересня 2025 року № 1761/2-мр, Пересипської районної адміністрації Одеської міської ради від 10 вересня 2025 року № 17</w:t>
      </w:r>
      <w:r w:rsidR="00ED171B">
        <w:rPr>
          <w:rFonts w:eastAsia="Calibri"/>
          <w:color w:val="000000" w:themeColor="text1"/>
          <w:sz w:val="28"/>
          <w:szCs w:val="28"/>
          <w:lang w:val="uk-UA" w:eastAsia="en-US"/>
        </w:rPr>
        <w:t>73</w:t>
      </w:r>
      <w:r w:rsidR="009F394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/2-мр, Хаджибейської районної адміністрації Одеської міської ради від 10 вересня 2025 року </w:t>
      </w:r>
      <w:r w:rsidR="00C32362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 </w:t>
      </w:r>
      <w:r w:rsidR="009F3940">
        <w:rPr>
          <w:rFonts w:eastAsia="Calibri"/>
          <w:color w:val="000000" w:themeColor="text1"/>
          <w:sz w:val="28"/>
          <w:szCs w:val="28"/>
          <w:lang w:val="uk-UA" w:eastAsia="en-US"/>
        </w:rPr>
        <w:t>№ 1776/2-мр</w:t>
      </w:r>
      <w:r>
        <w:rPr>
          <w:sz w:val="28"/>
          <w:szCs w:val="28"/>
          <w:lang w:val="uk-UA" w:eastAsia="en-US"/>
        </w:rPr>
        <w:t>.</w:t>
      </w:r>
    </w:p>
    <w:p w14:paraId="28379287" w14:textId="77777777" w:rsidR="009C4D0D" w:rsidRPr="00775D41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6FD1A88" w14:textId="77777777" w:rsidR="009C4D0D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66EFDD46" w14:textId="77777777" w:rsidR="009C4D0D" w:rsidRPr="00775D41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1B08A8AA" w14:textId="77777777" w:rsidR="009C4D0D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63B3A41" w14:textId="1F151A1B" w:rsidR="009C4D0D" w:rsidRPr="009D6C2C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4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«</w:t>
      </w:r>
      <w:r w:rsidR="00FB1A25" w:rsidRPr="00FB1A25">
        <w:rPr>
          <w:rFonts w:eastAsia="Calibri"/>
          <w:sz w:val="28"/>
          <w:szCs w:val="28"/>
          <w:lang w:val="uk-UA" w:eastAsia="en-US"/>
        </w:rPr>
        <w:t xml:space="preserve">Про внесення змін до Міської цільової програми «Незламна Одеса» </w:t>
      </w:r>
      <w:r w:rsidR="00C32362">
        <w:rPr>
          <w:rFonts w:eastAsia="Calibri"/>
          <w:sz w:val="28"/>
          <w:szCs w:val="28"/>
          <w:lang w:val="uk-UA" w:eastAsia="en-US"/>
        </w:rPr>
        <w:t xml:space="preserve">                                    </w:t>
      </w:r>
      <w:r w:rsidR="00FB1A25" w:rsidRPr="00FB1A25">
        <w:rPr>
          <w:rFonts w:eastAsia="Calibri"/>
          <w:sz w:val="28"/>
          <w:szCs w:val="28"/>
          <w:lang w:val="uk-UA" w:eastAsia="en-US"/>
        </w:rPr>
        <w:t>на 2024 – 2028 роки, затвердженої рішенням Одеської міської ради від 24 квітня 2024 року № 2021</w:t>
      </w:r>
      <w:r w:rsidR="00FB1A25">
        <w:rPr>
          <w:rFonts w:eastAsia="Calibri"/>
          <w:sz w:val="28"/>
          <w:szCs w:val="28"/>
          <w:lang w:val="uk-UA" w:eastAsia="en-US"/>
        </w:rPr>
        <w:t>-</w:t>
      </w:r>
      <w:r w:rsidR="00FB1A25" w:rsidRPr="00FB1A25">
        <w:rPr>
          <w:rFonts w:eastAsia="Calibri"/>
          <w:sz w:val="28"/>
          <w:szCs w:val="28"/>
          <w:lang w:val="uk-UA" w:eastAsia="en-US"/>
        </w:rPr>
        <w:t>VІІІ</w:t>
      </w:r>
      <w:r>
        <w:rPr>
          <w:sz w:val="28"/>
          <w:szCs w:val="28"/>
          <w:lang w:val="uk-UA" w:eastAsia="en-US"/>
        </w:rPr>
        <w:t>»</w:t>
      </w:r>
      <w:r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FB1A25" w:rsidRPr="00FB1A25">
        <w:rPr>
          <w:rFonts w:eastAsia="Calibri"/>
          <w:sz w:val="28"/>
          <w:szCs w:val="28"/>
          <w:lang w:val="uk-UA" w:eastAsia="en-US"/>
        </w:rPr>
        <w:t>та про пропозиці</w:t>
      </w:r>
      <w:r w:rsidR="00C32362">
        <w:rPr>
          <w:rFonts w:eastAsia="Calibri"/>
          <w:sz w:val="28"/>
          <w:szCs w:val="28"/>
          <w:lang w:val="uk-UA" w:eastAsia="en-US"/>
        </w:rPr>
        <w:t>ї</w:t>
      </w:r>
      <w:r w:rsidR="00FB1A25" w:rsidRPr="00FB1A25">
        <w:rPr>
          <w:rFonts w:eastAsia="Calibri"/>
          <w:sz w:val="28"/>
          <w:szCs w:val="28"/>
          <w:lang w:val="uk-UA" w:eastAsia="en-US"/>
        </w:rPr>
        <w:t xml:space="preserve"> районних адміністрацій Одеської міської ради до Міської цільової програми </w:t>
      </w:r>
      <w:r w:rsidRPr="00515258">
        <w:rPr>
          <w:rFonts w:eastAsia="Calibri"/>
          <w:sz w:val="28"/>
          <w:szCs w:val="28"/>
          <w:lang w:val="uk-UA" w:eastAsia="en-US"/>
        </w:rPr>
        <w:t>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FB1A25">
        <w:rPr>
          <w:rFonts w:eastAsia="Calibri"/>
          <w:color w:val="000000" w:themeColor="text1"/>
          <w:sz w:val="28"/>
          <w:szCs w:val="28"/>
          <w:lang w:val="uk-UA" w:eastAsia="en-US"/>
        </w:rPr>
        <w:t>09 вересня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</w:t>
      </w:r>
      <w:r w:rsidR="00FB1A25">
        <w:rPr>
          <w:rFonts w:eastAsia="Calibri"/>
          <w:color w:val="000000" w:themeColor="text1"/>
          <w:sz w:val="28"/>
          <w:szCs w:val="28"/>
          <w:lang w:val="uk-UA" w:eastAsia="en-US"/>
        </w:rPr>
        <w:t>754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9E30CB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="009E30CB" w:rsidRPr="00CD08D2">
        <w:rPr>
          <w:rFonts w:eastAsia="Calibri"/>
          <w:sz w:val="28"/>
          <w:szCs w:val="28"/>
          <w:lang w:val="uk-UA" w:eastAsia="en-US"/>
        </w:rPr>
        <w:t>Приморської районної адміністрації Одеської міської ради від 05 вересня 2025 року</w:t>
      </w:r>
      <w:r w:rsidR="001A36D5" w:rsidRPr="00CD08D2">
        <w:rPr>
          <w:rFonts w:eastAsia="Calibri"/>
          <w:sz w:val="28"/>
          <w:szCs w:val="28"/>
          <w:lang w:val="uk-UA" w:eastAsia="en-US"/>
        </w:rPr>
        <w:t xml:space="preserve"> </w:t>
      </w:r>
      <w:r w:rsidR="009E30CB" w:rsidRPr="00CD08D2">
        <w:rPr>
          <w:rFonts w:eastAsia="Calibri"/>
          <w:sz w:val="28"/>
          <w:szCs w:val="28"/>
          <w:lang w:val="uk-UA" w:eastAsia="en-US"/>
        </w:rPr>
        <w:t>№ 1733/2-мр, від 10 вересня 2025 року № 1774/2-мр, Київської районної адміністрації Одеської міської ради від 05 вересня 2025 року № 1731/2-мр, Пересипської районної адміністрації Одеської міської ради від 10 вересня 2025</w:t>
      </w:r>
      <w:r w:rsidR="001A36D5" w:rsidRPr="00CD08D2">
        <w:rPr>
          <w:rFonts w:eastAsia="Calibri"/>
          <w:sz w:val="28"/>
          <w:szCs w:val="28"/>
          <w:lang w:val="uk-UA" w:eastAsia="en-US"/>
        </w:rPr>
        <w:t> </w:t>
      </w:r>
      <w:r w:rsidR="009E30CB" w:rsidRPr="00CD08D2">
        <w:rPr>
          <w:rFonts w:eastAsia="Calibri"/>
          <w:sz w:val="28"/>
          <w:szCs w:val="28"/>
          <w:lang w:val="uk-UA" w:eastAsia="en-US"/>
        </w:rPr>
        <w:t>року № 1775/2-мр, Хаджибейської районної адміністрації Одеської міської ради від 10 вересня 2025 року № 17</w:t>
      </w:r>
      <w:r w:rsidR="001A36D5" w:rsidRPr="00CD08D2">
        <w:rPr>
          <w:rFonts w:eastAsia="Calibri"/>
          <w:sz w:val="28"/>
          <w:szCs w:val="28"/>
          <w:lang w:val="uk-UA" w:eastAsia="en-US"/>
        </w:rPr>
        <w:t>83</w:t>
      </w:r>
      <w:r w:rsidR="009E30CB" w:rsidRPr="00CD08D2">
        <w:rPr>
          <w:rFonts w:eastAsia="Calibri"/>
          <w:sz w:val="28"/>
          <w:szCs w:val="28"/>
          <w:lang w:val="uk-UA" w:eastAsia="en-US"/>
        </w:rPr>
        <w:t>/2-мр</w:t>
      </w:r>
      <w:r w:rsidRPr="00CD08D2">
        <w:rPr>
          <w:rFonts w:eastAsia="Calibri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1936A7CE" w14:textId="26F975CD" w:rsidR="009C4D0D" w:rsidRPr="00242AC6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1A36D5">
        <w:rPr>
          <w:rFonts w:eastAsia="Calibri"/>
          <w:sz w:val="28"/>
          <w:szCs w:val="28"/>
          <w:lang w:val="uk-UA" w:eastAsia="en-US"/>
        </w:rPr>
        <w:t>Олександ</w:t>
      </w:r>
      <w:r w:rsidR="002C2E27">
        <w:rPr>
          <w:rFonts w:eastAsia="Calibri"/>
          <w:sz w:val="28"/>
          <w:szCs w:val="28"/>
          <w:lang w:val="uk-UA" w:eastAsia="en-US"/>
        </w:rPr>
        <w:t>р Іваницький, Олександр Шеремет, Денис Баранов.</w:t>
      </w:r>
    </w:p>
    <w:p w14:paraId="60D05BA8" w14:textId="77777777" w:rsidR="009C4D0D" w:rsidRPr="004D7AC1" w:rsidRDefault="009C4D0D" w:rsidP="009C4D0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E3B308F" w14:textId="079744D9" w:rsidR="00CD08D2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1A36D5" w:rsidRPr="00FB1A25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«Незламна Одеса» на 2024 – 2028 роки, затвердженої рішенням Одеської міської ради від 24 квітня 2024 року № 2021</w:t>
      </w:r>
      <w:r w:rsidR="001A36D5">
        <w:rPr>
          <w:rFonts w:eastAsia="Calibri"/>
          <w:sz w:val="28"/>
          <w:szCs w:val="28"/>
          <w:lang w:val="uk-UA" w:eastAsia="en-US"/>
        </w:rPr>
        <w:t>-</w:t>
      </w:r>
      <w:r w:rsidR="001A36D5" w:rsidRPr="00FB1A25">
        <w:rPr>
          <w:rFonts w:eastAsia="Calibri"/>
          <w:sz w:val="28"/>
          <w:szCs w:val="28"/>
          <w:lang w:val="uk-UA" w:eastAsia="en-US"/>
        </w:rPr>
        <w:t>VІІІ</w:t>
      </w:r>
      <w:r>
        <w:rPr>
          <w:sz w:val="28"/>
          <w:szCs w:val="28"/>
          <w:lang w:val="uk-UA" w:eastAsia="en-US"/>
        </w:rPr>
        <w:t>»</w:t>
      </w:r>
      <w:r w:rsidR="00CD08D2">
        <w:rPr>
          <w:sz w:val="28"/>
          <w:szCs w:val="28"/>
          <w:lang w:val="uk-UA" w:eastAsia="en-US"/>
        </w:rPr>
        <w:t xml:space="preserve"> з врахуванням </w:t>
      </w:r>
      <w:r w:rsidR="00CD08D2" w:rsidRPr="0063121F">
        <w:rPr>
          <w:sz w:val="28"/>
          <w:szCs w:val="28"/>
          <w:lang w:val="uk-UA" w:eastAsia="en-US"/>
        </w:rPr>
        <w:t>пропозиці</w:t>
      </w:r>
      <w:r w:rsidR="00CD08D2">
        <w:rPr>
          <w:sz w:val="28"/>
          <w:szCs w:val="28"/>
          <w:lang w:val="uk-UA" w:eastAsia="en-US"/>
        </w:rPr>
        <w:t>ї</w:t>
      </w:r>
      <w:r w:rsidR="00CD08D2" w:rsidRPr="0063121F">
        <w:rPr>
          <w:sz w:val="28"/>
          <w:szCs w:val="28"/>
          <w:lang w:val="uk-UA" w:eastAsia="en-US"/>
        </w:rPr>
        <w:t xml:space="preserve"> </w:t>
      </w:r>
      <w:r w:rsidR="00CD08D2">
        <w:rPr>
          <w:sz w:val="28"/>
          <w:szCs w:val="28"/>
          <w:lang w:val="uk-UA" w:eastAsia="en-US"/>
        </w:rPr>
        <w:t xml:space="preserve">районних адміністрацій Одеської міської ради, викладених в листі </w:t>
      </w:r>
      <w:r w:rsidR="00CD08D2" w:rsidRPr="00CD08D2">
        <w:rPr>
          <w:rFonts w:eastAsia="Calibri"/>
          <w:sz w:val="28"/>
          <w:szCs w:val="28"/>
          <w:lang w:val="uk-UA" w:eastAsia="en-US"/>
        </w:rPr>
        <w:t xml:space="preserve">Приморської районної адміністрації Одеської міської ради від 05 вересня 2025 року № 1733/2-мр, </w:t>
      </w:r>
      <w:r w:rsidR="00C32362">
        <w:rPr>
          <w:rFonts w:eastAsia="Calibri"/>
          <w:sz w:val="28"/>
          <w:szCs w:val="28"/>
          <w:lang w:val="uk-UA" w:eastAsia="en-US"/>
        </w:rPr>
        <w:t xml:space="preserve">                       </w:t>
      </w:r>
      <w:r w:rsidR="00CD08D2" w:rsidRPr="00CD08D2">
        <w:rPr>
          <w:rFonts w:eastAsia="Calibri"/>
          <w:sz w:val="28"/>
          <w:szCs w:val="28"/>
          <w:lang w:val="uk-UA" w:eastAsia="en-US"/>
        </w:rPr>
        <w:t>від 10 вересня 2025 року № 1774/2-мр, Київської районної адміністрації Одеської міської ради від 05 вересня 2025 року № 1731/2-мр, Пересипської районної адміністрації Одеської міської ради від 10 вересня 2025 року № 1775/2-мр, Хаджибейської районної адміністрації Одеської міської ради від 10 вересня 2025 року № 1783/2-мр</w:t>
      </w:r>
      <w:r w:rsidR="00CD08D2">
        <w:rPr>
          <w:rFonts w:eastAsia="Calibri"/>
          <w:sz w:val="28"/>
          <w:szCs w:val="28"/>
          <w:lang w:val="uk-UA" w:eastAsia="en-US"/>
        </w:rPr>
        <w:t>.</w:t>
      </w:r>
    </w:p>
    <w:p w14:paraId="780B758D" w14:textId="4E20A55E" w:rsidR="001B5035" w:rsidRDefault="001B5035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="00642075">
        <w:rPr>
          <w:rFonts w:eastAsia="Calibri"/>
          <w:sz w:val="28"/>
          <w:szCs w:val="28"/>
          <w:lang w:val="uk-UA" w:eastAsia="en-US"/>
        </w:rPr>
        <w:t>Назву</w:t>
      </w:r>
      <w:r w:rsidR="00027488">
        <w:rPr>
          <w:rFonts w:eastAsia="Calibri"/>
          <w:sz w:val="28"/>
          <w:szCs w:val="28"/>
          <w:lang w:val="uk-UA" w:eastAsia="en-US"/>
        </w:rPr>
        <w:t xml:space="preserve"> заход</w:t>
      </w:r>
      <w:r w:rsidR="00642075">
        <w:rPr>
          <w:rFonts w:eastAsia="Calibri"/>
          <w:sz w:val="28"/>
          <w:szCs w:val="28"/>
          <w:lang w:val="uk-UA" w:eastAsia="en-US"/>
        </w:rPr>
        <w:t>у 4.8.</w:t>
      </w:r>
      <w:r w:rsidR="00027488">
        <w:rPr>
          <w:rFonts w:eastAsia="Calibri"/>
          <w:sz w:val="28"/>
          <w:szCs w:val="28"/>
          <w:lang w:val="uk-UA" w:eastAsia="en-US"/>
        </w:rPr>
        <w:t xml:space="preserve"> </w:t>
      </w:r>
      <w:r w:rsidR="00027488" w:rsidRPr="00FB1A25">
        <w:rPr>
          <w:rFonts w:eastAsia="Calibri"/>
          <w:sz w:val="28"/>
          <w:szCs w:val="28"/>
          <w:lang w:val="uk-UA" w:eastAsia="en-US"/>
        </w:rPr>
        <w:t>Міської цільової програми «Незламна Одеса» на 2024 – 2028 роки</w:t>
      </w:r>
      <w:r w:rsidR="00027488">
        <w:rPr>
          <w:rFonts w:eastAsia="Calibri"/>
          <w:sz w:val="28"/>
          <w:szCs w:val="28"/>
          <w:lang w:val="uk-UA" w:eastAsia="en-US"/>
        </w:rPr>
        <w:t xml:space="preserve"> </w:t>
      </w:r>
      <w:r w:rsidR="008A1EE2">
        <w:rPr>
          <w:rFonts w:eastAsia="Calibri"/>
          <w:sz w:val="28"/>
          <w:szCs w:val="28"/>
          <w:lang w:val="uk-UA" w:eastAsia="en-US"/>
        </w:rPr>
        <w:t xml:space="preserve">доповнити </w:t>
      </w:r>
      <w:r w:rsidR="00027488">
        <w:rPr>
          <w:rFonts w:eastAsia="Calibri"/>
          <w:sz w:val="28"/>
          <w:szCs w:val="28"/>
          <w:lang w:val="uk-UA" w:eastAsia="en-US"/>
        </w:rPr>
        <w:t>словами: «та придбання спецтехніки з подальшим її використанням за технічним призначенням»</w:t>
      </w:r>
      <w:r w:rsidR="008A1EE2">
        <w:rPr>
          <w:rFonts w:eastAsia="Calibri"/>
          <w:sz w:val="28"/>
          <w:szCs w:val="28"/>
          <w:lang w:val="uk-UA" w:eastAsia="en-US"/>
        </w:rPr>
        <w:t>.</w:t>
      </w:r>
    </w:p>
    <w:p w14:paraId="13D77D72" w14:textId="77777777" w:rsidR="00172172" w:rsidRDefault="00172172" w:rsidP="0017217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 Доручити Департаменту міського господарства опрацювати питання щодо створення нового управління, якому доручити виконання робіт з відновлення об’єктів, пошкоджених внаслідок збройної агресії Російської Федерації, а також організації будівництва, реконструкції , модернізації, капітального ремонту і ремонтно-реставраційних робіт багатоквартирних житлових будинків, об’єктів благоустрою.</w:t>
      </w:r>
    </w:p>
    <w:p w14:paraId="5AAE4667" w14:textId="77777777" w:rsidR="009C4D0D" w:rsidRPr="00775D41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ACFD048" w14:textId="77777777" w:rsidR="009C4D0D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41764574" w14:textId="77777777" w:rsidR="009C4D0D" w:rsidRPr="00775D41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7153512C" w14:textId="77777777" w:rsidR="009C4D0D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23453D8" w14:textId="77777777" w:rsidR="000B6A37" w:rsidRDefault="000B6A37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4A68CB7" w14:textId="1496CBD3" w:rsidR="00E3726D" w:rsidRDefault="000B6A37" w:rsidP="000B6A3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СЛУХАЛИ:</w:t>
      </w:r>
      <w:r w:rsidR="00A157C4">
        <w:rPr>
          <w:rFonts w:eastAsia="Calibri"/>
          <w:sz w:val="28"/>
          <w:szCs w:val="28"/>
          <w:lang w:val="uk-UA" w:eastAsia="en-US"/>
        </w:rPr>
        <w:t xml:space="preserve"> </w:t>
      </w:r>
      <w:r w:rsidR="00B23F06">
        <w:rPr>
          <w:rFonts w:eastAsia="Calibri"/>
          <w:sz w:val="28"/>
          <w:szCs w:val="28"/>
          <w:lang w:val="uk-UA" w:eastAsia="en-US"/>
        </w:rPr>
        <w:t xml:space="preserve">Валерія </w:t>
      </w:r>
      <w:proofErr w:type="spellStart"/>
      <w:r w:rsidR="00A157C4">
        <w:rPr>
          <w:rFonts w:eastAsia="Calibri"/>
          <w:sz w:val="28"/>
          <w:szCs w:val="28"/>
          <w:lang w:val="uk-UA" w:eastAsia="en-US"/>
        </w:rPr>
        <w:t>Садовничого</w:t>
      </w:r>
      <w:proofErr w:type="spellEnd"/>
      <w:r w:rsidR="00A157C4">
        <w:rPr>
          <w:rFonts w:eastAsia="Calibri"/>
          <w:sz w:val="28"/>
          <w:szCs w:val="28"/>
          <w:lang w:val="uk-UA" w:eastAsia="en-US"/>
        </w:rPr>
        <w:t>, як</w:t>
      </w:r>
      <w:r w:rsidR="007F5034">
        <w:rPr>
          <w:rFonts w:eastAsia="Calibri"/>
          <w:sz w:val="28"/>
          <w:szCs w:val="28"/>
          <w:lang w:val="uk-UA" w:eastAsia="en-US"/>
        </w:rPr>
        <w:t>и</w:t>
      </w:r>
      <w:r w:rsidR="00B23F06">
        <w:rPr>
          <w:rFonts w:eastAsia="Calibri"/>
          <w:sz w:val="28"/>
          <w:szCs w:val="28"/>
          <w:lang w:val="uk-UA" w:eastAsia="en-US"/>
        </w:rPr>
        <w:t>й</w:t>
      </w:r>
      <w:r w:rsidR="00A157C4">
        <w:rPr>
          <w:rFonts w:eastAsia="Calibri"/>
          <w:sz w:val="28"/>
          <w:szCs w:val="28"/>
          <w:lang w:val="uk-UA" w:eastAsia="en-US"/>
        </w:rPr>
        <w:t xml:space="preserve"> звернувся на адресу комісії з проханням </w:t>
      </w:r>
      <w:r w:rsidR="007F5034">
        <w:rPr>
          <w:rFonts w:eastAsia="Calibri"/>
          <w:sz w:val="28"/>
          <w:szCs w:val="28"/>
          <w:lang w:val="uk-UA" w:eastAsia="en-US"/>
        </w:rPr>
        <w:t>розібратися</w:t>
      </w:r>
      <w:r w:rsidR="00A157C4">
        <w:rPr>
          <w:rFonts w:eastAsia="Calibri"/>
          <w:sz w:val="28"/>
          <w:szCs w:val="28"/>
          <w:lang w:val="uk-UA" w:eastAsia="en-US"/>
        </w:rPr>
        <w:t xml:space="preserve"> в ситуації яка склалась </w:t>
      </w:r>
      <w:r w:rsidR="0098129B">
        <w:rPr>
          <w:rFonts w:eastAsia="Calibri"/>
          <w:sz w:val="28"/>
          <w:szCs w:val="28"/>
          <w:lang w:val="uk-UA" w:eastAsia="en-US"/>
        </w:rPr>
        <w:t xml:space="preserve">між </w:t>
      </w:r>
      <w:r w:rsidR="007F5034">
        <w:rPr>
          <w:rFonts w:eastAsia="Calibri"/>
          <w:sz w:val="28"/>
          <w:szCs w:val="28"/>
          <w:lang w:val="uk-UA" w:eastAsia="en-US"/>
        </w:rPr>
        <w:t>Благодійним фондом  «Одеська асоціація милосердя»</w:t>
      </w:r>
      <w:r w:rsidR="0098129B">
        <w:rPr>
          <w:rFonts w:eastAsia="Calibri"/>
          <w:sz w:val="28"/>
          <w:szCs w:val="28"/>
          <w:lang w:val="uk-UA" w:eastAsia="en-US"/>
        </w:rPr>
        <w:t xml:space="preserve"> та </w:t>
      </w:r>
      <w:r w:rsidR="007F5034">
        <w:rPr>
          <w:rFonts w:eastAsia="Calibri"/>
          <w:sz w:val="28"/>
          <w:szCs w:val="28"/>
          <w:lang w:val="uk-UA" w:eastAsia="en-US"/>
        </w:rPr>
        <w:t>К</w:t>
      </w:r>
      <w:r w:rsidR="00A157C4">
        <w:rPr>
          <w:rFonts w:eastAsia="Calibri"/>
          <w:sz w:val="28"/>
          <w:szCs w:val="28"/>
          <w:lang w:val="uk-UA" w:eastAsia="en-US"/>
        </w:rPr>
        <w:t xml:space="preserve">омунальним підприємством </w:t>
      </w:r>
      <w:r w:rsidR="0098129B">
        <w:rPr>
          <w:rFonts w:eastAsia="Calibri"/>
          <w:sz w:val="28"/>
          <w:szCs w:val="28"/>
          <w:lang w:val="uk-UA" w:eastAsia="en-US"/>
        </w:rPr>
        <w:t>«</w:t>
      </w:r>
      <w:r w:rsidR="00A157C4">
        <w:rPr>
          <w:rFonts w:eastAsia="Calibri"/>
          <w:sz w:val="28"/>
          <w:szCs w:val="28"/>
          <w:lang w:val="uk-UA" w:eastAsia="en-US"/>
        </w:rPr>
        <w:t>Теплопостачання міста Одеси</w:t>
      </w:r>
      <w:r w:rsidR="0098129B">
        <w:rPr>
          <w:rFonts w:eastAsia="Calibri"/>
          <w:sz w:val="28"/>
          <w:szCs w:val="28"/>
          <w:lang w:val="uk-UA" w:eastAsia="en-US"/>
        </w:rPr>
        <w:t>»</w:t>
      </w:r>
      <w:r w:rsidR="00B23F06">
        <w:rPr>
          <w:rFonts w:eastAsia="Calibri"/>
          <w:sz w:val="28"/>
          <w:szCs w:val="28"/>
          <w:lang w:val="uk-UA" w:eastAsia="en-US"/>
        </w:rPr>
        <w:t xml:space="preserve">. </w:t>
      </w:r>
      <w:r w:rsidR="0098129B">
        <w:rPr>
          <w:rFonts w:eastAsia="Calibri"/>
          <w:sz w:val="28"/>
          <w:szCs w:val="28"/>
          <w:lang w:val="uk-UA" w:eastAsia="en-US"/>
        </w:rPr>
        <w:t xml:space="preserve">Зі слів </w:t>
      </w:r>
      <w:r w:rsidR="00B23F06">
        <w:rPr>
          <w:rFonts w:eastAsia="Calibri"/>
          <w:sz w:val="28"/>
          <w:szCs w:val="28"/>
          <w:lang w:val="uk-UA" w:eastAsia="en-US"/>
        </w:rPr>
        <w:t>виступаю</w:t>
      </w:r>
      <w:r w:rsidR="0098129B">
        <w:rPr>
          <w:rFonts w:eastAsia="Calibri"/>
          <w:sz w:val="28"/>
          <w:szCs w:val="28"/>
          <w:lang w:val="uk-UA" w:eastAsia="en-US"/>
        </w:rPr>
        <w:t>чого</w:t>
      </w:r>
      <w:r w:rsidR="00B23F06">
        <w:rPr>
          <w:rFonts w:eastAsia="Calibri"/>
          <w:sz w:val="28"/>
          <w:szCs w:val="28"/>
          <w:lang w:val="uk-UA" w:eastAsia="en-US"/>
        </w:rPr>
        <w:t xml:space="preserve"> йому нараховують завищену вартість </w:t>
      </w:r>
      <w:r w:rsidR="0098129B">
        <w:rPr>
          <w:rFonts w:eastAsia="Calibri"/>
          <w:sz w:val="28"/>
          <w:szCs w:val="28"/>
          <w:lang w:val="uk-UA" w:eastAsia="en-US"/>
        </w:rPr>
        <w:t xml:space="preserve">на послуги з </w:t>
      </w:r>
      <w:r w:rsidR="00B23F06">
        <w:rPr>
          <w:rFonts w:eastAsia="Calibri"/>
          <w:sz w:val="28"/>
          <w:szCs w:val="28"/>
          <w:lang w:val="uk-UA" w:eastAsia="en-US"/>
        </w:rPr>
        <w:t>опалення</w:t>
      </w:r>
      <w:r w:rsidR="0098129B">
        <w:rPr>
          <w:rFonts w:eastAsia="Calibri"/>
          <w:sz w:val="28"/>
          <w:szCs w:val="28"/>
          <w:lang w:val="uk-UA" w:eastAsia="en-US"/>
        </w:rPr>
        <w:t xml:space="preserve"> приміщення</w:t>
      </w:r>
      <w:r w:rsidR="00C66200">
        <w:rPr>
          <w:rFonts w:eastAsia="Calibri"/>
          <w:sz w:val="28"/>
          <w:szCs w:val="28"/>
          <w:lang w:val="uk-UA" w:eastAsia="en-US"/>
        </w:rPr>
        <w:t>,</w:t>
      </w:r>
      <w:r w:rsidR="0098129B">
        <w:rPr>
          <w:rFonts w:eastAsia="Calibri"/>
          <w:sz w:val="28"/>
          <w:szCs w:val="28"/>
          <w:lang w:val="uk-UA" w:eastAsia="en-US"/>
        </w:rPr>
        <w:t xml:space="preserve"> в якому розміщений благодійний фонд </w:t>
      </w:r>
      <w:r w:rsidR="007F5034">
        <w:rPr>
          <w:rFonts w:eastAsia="Calibri"/>
          <w:sz w:val="28"/>
          <w:szCs w:val="28"/>
          <w:lang w:val="uk-UA" w:eastAsia="en-US"/>
        </w:rPr>
        <w:t>(проспект Українських Героїв, 4).</w:t>
      </w:r>
      <w:r w:rsidR="00F97364">
        <w:rPr>
          <w:rFonts w:eastAsia="Calibri"/>
          <w:sz w:val="28"/>
          <w:szCs w:val="28"/>
          <w:lang w:val="uk-UA" w:eastAsia="en-US"/>
        </w:rPr>
        <w:t xml:space="preserve"> </w:t>
      </w:r>
      <w:r w:rsidR="00E3726D">
        <w:rPr>
          <w:rFonts w:eastAsia="Calibri"/>
          <w:sz w:val="28"/>
          <w:szCs w:val="28"/>
          <w:lang w:val="uk-UA" w:eastAsia="en-US"/>
        </w:rPr>
        <w:t xml:space="preserve">По наданій інформації в </w:t>
      </w:r>
      <w:r w:rsidR="00D24DF2">
        <w:rPr>
          <w:rFonts w:eastAsia="Calibri"/>
          <w:sz w:val="28"/>
          <w:szCs w:val="28"/>
          <w:lang w:val="uk-UA" w:eastAsia="en-US"/>
        </w:rPr>
        <w:lastRenderedPageBreak/>
        <w:t xml:space="preserve">зазначеній </w:t>
      </w:r>
      <w:r w:rsidR="00E3726D">
        <w:rPr>
          <w:rFonts w:eastAsia="Calibri"/>
          <w:sz w:val="28"/>
          <w:szCs w:val="28"/>
          <w:lang w:val="uk-UA" w:eastAsia="en-US"/>
        </w:rPr>
        <w:t xml:space="preserve">будівлі також є </w:t>
      </w:r>
      <w:r w:rsidR="00D24DF2">
        <w:rPr>
          <w:rFonts w:eastAsia="Calibri"/>
          <w:sz w:val="28"/>
          <w:szCs w:val="28"/>
          <w:lang w:val="uk-UA" w:eastAsia="en-US"/>
        </w:rPr>
        <w:t>інші</w:t>
      </w:r>
      <w:r w:rsidR="00E3726D">
        <w:rPr>
          <w:rFonts w:eastAsia="Calibri"/>
          <w:sz w:val="28"/>
          <w:szCs w:val="28"/>
          <w:lang w:val="uk-UA" w:eastAsia="en-US"/>
        </w:rPr>
        <w:t xml:space="preserve"> приміщення комунальної форми власності, які не </w:t>
      </w:r>
      <w:r w:rsidR="00D24DF2">
        <w:rPr>
          <w:rFonts w:eastAsia="Calibri"/>
          <w:sz w:val="28"/>
          <w:szCs w:val="28"/>
          <w:lang w:val="uk-UA" w:eastAsia="en-US"/>
        </w:rPr>
        <w:t>мають</w:t>
      </w:r>
      <w:r w:rsidR="00E3726D">
        <w:rPr>
          <w:rFonts w:eastAsia="Calibri"/>
          <w:sz w:val="28"/>
          <w:szCs w:val="28"/>
          <w:lang w:val="uk-UA" w:eastAsia="en-US"/>
        </w:rPr>
        <w:t xml:space="preserve"> договорів на опалення з КП «</w:t>
      </w:r>
      <w:proofErr w:type="spellStart"/>
      <w:r w:rsidR="00E3726D">
        <w:rPr>
          <w:rFonts w:eastAsia="Calibri"/>
          <w:sz w:val="28"/>
          <w:szCs w:val="28"/>
          <w:lang w:val="uk-UA" w:eastAsia="en-US"/>
        </w:rPr>
        <w:t>ТмО</w:t>
      </w:r>
      <w:proofErr w:type="spellEnd"/>
      <w:r w:rsidR="00E3726D">
        <w:rPr>
          <w:rFonts w:eastAsia="Calibri"/>
          <w:sz w:val="28"/>
          <w:szCs w:val="28"/>
          <w:lang w:val="uk-UA" w:eastAsia="en-US"/>
        </w:rPr>
        <w:t xml:space="preserve">» та на думку виступаючого йому нараховують </w:t>
      </w:r>
      <w:r w:rsidR="00D24DF2">
        <w:rPr>
          <w:rFonts w:eastAsia="Calibri"/>
          <w:sz w:val="28"/>
          <w:szCs w:val="28"/>
          <w:lang w:val="uk-UA" w:eastAsia="en-US"/>
        </w:rPr>
        <w:t>суму</w:t>
      </w:r>
      <w:r w:rsidR="00E3726D">
        <w:rPr>
          <w:rFonts w:eastAsia="Calibri"/>
          <w:sz w:val="28"/>
          <w:szCs w:val="28"/>
          <w:lang w:val="uk-UA" w:eastAsia="en-US"/>
        </w:rPr>
        <w:t xml:space="preserve"> за інші приміщення</w:t>
      </w:r>
      <w:r w:rsidR="00D24DF2">
        <w:rPr>
          <w:rFonts w:eastAsia="Calibri"/>
          <w:sz w:val="28"/>
          <w:szCs w:val="28"/>
          <w:lang w:val="uk-UA" w:eastAsia="en-US"/>
        </w:rPr>
        <w:t>,</w:t>
      </w:r>
      <w:r w:rsidR="00E3726D">
        <w:rPr>
          <w:rFonts w:eastAsia="Calibri"/>
          <w:sz w:val="28"/>
          <w:szCs w:val="28"/>
          <w:lang w:val="uk-UA" w:eastAsia="en-US"/>
        </w:rPr>
        <w:t xml:space="preserve"> </w:t>
      </w:r>
      <w:r w:rsidR="00B72C1D">
        <w:rPr>
          <w:rFonts w:eastAsia="Calibri"/>
          <w:sz w:val="28"/>
          <w:szCs w:val="28"/>
          <w:lang w:val="uk-UA" w:eastAsia="en-US"/>
        </w:rPr>
        <w:t>як</w:t>
      </w:r>
      <w:r w:rsidR="00D24DF2">
        <w:rPr>
          <w:rFonts w:eastAsia="Calibri"/>
          <w:sz w:val="28"/>
          <w:szCs w:val="28"/>
          <w:lang w:val="uk-UA" w:eastAsia="en-US"/>
        </w:rPr>
        <w:t>і</w:t>
      </w:r>
      <w:r w:rsidR="00B72C1D">
        <w:rPr>
          <w:rFonts w:eastAsia="Calibri"/>
          <w:sz w:val="28"/>
          <w:szCs w:val="28"/>
          <w:lang w:val="uk-UA" w:eastAsia="en-US"/>
        </w:rPr>
        <w:t xml:space="preserve"> також розташовані у </w:t>
      </w:r>
      <w:r w:rsidR="00E3726D">
        <w:rPr>
          <w:rFonts w:eastAsia="Calibri"/>
          <w:sz w:val="28"/>
          <w:szCs w:val="28"/>
          <w:lang w:val="uk-UA" w:eastAsia="en-US"/>
        </w:rPr>
        <w:t>будинку.</w:t>
      </w:r>
    </w:p>
    <w:p w14:paraId="17D1EE27" w14:textId="69044286" w:rsidR="000B6A37" w:rsidRPr="00242AC6" w:rsidRDefault="000B6A37" w:rsidP="000B6A3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E17DE6">
        <w:rPr>
          <w:rFonts w:eastAsia="Calibri"/>
          <w:sz w:val="28"/>
          <w:szCs w:val="28"/>
          <w:lang w:val="uk-UA" w:eastAsia="en-US"/>
        </w:rPr>
        <w:t xml:space="preserve">Олександр Шеремет, </w:t>
      </w:r>
      <w:r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5B44F2">
        <w:rPr>
          <w:rFonts w:eastAsia="Calibri"/>
          <w:sz w:val="28"/>
          <w:szCs w:val="28"/>
          <w:lang w:val="uk-UA" w:eastAsia="en-US"/>
        </w:rPr>
        <w:t>,</w:t>
      </w:r>
      <w:r w:rsidR="004377D0">
        <w:rPr>
          <w:rFonts w:eastAsia="Calibri"/>
          <w:sz w:val="28"/>
          <w:szCs w:val="28"/>
          <w:lang w:val="uk-UA" w:eastAsia="en-US"/>
        </w:rPr>
        <w:t xml:space="preserve"> </w:t>
      </w:r>
      <w:r w:rsidR="005B44F2">
        <w:rPr>
          <w:rFonts w:eastAsia="Calibri"/>
          <w:sz w:val="28"/>
          <w:szCs w:val="28"/>
          <w:lang w:val="uk-UA" w:eastAsia="en-US"/>
        </w:rPr>
        <w:t xml:space="preserve">Олена </w:t>
      </w:r>
      <w:proofErr w:type="spellStart"/>
      <w:r w:rsidR="004377D0">
        <w:rPr>
          <w:rFonts w:eastAsia="Calibri"/>
          <w:sz w:val="28"/>
          <w:szCs w:val="28"/>
          <w:lang w:val="uk-UA" w:eastAsia="en-US"/>
        </w:rPr>
        <w:t>Батранюк</w:t>
      </w:r>
      <w:proofErr w:type="spellEnd"/>
      <w:r w:rsidR="004377D0">
        <w:rPr>
          <w:rFonts w:eastAsia="Calibri"/>
          <w:sz w:val="28"/>
          <w:szCs w:val="28"/>
          <w:lang w:val="uk-UA" w:eastAsia="en-US"/>
        </w:rPr>
        <w:t>, Олексій Асауленко.</w:t>
      </w:r>
    </w:p>
    <w:p w14:paraId="6BA9FEA5" w14:textId="77777777" w:rsidR="000B6A37" w:rsidRPr="004D7AC1" w:rsidRDefault="000B6A37" w:rsidP="000B6A37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39AEDC9" w14:textId="21207D80" w:rsidR="000B6A37" w:rsidRDefault="00B72C1D" w:rsidP="000B6A3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="000B6A37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К</w:t>
      </w:r>
      <w:r w:rsidR="004377D0">
        <w:rPr>
          <w:rFonts w:eastAsia="Calibri"/>
          <w:sz w:val="28"/>
          <w:szCs w:val="28"/>
          <w:lang w:val="uk-UA" w:eastAsia="en-US"/>
        </w:rPr>
        <w:t xml:space="preserve">омунальному підприємству </w:t>
      </w:r>
      <w:r>
        <w:rPr>
          <w:rFonts w:eastAsia="Calibri"/>
          <w:sz w:val="28"/>
          <w:szCs w:val="28"/>
          <w:lang w:val="uk-UA" w:eastAsia="en-US"/>
        </w:rPr>
        <w:t>«</w:t>
      </w:r>
      <w:r w:rsidR="004377D0">
        <w:rPr>
          <w:rFonts w:eastAsia="Calibri"/>
          <w:sz w:val="28"/>
          <w:szCs w:val="28"/>
          <w:lang w:val="uk-UA" w:eastAsia="en-US"/>
        </w:rPr>
        <w:t>Теплопостачання міста Одеси</w:t>
      </w:r>
      <w:r>
        <w:rPr>
          <w:rFonts w:eastAsia="Calibri"/>
          <w:sz w:val="28"/>
          <w:szCs w:val="28"/>
          <w:lang w:val="uk-UA" w:eastAsia="en-US"/>
        </w:rPr>
        <w:t xml:space="preserve">» та Департаменту міського господарства Одеської міської ради </w:t>
      </w:r>
      <w:r w:rsidR="004377D0">
        <w:rPr>
          <w:rFonts w:eastAsia="Calibri"/>
          <w:sz w:val="28"/>
          <w:szCs w:val="28"/>
          <w:lang w:val="uk-UA" w:eastAsia="en-US"/>
        </w:rPr>
        <w:t xml:space="preserve">надати постійній комісії </w:t>
      </w:r>
      <w:r>
        <w:rPr>
          <w:rFonts w:eastAsia="Calibri"/>
          <w:sz w:val="28"/>
          <w:szCs w:val="28"/>
          <w:lang w:val="uk-UA" w:eastAsia="en-US"/>
        </w:rPr>
        <w:t xml:space="preserve">інформацію та </w:t>
      </w:r>
      <w:r w:rsidR="009F0EE3">
        <w:rPr>
          <w:rFonts w:eastAsia="Calibri"/>
          <w:sz w:val="28"/>
          <w:szCs w:val="28"/>
          <w:lang w:val="uk-UA" w:eastAsia="en-US"/>
        </w:rPr>
        <w:t>копії наявних</w:t>
      </w:r>
      <w:r>
        <w:rPr>
          <w:rFonts w:eastAsia="Calibri"/>
          <w:sz w:val="28"/>
          <w:szCs w:val="28"/>
          <w:lang w:val="uk-UA" w:eastAsia="en-US"/>
        </w:rPr>
        <w:t xml:space="preserve"> документ</w:t>
      </w:r>
      <w:r w:rsidR="009F0EE3">
        <w:rPr>
          <w:rFonts w:eastAsia="Calibri"/>
          <w:sz w:val="28"/>
          <w:szCs w:val="28"/>
          <w:lang w:val="uk-UA" w:eastAsia="en-US"/>
        </w:rPr>
        <w:t>ів</w:t>
      </w:r>
      <w:r w:rsidR="004377D0">
        <w:rPr>
          <w:rFonts w:eastAsia="Calibri"/>
          <w:sz w:val="28"/>
          <w:szCs w:val="28"/>
          <w:lang w:val="uk-UA" w:eastAsia="en-US"/>
        </w:rPr>
        <w:t xml:space="preserve"> щодо </w:t>
      </w:r>
      <w:r>
        <w:rPr>
          <w:rFonts w:eastAsia="Calibri"/>
          <w:sz w:val="28"/>
          <w:szCs w:val="28"/>
          <w:lang w:val="uk-UA" w:eastAsia="en-US"/>
        </w:rPr>
        <w:t xml:space="preserve">порядку </w:t>
      </w:r>
      <w:r w:rsidR="004377D0">
        <w:rPr>
          <w:rFonts w:eastAsia="Calibri"/>
          <w:sz w:val="28"/>
          <w:szCs w:val="28"/>
          <w:lang w:val="uk-UA" w:eastAsia="en-US"/>
        </w:rPr>
        <w:t>нарахування за по</w:t>
      </w:r>
      <w:r w:rsidR="00C0509F">
        <w:rPr>
          <w:rFonts w:eastAsia="Calibri"/>
          <w:sz w:val="28"/>
          <w:szCs w:val="28"/>
          <w:lang w:val="uk-UA" w:eastAsia="en-US"/>
        </w:rPr>
        <w:t xml:space="preserve">слуги </w:t>
      </w:r>
      <w:r w:rsidR="009F0EE3">
        <w:rPr>
          <w:rFonts w:eastAsia="Calibri"/>
          <w:sz w:val="28"/>
          <w:szCs w:val="28"/>
          <w:lang w:val="uk-UA" w:eastAsia="en-US"/>
        </w:rPr>
        <w:t>теплопостачання</w:t>
      </w:r>
      <w:r w:rsidR="00C0509F">
        <w:rPr>
          <w:rFonts w:eastAsia="Calibri"/>
          <w:sz w:val="28"/>
          <w:szCs w:val="28"/>
          <w:lang w:val="uk-UA" w:eastAsia="en-US"/>
        </w:rPr>
        <w:t xml:space="preserve"> </w:t>
      </w:r>
      <w:r w:rsidR="009F0EE3">
        <w:rPr>
          <w:rFonts w:eastAsia="Calibri"/>
          <w:sz w:val="28"/>
          <w:szCs w:val="28"/>
          <w:lang w:val="uk-UA" w:eastAsia="en-US"/>
        </w:rPr>
        <w:t>Благодійному фонду «Одеська асоціація милосердя»</w:t>
      </w:r>
      <w:r w:rsidR="001720AB">
        <w:rPr>
          <w:rFonts w:eastAsia="Calibri"/>
          <w:sz w:val="28"/>
          <w:szCs w:val="28"/>
          <w:lang w:val="uk-UA" w:eastAsia="en-US"/>
        </w:rPr>
        <w:t>,</w:t>
      </w:r>
      <w:r w:rsidR="009F0EE3" w:rsidRPr="009F0EE3">
        <w:rPr>
          <w:rFonts w:eastAsia="Calibri"/>
          <w:sz w:val="28"/>
          <w:szCs w:val="28"/>
          <w:lang w:val="uk-UA" w:eastAsia="en-US"/>
        </w:rPr>
        <w:t xml:space="preserve"> </w:t>
      </w:r>
      <w:r w:rsidR="001720AB">
        <w:rPr>
          <w:rFonts w:eastAsia="Calibri"/>
          <w:sz w:val="28"/>
          <w:szCs w:val="28"/>
          <w:lang w:val="uk-UA" w:eastAsia="en-US"/>
        </w:rPr>
        <w:t>повідомити чи створено ОСББ та чи передавався на баланс ОСББ будинок за адресою проспект Українських Героїв, 4,</w:t>
      </w:r>
      <w:r w:rsidR="00C0509F">
        <w:rPr>
          <w:rFonts w:eastAsia="Calibri"/>
          <w:sz w:val="28"/>
          <w:szCs w:val="28"/>
          <w:lang w:val="uk-UA" w:eastAsia="en-US"/>
        </w:rPr>
        <w:t xml:space="preserve"> чи є технічний паспорт будинку</w:t>
      </w:r>
      <w:r w:rsidR="001720AB">
        <w:rPr>
          <w:rFonts w:eastAsia="Calibri"/>
          <w:sz w:val="28"/>
          <w:szCs w:val="28"/>
          <w:lang w:val="uk-UA" w:eastAsia="en-US"/>
        </w:rPr>
        <w:t xml:space="preserve">, </w:t>
      </w:r>
      <w:r w:rsidR="00C0509F">
        <w:rPr>
          <w:rFonts w:eastAsia="Calibri"/>
          <w:sz w:val="28"/>
          <w:szCs w:val="28"/>
          <w:lang w:val="uk-UA" w:eastAsia="en-US"/>
        </w:rPr>
        <w:t xml:space="preserve">хто обслуговує будинок </w:t>
      </w:r>
      <w:r w:rsidR="00C66200">
        <w:rPr>
          <w:rFonts w:eastAsia="Calibri"/>
          <w:sz w:val="28"/>
          <w:szCs w:val="28"/>
          <w:lang w:val="uk-UA" w:eastAsia="en-US"/>
        </w:rPr>
        <w:t>тощо</w:t>
      </w:r>
      <w:r w:rsidR="001720AB">
        <w:rPr>
          <w:rFonts w:eastAsia="Calibri"/>
          <w:sz w:val="28"/>
          <w:szCs w:val="28"/>
          <w:lang w:val="uk-UA" w:eastAsia="en-US"/>
        </w:rPr>
        <w:t>.</w:t>
      </w:r>
    </w:p>
    <w:p w14:paraId="6E037F79" w14:textId="77777777" w:rsidR="000B6A37" w:rsidRDefault="000B6A37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245E039D" w14:textId="6ADC368A" w:rsidR="009C4D0D" w:rsidRPr="009D6C2C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Інформацію </w:t>
      </w:r>
      <w:r w:rsidR="00D14227">
        <w:rPr>
          <w:rFonts w:eastAsia="Calibri"/>
          <w:sz w:val="28"/>
          <w:szCs w:val="28"/>
          <w:lang w:val="uk-UA" w:eastAsia="en-US"/>
        </w:rPr>
        <w:t>Валерія Іванова</w:t>
      </w:r>
      <w:r>
        <w:rPr>
          <w:rFonts w:eastAsia="Calibri"/>
          <w:sz w:val="28"/>
          <w:szCs w:val="28"/>
          <w:lang w:val="uk-UA" w:eastAsia="en-US"/>
        </w:rPr>
        <w:t xml:space="preserve"> щодо проєкту рішення «</w:t>
      </w:r>
      <w:r w:rsidR="00D14227" w:rsidRPr="00D14227">
        <w:rPr>
          <w:rFonts w:eastAsia="Calibri"/>
          <w:sz w:val="28"/>
          <w:szCs w:val="28"/>
          <w:lang w:val="uk-UA" w:eastAsia="en-US"/>
        </w:rPr>
        <w:t>Про погодження інвестиційної програми Комунального підприємства «Теплопостачання міста Одеси» на період 01.10.2025 по 30.09.2026</w:t>
      </w:r>
      <w:r>
        <w:rPr>
          <w:sz w:val="28"/>
          <w:szCs w:val="28"/>
          <w:lang w:val="uk-UA" w:eastAsia="en-US"/>
        </w:rPr>
        <w:t>»</w:t>
      </w:r>
      <w:r w:rsidRPr="00515258">
        <w:rPr>
          <w:rFonts w:eastAsia="Calibri"/>
          <w:sz w:val="28"/>
          <w:szCs w:val="28"/>
          <w:lang w:val="uk-UA" w:eastAsia="en-US"/>
        </w:rPr>
        <w:t xml:space="preserve"> 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D14227">
        <w:rPr>
          <w:rFonts w:eastAsia="Calibri"/>
          <w:color w:val="000000" w:themeColor="text1"/>
          <w:sz w:val="28"/>
          <w:szCs w:val="28"/>
          <w:lang w:val="uk-UA" w:eastAsia="en-US"/>
        </w:rPr>
        <w:t>09 вересня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</w:t>
      </w:r>
      <w:r w:rsidR="00D14227">
        <w:rPr>
          <w:rFonts w:eastAsia="Calibri"/>
          <w:color w:val="000000" w:themeColor="text1"/>
          <w:sz w:val="28"/>
          <w:szCs w:val="28"/>
          <w:lang w:val="uk-UA" w:eastAsia="en-US"/>
        </w:rPr>
        <w:t>756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45BD76FA" w14:textId="59F86D44" w:rsidR="009C4D0D" w:rsidRPr="00242AC6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D14227">
        <w:rPr>
          <w:rFonts w:eastAsia="Calibri"/>
          <w:sz w:val="28"/>
          <w:szCs w:val="28"/>
          <w:lang w:val="uk-UA" w:eastAsia="en-US"/>
        </w:rPr>
        <w:t>Олександр Іваницький, Олександр Шеремет.</w:t>
      </w:r>
    </w:p>
    <w:p w14:paraId="108A1F9A" w14:textId="77777777" w:rsidR="009C4D0D" w:rsidRPr="004D7AC1" w:rsidRDefault="009C4D0D" w:rsidP="009C4D0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DEB1510" w14:textId="52226EB5" w:rsidR="009C4D0D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D14227" w:rsidRPr="00D14227">
        <w:rPr>
          <w:rFonts w:eastAsia="Calibri"/>
          <w:sz w:val="28"/>
          <w:szCs w:val="28"/>
          <w:lang w:val="uk-UA" w:eastAsia="en-US"/>
        </w:rPr>
        <w:t>Про погодження інвестиційної програми Комунального підприємства «Теплопостачання міста Одеси» на період 01.10.2025 по 30.09.2026</w:t>
      </w:r>
      <w:r>
        <w:rPr>
          <w:sz w:val="28"/>
          <w:szCs w:val="28"/>
          <w:lang w:val="uk-UA" w:eastAsia="en-US"/>
        </w:rPr>
        <w:t>».</w:t>
      </w:r>
    </w:p>
    <w:p w14:paraId="5E93D08A" w14:textId="77777777" w:rsidR="009C4D0D" w:rsidRPr="00775D41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7B43425" w14:textId="77777777" w:rsidR="009C4D0D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07414C82" w14:textId="77777777" w:rsidR="009C4D0D" w:rsidRPr="00775D41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6F20BB44" w14:textId="77777777" w:rsidR="009C4D0D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7594CF7" w14:textId="77777777" w:rsidR="00C32362" w:rsidRDefault="00C32362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5BD07B4" w14:textId="35979F56" w:rsidR="009C4D0D" w:rsidRPr="009D6C2C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«</w:t>
      </w:r>
      <w:r w:rsidR="00C82C97">
        <w:rPr>
          <w:sz w:val="28"/>
          <w:szCs w:val="28"/>
          <w:lang w:val="uk-UA" w:eastAsia="uk-UA"/>
        </w:rPr>
        <w:t>Про надання дозволу Комунальному підприємству «Міські дороги</w:t>
      </w:r>
      <w:r w:rsidR="00C82C97">
        <w:rPr>
          <w:rFonts w:eastAsia="Calibri"/>
          <w:sz w:val="28"/>
          <w:szCs w:val="28"/>
          <w:lang w:val="uk-UA" w:eastAsia="en-US"/>
        </w:rPr>
        <w:t>» на використання частини залишків паливно-мастильних матеріалів, придбаних для забезпечення безперебійного живлення соціально значущих об’єктів</w:t>
      </w:r>
      <w:r>
        <w:rPr>
          <w:sz w:val="28"/>
          <w:szCs w:val="28"/>
          <w:lang w:val="uk-UA" w:eastAsia="en-US"/>
        </w:rPr>
        <w:t>»</w:t>
      </w:r>
      <w:r w:rsidR="00B90C86">
        <w:rPr>
          <w:sz w:val="28"/>
          <w:szCs w:val="28"/>
          <w:lang w:val="uk-UA" w:eastAsia="en-US"/>
        </w:rPr>
        <w:t>. Додаткову Інформацію по питанню надав Вадим Тодійчук</w:t>
      </w:r>
      <w:r w:rsidRPr="00515258">
        <w:rPr>
          <w:rFonts w:eastAsia="Calibri"/>
          <w:sz w:val="28"/>
          <w:szCs w:val="28"/>
          <w:lang w:val="uk-UA" w:eastAsia="en-US"/>
        </w:rPr>
        <w:t xml:space="preserve"> 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C82C97">
        <w:rPr>
          <w:rFonts w:eastAsia="Calibri"/>
          <w:color w:val="000000" w:themeColor="text1"/>
          <w:sz w:val="28"/>
          <w:szCs w:val="28"/>
          <w:lang w:val="uk-UA" w:eastAsia="en-US"/>
        </w:rPr>
        <w:t>15 серпня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</w:t>
      </w:r>
      <w:r w:rsidR="00B90C8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       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</w:t>
      </w:r>
      <w:r w:rsidR="00C82C97">
        <w:rPr>
          <w:rFonts w:eastAsia="Calibri"/>
          <w:color w:val="000000" w:themeColor="text1"/>
          <w:sz w:val="28"/>
          <w:szCs w:val="28"/>
          <w:lang w:val="uk-UA" w:eastAsia="en-US"/>
        </w:rPr>
        <w:t>601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4FDD62BA" w14:textId="0758C601" w:rsidR="009C4D0D" w:rsidRPr="00242AC6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90C86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7B214758" w14:textId="77777777" w:rsidR="009C4D0D" w:rsidRPr="004D7AC1" w:rsidRDefault="009C4D0D" w:rsidP="009C4D0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6BAE9A3" w14:textId="3A628396" w:rsidR="009C4D0D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B90C86">
        <w:rPr>
          <w:sz w:val="28"/>
          <w:szCs w:val="28"/>
          <w:lang w:val="uk-UA" w:eastAsia="uk-UA"/>
        </w:rPr>
        <w:t>Про надання дозволу Комунальному підприємству «Міські дороги</w:t>
      </w:r>
      <w:r w:rsidR="00B90C86">
        <w:rPr>
          <w:rFonts w:eastAsia="Calibri"/>
          <w:sz w:val="28"/>
          <w:szCs w:val="28"/>
          <w:lang w:val="uk-UA" w:eastAsia="en-US"/>
        </w:rPr>
        <w:t>» на використання частини залишків паливно-мастильних матеріалів, придбаних для забезпечення безперебійного живлення соціально значущих об’єктів</w:t>
      </w:r>
      <w:r>
        <w:rPr>
          <w:sz w:val="28"/>
          <w:szCs w:val="28"/>
          <w:lang w:val="uk-UA" w:eastAsia="en-US"/>
        </w:rPr>
        <w:t>».</w:t>
      </w:r>
    </w:p>
    <w:p w14:paraId="0BA1F6FF" w14:textId="77777777" w:rsidR="009C4D0D" w:rsidRPr="00775D41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F8D53E0" w14:textId="77777777" w:rsidR="009C4D0D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4BD79DE7" w14:textId="77777777" w:rsidR="009C4D0D" w:rsidRPr="00775D41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lastRenderedPageBreak/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29D1857B" w14:textId="77777777" w:rsidR="009C4D0D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1B16E92" w14:textId="77777777" w:rsidR="00C82C97" w:rsidRDefault="00C82C97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5FA7C00" w14:textId="3B594F19" w:rsidR="009C4D0D" w:rsidRPr="009D6C2C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Інформацію Леоніда Гребенюка щодо проєкту рішення «</w:t>
      </w:r>
      <w:r w:rsidR="00B90C86">
        <w:rPr>
          <w:rFonts w:eastAsia="Calibri"/>
          <w:sz w:val="28"/>
          <w:szCs w:val="28"/>
          <w:lang w:val="uk-UA" w:eastAsia="en-US"/>
        </w:rPr>
        <w:t>Про продовження заходів з відновлення функціонування об’єктів, які забезпечують життєдіяльність мешканців багатоквартирного житлового будинку за адресою м. Одеса, вул. Сахарова, 36</w:t>
      </w:r>
      <w:r>
        <w:rPr>
          <w:sz w:val="28"/>
          <w:szCs w:val="28"/>
          <w:lang w:val="uk-UA" w:eastAsia="en-US"/>
        </w:rPr>
        <w:t>»</w:t>
      </w:r>
      <w:r w:rsidRPr="00515258">
        <w:rPr>
          <w:rFonts w:eastAsia="Calibri"/>
          <w:sz w:val="28"/>
          <w:szCs w:val="28"/>
          <w:lang w:val="uk-UA" w:eastAsia="en-US"/>
        </w:rPr>
        <w:t xml:space="preserve"> 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9B3BC2">
        <w:rPr>
          <w:rFonts w:eastAsia="Calibri"/>
          <w:color w:val="000000" w:themeColor="text1"/>
          <w:sz w:val="28"/>
          <w:szCs w:val="28"/>
          <w:lang w:val="uk-UA" w:eastAsia="en-US"/>
        </w:rPr>
        <w:t>08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B3BC2">
        <w:rPr>
          <w:rFonts w:eastAsia="Calibri"/>
          <w:color w:val="000000" w:themeColor="text1"/>
          <w:sz w:val="28"/>
          <w:szCs w:val="28"/>
          <w:lang w:val="uk-UA" w:eastAsia="en-US"/>
        </w:rPr>
        <w:t>вересня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9B3BC2">
        <w:rPr>
          <w:rFonts w:eastAsia="Calibri"/>
          <w:color w:val="000000" w:themeColor="text1"/>
          <w:sz w:val="28"/>
          <w:szCs w:val="28"/>
          <w:lang w:val="uk-UA" w:eastAsia="en-US"/>
        </w:rPr>
        <w:t>1741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5573EE4E" w14:textId="08FAACA1" w:rsidR="009C4D0D" w:rsidRPr="00242AC6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9B3BC2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5B8A0C2A" w14:textId="77777777" w:rsidR="009C4D0D" w:rsidRPr="004D7AC1" w:rsidRDefault="009C4D0D" w:rsidP="009C4D0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A017B53" w14:textId="0DD6CCFC" w:rsidR="009C4D0D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076B3F">
        <w:rPr>
          <w:rFonts w:eastAsia="Calibri"/>
          <w:sz w:val="28"/>
          <w:szCs w:val="28"/>
          <w:lang w:val="uk-UA" w:eastAsia="en-US"/>
        </w:rPr>
        <w:t>Про продовження заходів з відновлення функціонування об’єктів, які забезпечують життєдіяльність мешканців багатоквартирного житлового будинку за адресою м. Одеса, вул. Сахарова, 36</w:t>
      </w:r>
      <w:r>
        <w:rPr>
          <w:sz w:val="28"/>
          <w:szCs w:val="28"/>
          <w:lang w:val="uk-UA" w:eastAsia="en-US"/>
        </w:rPr>
        <w:t>».</w:t>
      </w:r>
    </w:p>
    <w:p w14:paraId="05E517B7" w14:textId="77777777" w:rsidR="009C4D0D" w:rsidRPr="00775D41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40CB84EC" w14:textId="77777777" w:rsidR="009C4D0D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5AB72979" w14:textId="77777777" w:rsidR="009C4D0D" w:rsidRPr="00775D41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3FBEFBB2" w14:textId="77777777" w:rsidR="009C4D0D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7389FB0" w14:textId="77777777" w:rsidR="00723D4F" w:rsidRDefault="00723D4F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5BD2B90" w14:textId="1728C561" w:rsidR="00271D69" w:rsidRDefault="00076B3F" w:rsidP="00076B3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СЛУХАЛИ: </w:t>
      </w:r>
      <w:r w:rsidR="00102DDC">
        <w:rPr>
          <w:rFonts w:eastAsia="Calibri"/>
          <w:sz w:val="28"/>
          <w:szCs w:val="28"/>
          <w:lang w:val="uk-UA" w:eastAsia="en-US"/>
        </w:rPr>
        <w:t xml:space="preserve">Олексія </w:t>
      </w:r>
      <w:proofErr w:type="spellStart"/>
      <w:r w:rsidR="00102DDC">
        <w:rPr>
          <w:rFonts w:eastAsia="Calibri"/>
          <w:sz w:val="28"/>
          <w:szCs w:val="28"/>
          <w:lang w:val="uk-UA" w:eastAsia="en-US"/>
        </w:rPr>
        <w:t>Асауленка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який </w:t>
      </w:r>
      <w:r w:rsidR="00102DDC">
        <w:rPr>
          <w:rFonts w:eastAsia="Calibri"/>
          <w:sz w:val="28"/>
          <w:szCs w:val="28"/>
          <w:lang w:val="uk-UA" w:eastAsia="en-US"/>
        </w:rPr>
        <w:t>звернув увагу членів комісії</w:t>
      </w:r>
      <w:r w:rsidR="00271D69">
        <w:rPr>
          <w:rFonts w:eastAsia="Calibri"/>
          <w:sz w:val="28"/>
          <w:szCs w:val="28"/>
          <w:lang w:val="uk-UA" w:eastAsia="en-US"/>
        </w:rPr>
        <w:t xml:space="preserve">, що питання 8 – 15 порядку денного стосуються </w:t>
      </w:r>
      <w:r w:rsidR="00102DDC">
        <w:rPr>
          <w:rFonts w:eastAsia="Calibri"/>
          <w:sz w:val="28"/>
          <w:szCs w:val="28"/>
          <w:lang w:val="uk-UA" w:eastAsia="en-US"/>
        </w:rPr>
        <w:t xml:space="preserve">безоплатної передачі з державної до </w:t>
      </w:r>
      <w:r w:rsidR="00271D69">
        <w:rPr>
          <w:rFonts w:eastAsia="Calibri"/>
          <w:sz w:val="28"/>
          <w:szCs w:val="28"/>
          <w:lang w:val="uk-UA" w:eastAsia="en-US"/>
        </w:rPr>
        <w:t xml:space="preserve">комунальної власності територіальної громади міста Одеси </w:t>
      </w:r>
      <w:r w:rsidR="00102DDC">
        <w:rPr>
          <w:rFonts w:eastAsia="Calibri"/>
          <w:sz w:val="28"/>
          <w:szCs w:val="28"/>
          <w:lang w:val="uk-UA" w:eastAsia="en-US"/>
        </w:rPr>
        <w:t xml:space="preserve">квартир </w:t>
      </w:r>
      <w:r w:rsidR="00271D69">
        <w:rPr>
          <w:rFonts w:eastAsia="Calibri"/>
          <w:sz w:val="28"/>
          <w:szCs w:val="28"/>
          <w:lang w:val="uk-UA" w:eastAsia="en-US"/>
        </w:rPr>
        <w:t>та запропонував об’єднати питання та проголосувати їх блоком.</w:t>
      </w:r>
    </w:p>
    <w:p w14:paraId="12F7699E" w14:textId="6923B298" w:rsidR="00076B3F" w:rsidRPr="00242AC6" w:rsidRDefault="00076B3F" w:rsidP="00076B3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102DDC"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9667B5">
        <w:rPr>
          <w:rFonts w:eastAsia="Calibri"/>
          <w:sz w:val="28"/>
          <w:szCs w:val="28"/>
          <w:lang w:val="uk-UA" w:eastAsia="en-US"/>
        </w:rPr>
        <w:t>.</w:t>
      </w:r>
    </w:p>
    <w:p w14:paraId="389B8547" w14:textId="77777777" w:rsidR="00076B3F" w:rsidRPr="004D7AC1" w:rsidRDefault="00076B3F" w:rsidP="00076B3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154B515" w14:textId="678F22A9" w:rsidR="00076B3F" w:rsidRDefault="00076B3F" w:rsidP="00076B3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014E9B">
        <w:rPr>
          <w:rFonts w:eastAsia="Calibri"/>
          <w:sz w:val="28"/>
          <w:szCs w:val="28"/>
          <w:lang w:val="uk-UA" w:eastAsia="en-US"/>
        </w:rPr>
        <w:t>Об’єднати</w:t>
      </w:r>
      <w:r w:rsidR="00102DDC">
        <w:rPr>
          <w:rFonts w:eastAsia="Calibri"/>
          <w:sz w:val="28"/>
          <w:szCs w:val="28"/>
          <w:lang w:val="uk-UA" w:eastAsia="en-US"/>
        </w:rPr>
        <w:t xml:space="preserve"> та проголосувати блоком наступні питання порядку денного:</w:t>
      </w:r>
    </w:p>
    <w:p w14:paraId="14F01046" w14:textId="0CD2004F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8.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85019B">
        <w:rPr>
          <w:rFonts w:eastAsia="Calibri"/>
          <w:sz w:val="28"/>
          <w:szCs w:val="28"/>
          <w:lang w:val="uk-UA" w:eastAsia="en-US"/>
        </w:rPr>
        <w:t> </w:t>
      </w:r>
      <w:r w:rsidRPr="009C7EB7">
        <w:rPr>
          <w:rFonts w:eastAsia="Calibri"/>
          <w:sz w:val="28"/>
          <w:szCs w:val="28"/>
          <w:lang w:val="uk-UA" w:eastAsia="en-US"/>
        </w:rPr>
        <w:t>Головного управління Національної поліції в Одеській області».</w:t>
      </w:r>
    </w:p>
    <w:p w14:paraId="58AD0699" w14:textId="3352E6E6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9.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85019B">
        <w:rPr>
          <w:rFonts w:eastAsia="Calibri"/>
          <w:sz w:val="28"/>
          <w:szCs w:val="28"/>
          <w:lang w:val="uk-UA" w:eastAsia="en-US"/>
        </w:rPr>
        <w:t> </w:t>
      </w:r>
      <w:r w:rsidRPr="009C7EB7">
        <w:rPr>
          <w:rFonts w:eastAsia="Calibri"/>
          <w:sz w:val="28"/>
          <w:szCs w:val="28"/>
          <w:lang w:val="uk-UA" w:eastAsia="en-US"/>
        </w:rPr>
        <w:t>Управління Служби безпеки України в Одеській області».</w:t>
      </w:r>
    </w:p>
    <w:p w14:paraId="00E30C21" w14:textId="5519234C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10.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…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85019B">
        <w:rPr>
          <w:rFonts w:eastAsia="Calibri"/>
          <w:sz w:val="28"/>
          <w:szCs w:val="28"/>
          <w:lang w:val="uk-UA" w:eastAsia="en-US"/>
        </w:rPr>
        <w:t> </w:t>
      </w:r>
      <w:r w:rsidRPr="009C7EB7">
        <w:rPr>
          <w:rFonts w:eastAsia="Calibri"/>
          <w:sz w:val="28"/>
          <w:szCs w:val="28"/>
          <w:lang w:val="uk-UA" w:eastAsia="en-US"/>
        </w:rPr>
        <w:t>Головного управління Національної гвардії України».</w:t>
      </w:r>
    </w:p>
    <w:p w14:paraId="2154FAB9" w14:textId="76B281D4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11.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225C13">
        <w:rPr>
          <w:rFonts w:eastAsia="Calibri"/>
          <w:sz w:val="28"/>
          <w:szCs w:val="28"/>
          <w:lang w:val="uk-UA" w:eastAsia="en-US"/>
        </w:rPr>
        <w:t> </w:t>
      </w:r>
      <w:r w:rsidRPr="009C7EB7">
        <w:rPr>
          <w:rFonts w:eastAsia="Calibri"/>
          <w:sz w:val="28"/>
          <w:szCs w:val="28"/>
          <w:lang w:val="uk-UA" w:eastAsia="en-US"/>
        </w:rPr>
        <w:t>Управління Державної служби спеціального зв’язку та захисту інформації України в Одеській області».</w:t>
      </w:r>
    </w:p>
    <w:p w14:paraId="54234F8B" w14:textId="7CBE7F10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lastRenderedPageBreak/>
        <w:t>12.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Державної служби спеціального зв’язку та захисту інформації України в Одеській області».</w:t>
      </w:r>
    </w:p>
    <w:p w14:paraId="69AF5FA6" w14:textId="57B94A29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13.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225C13">
        <w:rPr>
          <w:rFonts w:eastAsia="Calibri"/>
          <w:sz w:val="28"/>
          <w:szCs w:val="28"/>
          <w:lang w:val="uk-UA" w:eastAsia="en-US"/>
        </w:rPr>
        <w:t> </w:t>
      </w:r>
      <w:r w:rsidRPr="009C7EB7">
        <w:rPr>
          <w:rFonts w:eastAsia="Calibri"/>
          <w:sz w:val="28"/>
          <w:szCs w:val="28"/>
          <w:lang w:val="uk-UA" w:eastAsia="en-US"/>
        </w:rPr>
        <w:t>Управління Державної служби спеціального зв’язку та захисту інформації України в Одеській області».</w:t>
      </w:r>
    </w:p>
    <w:p w14:paraId="07F544DD" w14:textId="248D01B9" w:rsid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14.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225C13">
        <w:rPr>
          <w:rFonts w:eastAsia="Calibri"/>
          <w:sz w:val="28"/>
          <w:szCs w:val="28"/>
          <w:lang w:val="uk-UA" w:eastAsia="en-US"/>
        </w:rPr>
        <w:t> </w:t>
      </w:r>
      <w:r w:rsidRPr="009C7EB7">
        <w:rPr>
          <w:rFonts w:eastAsia="Calibri"/>
          <w:sz w:val="28"/>
          <w:szCs w:val="28"/>
          <w:lang w:val="uk-UA" w:eastAsia="en-US"/>
        </w:rPr>
        <w:t>Головного управління Національної поліції в Одеській області».</w:t>
      </w:r>
    </w:p>
    <w:p w14:paraId="02FA6238" w14:textId="16B7D418" w:rsid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15.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225C13">
        <w:rPr>
          <w:rFonts w:eastAsia="Calibri"/>
          <w:sz w:val="28"/>
          <w:szCs w:val="28"/>
          <w:lang w:val="uk-UA" w:eastAsia="en-US"/>
        </w:rPr>
        <w:t>…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225C13">
        <w:rPr>
          <w:rFonts w:eastAsia="Calibri"/>
          <w:sz w:val="28"/>
          <w:szCs w:val="28"/>
          <w:lang w:val="uk-UA" w:eastAsia="en-US"/>
        </w:rPr>
        <w:t> </w:t>
      </w:r>
      <w:r w:rsidRPr="009C7EB7">
        <w:rPr>
          <w:rFonts w:eastAsia="Calibri"/>
          <w:sz w:val="28"/>
          <w:szCs w:val="28"/>
          <w:lang w:val="uk-UA" w:eastAsia="en-US"/>
        </w:rPr>
        <w:t>Головного управління Національної поліції в Одеській області».</w:t>
      </w:r>
    </w:p>
    <w:p w14:paraId="69B3BA9F" w14:textId="77777777" w:rsidR="00076B3F" w:rsidRPr="00775D41" w:rsidRDefault="00076B3F" w:rsidP="00076B3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F0B575B" w14:textId="77777777" w:rsidR="00076B3F" w:rsidRDefault="00076B3F" w:rsidP="00076B3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6122FF9F" w14:textId="77777777" w:rsidR="00076B3F" w:rsidRPr="00775D41" w:rsidRDefault="00076B3F" w:rsidP="00076B3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16B54E22" w14:textId="77777777" w:rsidR="00076B3F" w:rsidRDefault="00076B3F" w:rsidP="00076B3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5151268" w14:textId="77777777" w:rsidR="00076B3F" w:rsidRDefault="00076B3F" w:rsidP="009C4D0D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68E6F40" w14:textId="76B34BFB" w:rsidR="009C7EB7" w:rsidRDefault="009C7EB7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b/>
          <w:sz w:val="28"/>
          <w:szCs w:val="28"/>
          <w:lang w:val="uk-UA" w:eastAsia="en-US"/>
        </w:rPr>
        <w:t>8 – 15.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9C4D0D" w:rsidRPr="004D7AC1">
        <w:rPr>
          <w:rFonts w:eastAsia="Calibri"/>
          <w:sz w:val="28"/>
          <w:szCs w:val="28"/>
          <w:lang w:val="uk-UA" w:eastAsia="en-US"/>
        </w:rPr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наступні проєкти рішення</w:t>
      </w:r>
      <w:r w:rsidR="009667B5">
        <w:rPr>
          <w:rFonts w:eastAsia="Calibri"/>
          <w:sz w:val="28"/>
          <w:szCs w:val="28"/>
          <w:lang w:val="uk-UA" w:eastAsia="en-US"/>
        </w:rPr>
        <w:t xml:space="preserve"> порядку денного</w:t>
      </w:r>
      <w:r>
        <w:rPr>
          <w:rFonts w:eastAsia="Calibri"/>
          <w:sz w:val="28"/>
          <w:szCs w:val="28"/>
          <w:lang w:val="uk-UA" w:eastAsia="en-US"/>
        </w:rPr>
        <w:t>:</w:t>
      </w:r>
    </w:p>
    <w:p w14:paraId="4427E0A6" w14:textId="36908F02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8.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області».</w:t>
      </w:r>
    </w:p>
    <w:p w14:paraId="48E2113A" w14:textId="246103AD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9.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що передається від Управління Служби безпеки України в Одеській </w:t>
      </w:r>
      <w:proofErr w:type="spellStart"/>
      <w:r w:rsidRPr="009C7EB7">
        <w:rPr>
          <w:rFonts w:eastAsia="Calibri"/>
          <w:sz w:val="28"/>
          <w:szCs w:val="28"/>
          <w:lang w:val="uk-UA" w:eastAsia="en-US"/>
        </w:rPr>
        <w:t>област</w:t>
      </w:r>
      <w:proofErr w:type="spellEnd"/>
      <w:r w:rsidRPr="009C7EB7">
        <w:rPr>
          <w:rFonts w:eastAsia="Calibri"/>
          <w:sz w:val="28"/>
          <w:szCs w:val="28"/>
          <w:lang w:val="uk-UA" w:eastAsia="en-US"/>
        </w:rPr>
        <w:t>.</w:t>
      </w:r>
    </w:p>
    <w:p w14:paraId="23BBBE81" w14:textId="3776296F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10.</w:t>
      </w:r>
      <w:r w:rsidRPr="009C7EB7">
        <w:rPr>
          <w:rFonts w:eastAsia="Calibri"/>
          <w:sz w:val="28"/>
          <w:szCs w:val="28"/>
          <w:lang w:val="uk-UA" w:eastAsia="en-US"/>
        </w:rPr>
        <w:tab/>
        <w:t>Про надання згоди на безоплатну передачу з державної до комунальної власності Одеської міської територіальної громади квартири №</w:t>
      </w:r>
      <w:r w:rsidR="002E1A0B">
        <w:rPr>
          <w:rFonts w:eastAsia="Calibri"/>
          <w:sz w:val="28"/>
          <w:szCs w:val="28"/>
          <w:lang w:val="uk-UA" w:eastAsia="en-US"/>
        </w:rPr>
        <w:t> 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…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гвардії України.</w:t>
      </w:r>
    </w:p>
    <w:p w14:paraId="74882BEF" w14:textId="626B17B3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11.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Державної служби спеціального зв’язку та захисту інформації України в Одеській області.</w:t>
      </w:r>
    </w:p>
    <w:p w14:paraId="270A5E32" w14:textId="0CD3CA96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12.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Державної служби спеціального зв’язку та захисту інформації України в Одеській області.</w:t>
      </w:r>
    </w:p>
    <w:p w14:paraId="53CC6D12" w14:textId="44EF18B3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13.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</w:t>
      </w:r>
      <w:r w:rsidRPr="009C7EB7">
        <w:rPr>
          <w:rFonts w:eastAsia="Calibri"/>
          <w:sz w:val="28"/>
          <w:szCs w:val="28"/>
          <w:lang w:val="uk-UA" w:eastAsia="en-US"/>
        </w:rPr>
        <w:lastRenderedPageBreak/>
        <w:t xml:space="preserve">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Державної служби спеціального зв’язку та захисту інформації України в Одеській області.</w:t>
      </w:r>
    </w:p>
    <w:p w14:paraId="64811B43" w14:textId="5901E103" w:rsidR="009C7EB7" w:rsidRPr="009C7EB7" w:rsidRDefault="009C7EB7" w:rsidP="009C7EB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14.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області.</w:t>
      </w:r>
    </w:p>
    <w:p w14:paraId="741596DD" w14:textId="493F876E" w:rsidR="00FB184E" w:rsidRDefault="009C7EB7" w:rsidP="00FB184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C7EB7">
        <w:rPr>
          <w:rFonts w:eastAsia="Calibri"/>
          <w:sz w:val="28"/>
          <w:szCs w:val="28"/>
          <w:lang w:val="uk-UA" w:eastAsia="en-US"/>
        </w:rPr>
        <w:t>15.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</w:t>
      </w:r>
      <w:r w:rsidR="002E1A0B"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r w:rsidRPr="009C7EB7">
        <w:rPr>
          <w:rFonts w:eastAsia="Calibri"/>
          <w:sz w:val="28"/>
          <w:szCs w:val="28"/>
          <w:lang w:val="uk-UA" w:eastAsia="en-US"/>
        </w:rPr>
        <w:t xml:space="preserve">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області».</w:t>
      </w:r>
    </w:p>
    <w:p w14:paraId="1CCAB55B" w14:textId="73763718" w:rsidR="009C4D0D" w:rsidRPr="009D6C2C" w:rsidRDefault="00FB184E" w:rsidP="00FB184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</w:t>
      </w:r>
      <w:r w:rsidR="009C4D0D" w:rsidRPr="00515258">
        <w:rPr>
          <w:rFonts w:eastAsia="Calibri"/>
          <w:sz w:val="28"/>
          <w:szCs w:val="28"/>
          <w:lang w:val="uk-UA" w:eastAsia="en-US"/>
        </w:rPr>
        <w:t>ист</w:t>
      </w:r>
      <w:r w:rsidR="001E16CF">
        <w:rPr>
          <w:rFonts w:eastAsia="Calibri"/>
          <w:sz w:val="28"/>
          <w:szCs w:val="28"/>
          <w:lang w:val="uk-UA" w:eastAsia="en-US"/>
        </w:rPr>
        <w:t>и</w:t>
      </w:r>
      <w:r w:rsidR="009C4D0D">
        <w:rPr>
          <w:rFonts w:eastAsia="Calibri"/>
          <w:sz w:val="28"/>
          <w:szCs w:val="28"/>
          <w:lang w:val="uk-UA" w:eastAsia="en-US"/>
        </w:rPr>
        <w:t> </w:t>
      </w:r>
      <w:r w:rsidR="009C4D0D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2E1A0B"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  <w:r w:rsidR="009C4D0D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9C4D0D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1E16CF">
        <w:rPr>
          <w:rFonts w:eastAsia="Calibri"/>
          <w:color w:val="000000" w:themeColor="text1"/>
          <w:sz w:val="28"/>
          <w:szCs w:val="28"/>
          <w:lang w:val="uk-UA" w:eastAsia="en-US"/>
        </w:rPr>
        <w:t>25 липня</w:t>
      </w:r>
      <w:r w:rsidR="009C4D0D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1E16CF">
        <w:rPr>
          <w:rFonts w:eastAsia="Calibri"/>
          <w:color w:val="000000" w:themeColor="text1"/>
          <w:sz w:val="28"/>
          <w:szCs w:val="28"/>
          <w:lang w:val="uk-UA" w:eastAsia="en-US"/>
        </w:rPr>
        <w:t>1453</w:t>
      </w:r>
      <w:r w:rsidR="009C4D0D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1E16CF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="001E16CF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1E16CF">
        <w:rPr>
          <w:rFonts w:eastAsia="Calibri"/>
          <w:color w:val="000000" w:themeColor="text1"/>
          <w:sz w:val="28"/>
          <w:szCs w:val="28"/>
          <w:lang w:val="uk-UA" w:eastAsia="en-US"/>
        </w:rPr>
        <w:t> 18 серпня</w:t>
      </w:r>
      <w:r w:rsidR="001E16CF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1E16CF">
        <w:rPr>
          <w:rFonts w:eastAsia="Calibri"/>
          <w:color w:val="000000" w:themeColor="text1"/>
          <w:sz w:val="28"/>
          <w:szCs w:val="28"/>
          <w:lang w:val="uk-UA"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609</w:t>
      </w:r>
      <w:r w:rsidR="001E16CF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1E16CF">
        <w:rPr>
          <w:rFonts w:eastAsia="Calibri"/>
          <w:color w:val="000000" w:themeColor="text1"/>
          <w:sz w:val="28"/>
          <w:szCs w:val="28"/>
          <w:lang w:val="uk-UA" w:eastAsia="en-US"/>
        </w:rPr>
        <w:t>,</w:t>
      </w:r>
      <w:r w:rsidR="009C4D0D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AC3D0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18 серпня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1610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10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1400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="00AC3D0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01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1368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 02 липня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>
        <w:rPr>
          <w:rFonts w:eastAsia="Calibri"/>
          <w:color w:val="000000" w:themeColor="text1"/>
          <w:sz w:val="28"/>
          <w:szCs w:val="28"/>
          <w:lang w:val="uk-UA" w:eastAsia="en-US"/>
        </w:rPr>
        <w:t>1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>379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="00AC3D0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</w:t>
      </w:r>
      <w:r w:rsidR="00AF39B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> 09 вересня</w:t>
      </w:r>
      <w:r w:rsidR="00AF39B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>1768</w:t>
      </w:r>
      <w:r w:rsidR="00AF39B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>,</w:t>
      </w:r>
      <w:r w:rsidR="00AF39B3" w:rsidRPr="00AF39B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AF39B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> 09 вересня</w:t>
      </w:r>
      <w:r w:rsidR="00AF39B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>176</w:t>
      </w:r>
      <w:r w:rsidR="00AC3D00">
        <w:rPr>
          <w:rFonts w:eastAsia="Calibri"/>
          <w:color w:val="000000" w:themeColor="text1"/>
          <w:sz w:val="28"/>
          <w:szCs w:val="28"/>
          <w:lang w:val="uk-UA" w:eastAsia="en-US"/>
        </w:rPr>
        <w:t>7</w:t>
      </w:r>
      <w:r w:rsidR="00AF39B3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9C4D0D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AF39B3">
        <w:rPr>
          <w:rFonts w:eastAsia="Calibri"/>
          <w:color w:val="000000" w:themeColor="text1"/>
          <w:sz w:val="28"/>
          <w:szCs w:val="28"/>
          <w:lang w:val="uk-UA" w:eastAsia="en-US"/>
        </w:rPr>
        <w:t>ються</w:t>
      </w:r>
      <w:r w:rsidR="009C4D0D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до протоколу.</w:t>
      </w:r>
    </w:p>
    <w:p w14:paraId="279C27CC" w14:textId="09496B8C" w:rsidR="009C4D0D" w:rsidRPr="00242AC6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ВИСТУПИЛИ:</w:t>
      </w:r>
      <w:r w:rsidR="00AF39B3">
        <w:rPr>
          <w:rFonts w:eastAsia="Calibri"/>
          <w:sz w:val="28"/>
          <w:szCs w:val="28"/>
          <w:lang w:val="uk-UA" w:eastAsia="en-US"/>
        </w:rPr>
        <w:t xml:space="preserve"> Без </w:t>
      </w:r>
      <w:r w:rsidR="007928FB">
        <w:rPr>
          <w:rFonts w:eastAsia="Calibri"/>
          <w:sz w:val="28"/>
          <w:szCs w:val="28"/>
          <w:lang w:val="uk-UA" w:eastAsia="en-US"/>
        </w:rPr>
        <w:t>виступів</w:t>
      </w:r>
      <w:r w:rsidR="00AF39B3">
        <w:rPr>
          <w:rFonts w:eastAsia="Calibri"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2CAF7861" w14:textId="77777777" w:rsidR="009C4D0D" w:rsidRPr="004D7AC1" w:rsidRDefault="009C4D0D" w:rsidP="009C4D0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75D3ED9" w14:textId="77777777" w:rsidR="00AF39B3" w:rsidRDefault="009C4D0D" w:rsidP="009C4D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</w:t>
      </w:r>
      <w:r w:rsidR="00AF39B3">
        <w:rPr>
          <w:rFonts w:eastAsia="Calibri"/>
          <w:sz w:val="28"/>
          <w:szCs w:val="28"/>
          <w:lang w:val="uk-UA" w:eastAsia="en-US"/>
        </w:rPr>
        <w:t>наступні проєкти рішень:</w:t>
      </w:r>
    </w:p>
    <w:p w14:paraId="519F1335" w14:textId="2302B3F9" w:rsidR="00AF39B3" w:rsidRPr="009C7EB7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області».</w:t>
      </w:r>
    </w:p>
    <w:p w14:paraId="5EB0B011" w14:textId="5EFC13A8" w:rsidR="00AF39B3" w:rsidRPr="009C7EB7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Служби безпеки України в Одеській област</w:t>
      </w:r>
      <w:r w:rsidR="00225C13">
        <w:rPr>
          <w:rFonts w:eastAsia="Calibri"/>
          <w:sz w:val="28"/>
          <w:szCs w:val="28"/>
          <w:lang w:val="uk-UA" w:eastAsia="en-US"/>
        </w:rPr>
        <w:t>і</w:t>
      </w:r>
      <w:r w:rsidRPr="009C7EB7">
        <w:rPr>
          <w:rFonts w:eastAsia="Calibri"/>
          <w:sz w:val="28"/>
          <w:szCs w:val="28"/>
          <w:lang w:val="uk-UA" w:eastAsia="en-US"/>
        </w:rPr>
        <w:t>.</w:t>
      </w:r>
    </w:p>
    <w:p w14:paraId="3B5F77E2" w14:textId="741833B5" w:rsidR="00AF39B3" w:rsidRPr="009C7EB7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</w:t>
      </w:r>
      <w:r w:rsidR="007928FB">
        <w:rPr>
          <w:rFonts w:eastAsia="Calibri"/>
          <w:sz w:val="28"/>
          <w:szCs w:val="28"/>
          <w:lang w:val="uk-UA" w:eastAsia="en-US"/>
        </w:rPr>
        <w:t xml:space="preserve">                          </w:t>
      </w:r>
      <w:r w:rsidRPr="009C7EB7">
        <w:rPr>
          <w:rFonts w:eastAsia="Calibri"/>
          <w:sz w:val="28"/>
          <w:szCs w:val="28"/>
          <w:lang w:val="uk-UA" w:eastAsia="en-US"/>
        </w:rPr>
        <w:t xml:space="preserve">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гвардії України.</w:t>
      </w:r>
    </w:p>
    <w:p w14:paraId="5886EEAB" w14:textId="5D8B4629" w:rsidR="00AF39B3" w:rsidRPr="009C7EB7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Державної служби спеціального зв’язку та захисту інформації України в Одеській області.</w:t>
      </w:r>
    </w:p>
    <w:p w14:paraId="4B7F0098" w14:textId="548E8934" w:rsidR="00AF39B3" w:rsidRPr="009C7EB7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Державної служби спеціального зв’язку та захисту інформації України в Одеській області.</w:t>
      </w:r>
    </w:p>
    <w:p w14:paraId="6246A554" w14:textId="6AADD201" w:rsidR="00AF39B3" w:rsidRPr="009C7EB7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Управління Державної служби спеціального зв’язку та захисту інформації України в Одеській області.</w:t>
      </w:r>
    </w:p>
    <w:p w14:paraId="4B4166C0" w14:textId="1649AFF1" w:rsidR="00AF39B3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області.</w:t>
      </w:r>
    </w:p>
    <w:p w14:paraId="18D456B3" w14:textId="77777777" w:rsidR="007928FB" w:rsidRPr="009C7EB7" w:rsidRDefault="007928FB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70FA86C" w14:textId="752525CD" w:rsidR="00AF39B3" w:rsidRDefault="00AF39B3" w:rsidP="00AF39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Pr="009C7EB7">
        <w:rPr>
          <w:rFonts w:eastAsia="Calibri"/>
          <w:sz w:val="28"/>
          <w:szCs w:val="28"/>
          <w:lang w:val="uk-UA" w:eastAsia="en-US"/>
        </w:rPr>
        <w:tab/>
        <w:t xml:space="preserve">Про надання згоди на безоплатну передачу з державної до комунальної власності Одеської міської територіальної громади квартири </w:t>
      </w:r>
      <w:r w:rsidR="007928FB">
        <w:rPr>
          <w:rFonts w:eastAsia="Calibri"/>
          <w:sz w:val="28"/>
          <w:szCs w:val="28"/>
          <w:lang w:val="uk-UA" w:eastAsia="en-US"/>
        </w:rPr>
        <w:t xml:space="preserve">                          </w:t>
      </w:r>
      <w:r w:rsidRPr="009C7EB7">
        <w:rPr>
          <w:rFonts w:eastAsia="Calibri"/>
          <w:sz w:val="28"/>
          <w:szCs w:val="28"/>
          <w:lang w:val="uk-UA" w:eastAsia="en-US"/>
        </w:rPr>
        <w:t xml:space="preserve">№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6960FB">
        <w:rPr>
          <w:rFonts w:eastAsia="Calibri"/>
          <w:sz w:val="28"/>
          <w:szCs w:val="28"/>
          <w:lang w:val="uk-UA" w:eastAsia="en-US"/>
        </w:rPr>
        <w:t>...</w:t>
      </w:r>
      <w:r w:rsidRPr="009C7EB7">
        <w:rPr>
          <w:rFonts w:eastAsia="Calibri"/>
          <w:sz w:val="28"/>
          <w:szCs w:val="28"/>
          <w:lang w:val="uk-UA" w:eastAsia="en-US"/>
        </w:rPr>
        <w:t>, що передається від Головного управління Національної поліції в Одеській області».</w:t>
      </w:r>
    </w:p>
    <w:p w14:paraId="2C37B547" w14:textId="77777777" w:rsidR="009C4D0D" w:rsidRPr="00775D41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032339D" w14:textId="77777777" w:rsidR="009C4D0D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50F31189" w14:textId="77777777" w:rsidR="009C4D0D" w:rsidRPr="00775D41" w:rsidRDefault="009C4D0D" w:rsidP="009C4D0D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 (Наумчак Віктор, Авдєєв Олександр)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17F48638" w14:textId="77777777" w:rsidR="009C4D0D" w:rsidRDefault="009C4D0D" w:rsidP="009C4D0D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ACDC78E" w14:textId="77777777" w:rsidR="004E7381" w:rsidRDefault="004E7381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12EC7B79" w14:textId="77777777" w:rsidR="00B03A27" w:rsidRDefault="00B03A27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1B778944" w14:textId="77777777" w:rsidR="002E1A0B" w:rsidRDefault="002E1A0B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92F9D04" w14:textId="7B8A71C9" w:rsidR="005E0FAF" w:rsidRPr="004D7AC1" w:rsidRDefault="002E1A0B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5E0FAF" w:rsidRPr="004D7AC1">
        <w:rPr>
          <w:sz w:val="28"/>
          <w:szCs w:val="28"/>
          <w:lang w:val="uk-UA"/>
        </w:rPr>
        <w:t xml:space="preserve"> комісії</w:t>
      </w:r>
      <w:r w:rsidR="005E0FAF" w:rsidRPr="004D7AC1">
        <w:rPr>
          <w:sz w:val="28"/>
          <w:szCs w:val="28"/>
          <w:lang w:val="uk-UA"/>
        </w:rPr>
        <w:tab/>
      </w:r>
      <w:r w:rsidR="00552E66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І</w:t>
      </w:r>
      <w:r w:rsidR="000C3CD3">
        <w:rPr>
          <w:sz w:val="28"/>
          <w:szCs w:val="28"/>
          <w:lang w:val="uk-UA"/>
        </w:rPr>
        <w:t>ВАНИЦЬКИЙ</w:t>
      </w:r>
      <w:r w:rsidR="005E0FAF" w:rsidRPr="004D7AC1">
        <w:rPr>
          <w:sz w:val="28"/>
          <w:szCs w:val="28"/>
          <w:lang w:val="uk-UA"/>
        </w:rPr>
        <w:t> </w:t>
      </w:r>
    </w:p>
    <w:p w14:paraId="736D7710" w14:textId="77777777" w:rsidR="004E7381" w:rsidRDefault="004E7381" w:rsidP="005E0FAF">
      <w:pPr>
        <w:ind w:left="709"/>
        <w:jc w:val="both"/>
        <w:rPr>
          <w:sz w:val="28"/>
          <w:szCs w:val="28"/>
          <w:lang w:val="uk-UA"/>
        </w:rPr>
      </w:pPr>
    </w:p>
    <w:p w14:paraId="3FB9B497" w14:textId="77777777" w:rsidR="00834994" w:rsidRDefault="00834994" w:rsidP="005E0FAF">
      <w:pPr>
        <w:ind w:left="709"/>
        <w:jc w:val="both"/>
        <w:rPr>
          <w:sz w:val="28"/>
          <w:szCs w:val="28"/>
          <w:lang w:val="uk-UA"/>
        </w:rPr>
      </w:pPr>
    </w:p>
    <w:p w14:paraId="192C8CBB" w14:textId="77777777" w:rsidR="00AC3D00" w:rsidRPr="009361CB" w:rsidRDefault="00AC3D00" w:rsidP="005E0FAF">
      <w:pPr>
        <w:ind w:left="709"/>
        <w:jc w:val="both"/>
        <w:rPr>
          <w:sz w:val="28"/>
          <w:szCs w:val="28"/>
          <w:lang w:val="uk-UA"/>
        </w:rPr>
      </w:pPr>
    </w:p>
    <w:p w14:paraId="633D5FF1" w14:textId="1C52FC15" w:rsidR="0018152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</w:t>
      </w:r>
      <w:r w:rsidR="002E1A0B">
        <w:rPr>
          <w:sz w:val="28"/>
          <w:szCs w:val="28"/>
          <w:lang w:val="uk-UA"/>
        </w:rPr>
        <w:t xml:space="preserve">постійної </w:t>
      </w:r>
      <w:r w:rsidRPr="004D7AC1">
        <w:rPr>
          <w:sz w:val="28"/>
          <w:szCs w:val="28"/>
          <w:lang w:val="uk-UA"/>
        </w:rPr>
        <w:t xml:space="preserve">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181521" w:rsidSect="0052535F">
      <w:type w:val="continuous"/>
      <w:pgSz w:w="11906" w:h="16838"/>
      <w:pgMar w:top="993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F8E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4E9B"/>
    <w:rsid w:val="00015740"/>
    <w:rsid w:val="0001596A"/>
    <w:rsid w:val="00015C39"/>
    <w:rsid w:val="000162E4"/>
    <w:rsid w:val="000170C6"/>
    <w:rsid w:val="00017125"/>
    <w:rsid w:val="0002138B"/>
    <w:rsid w:val="00021733"/>
    <w:rsid w:val="0002174B"/>
    <w:rsid w:val="00022C03"/>
    <w:rsid w:val="00024AFF"/>
    <w:rsid w:val="00024FEB"/>
    <w:rsid w:val="00027488"/>
    <w:rsid w:val="000330E9"/>
    <w:rsid w:val="00034A30"/>
    <w:rsid w:val="0003541F"/>
    <w:rsid w:val="000363DB"/>
    <w:rsid w:val="00036509"/>
    <w:rsid w:val="00036BC2"/>
    <w:rsid w:val="00036F81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2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62D"/>
    <w:rsid w:val="00072F67"/>
    <w:rsid w:val="00073078"/>
    <w:rsid w:val="00073BCB"/>
    <w:rsid w:val="00073CA8"/>
    <w:rsid w:val="00074AE4"/>
    <w:rsid w:val="00074ED6"/>
    <w:rsid w:val="00075AB7"/>
    <w:rsid w:val="00076B3F"/>
    <w:rsid w:val="00076BF6"/>
    <w:rsid w:val="00076C5F"/>
    <w:rsid w:val="000804BC"/>
    <w:rsid w:val="000813BB"/>
    <w:rsid w:val="00081A6E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1FB9"/>
    <w:rsid w:val="000A2A75"/>
    <w:rsid w:val="000A444F"/>
    <w:rsid w:val="000B0EC7"/>
    <w:rsid w:val="000B2B34"/>
    <w:rsid w:val="000B2D8A"/>
    <w:rsid w:val="000B2DF9"/>
    <w:rsid w:val="000B3A33"/>
    <w:rsid w:val="000B3A59"/>
    <w:rsid w:val="000B5F07"/>
    <w:rsid w:val="000B685A"/>
    <w:rsid w:val="000B69FB"/>
    <w:rsid w:val="000B6A37"/>
    <w:rsid w:val="000B6AD6"/>
    <w:rsid w:val="000B7849"/>
    <w:rsid w:val="000C0C7E"/>
    <w:rsid w:val="000C28EA"/>
    <w:rsid w:val="000C3174"/>
    <w:rsid w:val="000C3ACC"/>
    <w:rsid w:val="000C3CD3"/>
    <w:rsid w:val="000C46B5"/>
    <w:rsid w:val="000C4905"/>
    <w:rsid w:val="000C4D5B"/>
    <w:rsid w:val="000C54E8"/>
    <w:rsid w:val="000C55DC"/>
    <w:rsid w:val="000C5FE5"/>
    <w:rsid w:val="000C6210"/>
    <w:rsid w:val="000C71F8"/>
    <w:rsid w:val="000D06E6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31"/>
    <w:rsid w:val="000E5BBD"/>
    <w:rsid w:val="000E6137"/>
    <w:rsid w:val="000E6466"/>
    <w:rsid w:val="000E7290"/>
    <w:rsid w:val="000E791F"/>
    <w:rsid w:val="000F0667"/>
    <w:rsid w:val="000F09EE"/>
    <w:rsid w:val="000F0E7B"/>
    <w:rsid w:val="000F39F5"/>
    <w:rsid w:val="000F3B8F"/>
    <w:rsid w:val="000F4653"/>
    <w:rsid w:val="000F6221"/>
    <w:rsid w:val="000F7474"/>
    <w:rsid w:val="00100379"/>
    <w:rsid w:val="00101364"/>
    <w:rsid w:val="0010140B"/>
    <w:rsid w:val="00101DFC"/>
    <w:rsid w:val="00101F52"/>
    <w:rsid w:val="00102849"/>
    <w:rsid w:val="00102B4E"/>
    <w:rsid w:val="00102DDC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0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62C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2C21"/>
    <w:rsid w:val="00163F08"/>
    <w:rsid w:val="00164258"/>
    <w:rsid w:val="00165C83"/>
    <w:rsid w:val="00165E15"/>
    <w:rsid w:val="001669DE"/>
    <w:rsid w:val="00167354"/>
    <w:rsid w:val="00170E1A"/>
    <w:rsid w:val="001720AB"/>
    <w:rsid w:val="00172172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21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36D5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035"/>
    <w:rsid w:val="001B5553"/>
    <w:rsid w:val="001B5B5B"/>
    <w:rsid w:val="001B5D57"/>
    <w:rsid w:val="001B7A00"/>
    <w:rsid w:val="001C12EE"/>
    <w:rsid w:val="001C1A70"/>
    <w:rsid w:val="001C24E9"/>
    <w:rsid w:val="001C2AAC"/>
    <w:rsid w:val="001C32BE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07D3"/>
    <w:rsid w:val="001E16CF"/>
    <w:rsid w:val="001E1E33"/>
    <w:rsid w:val="001E2902"/>
    <w:rsid w:val="001E34E0"/>
    <w:rsid w:val="001E463D"/>
    <w:rsid w:val="001E4C4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214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33C7"/>
    <w:rsid w:val="00213425"/>
    <w:rsid w:val="002148E7"/>
    <w:rsid w:val="00215141"/>
    <w:rsid w:val="00216321"/>
    <w:rsid w:val="00216F54"/>
    <w:rsid w:val="00217AB5"/>
    <w:rsid w:val="0022019A"/>
    <w:rsid w:val="00220A01"/>
    <w:rsid w:val="00222177"/>
    <w:rsid w:val="00222DC7"/>
    <w:rsid w:val="00223DDA"/>
    <w:rsid w:val="00224009"/>
    <w:rsid w:val="0022426D"/>
    <w:rsid w:val="00224B8C"/>
    <w:rsid w:val="00225C13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2AC6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1D69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87509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6A8E"/>
    <w:rsid w:val="002A7351"/>
    <w:rsid w:val="002A7ADC"/>
    <w:rsid w:val="002B31A3"/>
    <w:rsid w:val="002B37BC"/>
    <w:rsid w:val="002B38EA"/>
    <w:rsid w:val="002B3DF8"/>
    <w:rsid w:val="002B3EB6"/>
    <w:rsid w:val="002B4412"/>
    <w:rsid w:val="002B4794"/>
    <w:rsid w:val="002B5D43"/>
    <w:rsid w:val="002B5E73"/>
    <w:rsid w:val="002B7022"/>
    <w:rsid w:val="002B7498"/>
    <w:rsid w:val="002C04C2"/>
    <w:rsid w:val="002C2E27"/>
    <w:rsid w:val="002C4A2A"/>
    <w:rsid w:val="002C4C25"/>
    <w:rsid w:val="002C506E"/>
    <w:rsid w:val="002C5B97"/>
    <w:rsid w:val="002C6956"/>
    <w:rsid w:val="002C6A00"/>
    <w:rsid w:val="002C6CD2"/>
    <w:rsid w:val="002C704E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A0B"/>
    <w:rsid w:val="002E1B51"/>
    <w:rsid w:val="002E22BE"/>
    <w:rsid w:val="002E2C4A"/>
    <w:rsid w:val="002E457F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5C0"/>
    <w:rsid w:val="003036CA"/>
    <w:rsid w:val="00304D81"/>
    <w:rsid w:val="00305AE0"/>
    <w:rsid w:val="00306155"/>
    <w:rsid w:val="00307E63"/>
    <w:rsid w:val="003103FD"/>
    <w:rsid w:val="00312D1A"/>
    <w:rsid w:val="00313608"/>
    <w:rsid w:val="00313A4E"/>
    <w:rsid w:val="00315901"/>
    <w:rsid w:val="00316B02"/>
    <w:rsid w:val="00317D04"/>
    <w:rsid w:val="00317E73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341A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39C"/>
    <w:rsid w:val="00344F8C"/>
    <w:rsid w:val="0034697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1E02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B5"/>
    <w:rsid w:val="003F52D6"/>
    <w:rsid w:val="003F57C9"/>
    <w:rsid w:val="003F76AB"/>
    <w:rsid w:val="00400275"/>
    <w:rsid w:val="004005B3"/>
    <w:rsid w:val="004005C4"/>
    <w:rsid w:val="00400989"/>
    <w:rsid w:val="00400DF5"/>
    <w:rsid w:val="00400ED7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377D0"/>
    <w:rsid w:val="004411CE"/>
    <w:rsid w:val="004421FC"/>
    <w:rsid w:val="00442509"/>
    <w:rsid w:val="00442B80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4BEE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255D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B7AB0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81"/>
    <w:rsid w:val="004E73B6"/>
    <w:rsid w:val="004E7C7E"/>
    <w:rsid w:val="004F000B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47C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1784A"/>
    <w:rsid w:val="005229B3"/>
    <w:rsid w:val="005244D0"/>
    <w:rsid w:val="0052535F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0DEB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2E66"/>
    <w:rsid w:val="00553486"/>
    <w:rsid w:val="00553A9B"/>
    <w:rsid w:val="00553AB7"/>
    <w:rsid w:val="00555333"/>
    <w:rsid w:val="00555963"/>
    <w:rsid w:val="00556596"/>
    <w:rsid w:val="0055746A"/>
    <w:rsid w:val="0056054D"/>
    <w:rsid w:val="00560708"/>
    <w:rsid w:val="00562027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19C2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4EBA"/>
    <w:rsid w:val="005A52AE"/>
    <w:rsid w:val="005A52DC"/>
    <w:rsid w:val="005A5D4A"/>
    <w:rsid w:val="005A67AD"/>
    <w:rsid w:val="005A6926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44F2"/>
    <w:rsid w:val="005B51A5"/>
    <w:rsid w:val="005B5988"/>
    <w:rsid w:val="005B6014"/>
    <w:rsid w:val="005B6792"/>
    <w:rsid w:val="005B682B"/>
    <w:rsid w:val="005B7396"/>
    <w:rsid w:val="005C0D30"/>
    <w:rsid w:val="005C13A9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489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0D96"/>
    <w:rsid w:val="005F120B"/>
    <w:rsid w:val="005F13AC"/>
    <w:rsid w:val="005F1B02"/>
    <w:rsid w:val="005F1B34"/>
    <w:rsid w:val="005F21DD"/>
    <w:rsid w:val="005F4ACD"/>
    <w:rsid w:val="005F639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074E6"/>
    <w:rsid w:val="00611437"/>
    <w:rsid w:val="0061200F"/>
    <w:rsid w:val="00612404"/>
    <w:rsid w:val="006124FC"/>
    <w:rsid w:val="00612912"/>
    <w:rsid w:val="00612BD4"/>
    <w:rsid w:val="0061366D"/>
    <w:rsid w:val="00614C7F"/>
    <w:rsid w:val="00614D30"/>
    <w:rsid w:val="00615301"/>
    <w:rsid w:val="00616516"/>
    <w:rsid w:val="00616552"/>
    <w:rsid w:val="00616608"/>
    <w:rsid w:val="00616BB9"/>
    <w:rsid w:val="00617153"/>
    <w:rsid w:val="006204FE"/>
    <w:rsid w:val="00622CFA"/>
    <w:rsid w:val="00625BB1"/>
    <w:rsid w:val="00630485"/>
    <w:rsid w:val="00630746"/>
    <w:rsid w:val="00630DBC"/>
    <w:rsid w:val="0063121F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075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5E1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467C"/>
    <w:rsid w:val="00685ED2"/>
    <w:rsid w:val="00686458"/>
    <w:rsid w:val="00691649"/>
    <w:rsid w:val="00694085"/>
    <w:rsid w:val="00695807"/>
    <w:rsid w:val="006960FB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A7E66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354"/>
    <w:rsid w:val="006D3FFB"/>
    <w:rsid w:val="006D5756"/>
    <w:rsid w:val="006D70E0"/>
    <w:rsid w:val="006E044A"/>
    <w:rsid w:val="006E044F"/>
    <w:rsid w:val="006E0E94"/>
    <w:rsid w:val="006E1575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5D42"/>
    <w:rsid w:val="006E7BBF"/>
    <w:rsid w:val="006F1857"/>
    <w:rsid w:val="006F26BB"/>
    <w:rsid w:val="006F34A9"/>
    <w:rsid w:val="006F37FD"/>
    <w:rsid w:val="006F4BFA"/>
    <w:rsid w:val="006F6519"/>
    <w:rsid w:val="006F67EC"/>
    <w:rsid w:val="006F6D16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0B4"/>
    <w:rsid w:val="00723990"/>
    <w:rsid w:val="00723D4F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4003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0BC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241"/>
    <w:rsid w:val="0078790F"/>
    <w:rsid w:val="00787EC2"/>
    <w:rsid w:val="00790923"/>
    <w:rsid w:val="007911D5"/>
    <w:rsid w:val="007928FB"/>
    <w:rsid w:val="0079317D"/>
    <w:rsid w:val="00793D05"/>
    <w:rsid w:val="0079487C"/>
    <w:rsid w:val="00795198"/>
    <w:rsid w:val="00795A61"/>
    <w:rsid w:val="00796A0B"/>
    <w:rsid w:val="00797E32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539B"/>
    <w:rsid w:val="007C5C24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4DC7"/>
    <w:rsid w:val="007F5034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037"/>
    <w:rsid w:val="00833812"/>
    <w:rsid w:val="008338AC"/>
    <w:rsid w:val="008339DF"/>
    <w:rsid w:val="00834059"/>
    <w:rsid w:val="00834994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19B"/>
    <w:rsid w:val="00850303"/>
    <w:rsid w:val="008511C9"/>
    <w:rsid w:val="00851D00"/>
    <w:rsid w:val="00851DB7"/>
    <w:rsid w:val="00851F70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5424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4F6C"/>
    <w:rsid w:val="008959A0"/>
    <w:rsid w:val="00895BEE"/>
    <w:rsid w:val="00895C7D"/>
    <w:rsid w:val="00896B6F"/>
    <w:rsid w:val="00896EA6"/>
    <w:rsid w:val="0089737C"/>
    <w:rsid w:val="008A0449"/>
    <w:rsid w:val="008A1EE2"/>
    <w:rsid w:val="008A2380"/>
    <w:rsid w:val="008A2AA1"/>
    <w:rsid w:val="008A379D"/>
    <w:rsid w:val="008A3F98"/>
    <w:rsid w:val="008A4172"/>
    <w:rsid w:val="008A41E1"/>
    <w:rsid w:val="008A4884"/>
    <w:rsid w:val="008A4E8C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C2F"/>
    <w:rsid w:val="008C4F57"/>
    <w:rsid w:val="008C65FB"/>
    <w:rsid w:val="008C6FDD"/>
    <w:rsid w:val="008C7352"/>
    <w:rsid w:val="008D116B"/>
    <w:rsid w:val="008D1957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5D54"/>
    <w:rsid w:val="00916299"/>
    <w:rsid w:val="009178F7"/>
    <w:rsid w:val="00917DF8"/>
    <w:rsid w:val="00917E9A"/>
    <w:rsid w:val="00920876"/>
    <w:rsid w:val="00921FC9"/>
    <w:rsid w:val="00922F46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1CB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7B5"/>
    <w:rsid w:val="00966BD9"/>
    <w:rsid w:val="009671F5"/>
    <w:rsid w:val="00967AE0"/>
    <w:rsid w:val="009703FD"/>
    <w:rsid w:val="009709AF"/>
    <w:rsid w:val="00970D3E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A5"/>
    <w:rsid w:val="0098129B"/>
    <w:rsid w:val="00982194"/>
    <w:rsid w:val="009823C8"/>
    <w:rsid w:val="009843B6"/>
    <w:rsid w:val="00984D4F"/>
    <w:rsid w:val="0098686C"/>
    <w:rsid w:val="00987DAE"/>
    <w:rsid w:val="00987F62"/>
    <w:rsid w:val="009915AD"/>
    <w:rsid w:val="009925B8"/>
    <w:rsid w:val="009947BF"/>
    <w:rsid w:val="00994CF2"/>
    <w:rsid w:val="009963CE"/>
    <w:rsid w:val="009965DC"/>
    <w:rsid w:val="009A0F13"/>
    <w:rsid w:val="009A18AE"/>
    <w:rsid w:val="009A2337"/>
    <w:rsid w:val="009A24E9"/>
    <w:rsid w:val="009A355A"/>
    <w:rsid w:val="009A3673"/>
    <w:rsid w:val="009A381C"/>
    <w:rsid w:val="009A3BC5"/>
    <w:rsid w:val="009A45CE"/>
    <w:rsid w:val="009A4B67"/>
    <w:rsid w:val="009A544D"/>
    <w:rsid w:val="009A562D"/>
    <w:rsid w:val="009A58E7"/>
    <w:rsid w:val="009A7522"/>
    <w:rsid w:val="009B00DF"/>
    <w:rsid w:val="009B240F"/>
    <w:rsid w:val="009B2EAC"/>
    <w:rsid w:val="009B38F4"/>
    <w:rsid w:val="009B3BC2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4D0D"/>
    <w:rsid w:val="009C5A68"/>
    <w:rsid w:val="009C65FA"/>
    <w:rsid w:val="009C6630"/>
    <w:rsid w:val="009C7763"/>
    <w:rsid w:val="009C7831"/>
    <w:rsid w:val="009C7EB7"/>
    <w:rsid w:val="009D0B4F"/>
    <w:rsid w:val="009D34FE"/>
    <w:rsid w:val="009D400D"/>
    <w:rsid w:val="009D5BEE"/>
    <w:rsid w:val="009D6C2C"/>
    <w:rsid w:val="009D7C54"/>
    <w:rsid w:val="009E0642"/>
    <w:rsid w:val="009E1176"/>
    <w:rsid w:val="009E13A1"/>
    <w:rsid w:val="009E2627"/>
    <w:rsid w:val="009E2927"/>
    <w:rsid w:val="009E30CB"/>
    <w:rsid w:val="009E3788"/>
    <w:rsid w:val="009E486C"/>
    <w:rsid w:val="009E4A96"/>
    <w:rsid w:val="009E5329"/>
    <w:rsid w:val="009E5F0C"/>
    <w:rsid w:val="009E653D"/>
    <w:rsid w:val="009E6DCE"/>
    <w:rsid w:val="009F0EE3"/>
    <w:rsid w:val="009F3018"/>
    <w:rsid w:val="009F3940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3DD0"/>
    <w:rsid w:val="00A152ED"/>
    <w:rsid w:val="00A157C4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4841"/>
    <w:rsid w:val="00A452C5"/>
    <w:rsid w:val="00A479F8"/>
    <w:rsid w:val="00A50523"/>
    <w:rsid w:val="00A510F2"/>
    <w:rsid w:val="00A5313D"/>
    <w:rsid w:val="00A54724"/>
    <w:rsid w:val="00A56252"/>
    <w:rsid w:val="00A569C0"/>
    <w:rsid w:val="00A577E8"/>
    <w:rsid w:val="00A57AE3"/>
    <w:rsid w:val="00A57E78"/>
    <w:rsid w:val="00A61038"/>
    <w:rsid w:val="00A6352E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1BC0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53D"/>
    <w:rsid w:val="00A95C19"/>
    <w:rsid w:val="00A960AA"/>
    <w:rsid w:val="00A96797"/>
    <w:rsid w:val="00AA0507"/>
    <w:rsid w:val="00AA093E"/>
    <w:rsid w:val="00AA09FC"/>
    <w:rsid w:val="00AA1618"/>
    <w:rsid w:val="00AA1BDA"/>
    <w:rsid w:val="00AA2167"/>
    <w:rsid w:val="00AA2DDB"/>
    <w:rsid w:val="00AA35E6"/>
    <w:rsid w:val="00AA4B57"/>
    <w:rsid w:val="00AA6187"/>
    <w:rsid w:val="00AA7D6E"/>
    <w:rsid w:val="00AB22E6"/>
    <w:rsid w:val="00AB2422"/>
    <w:rsid w:val="00AB261D"/>
    <w:rsid w:val="00AB33B9"/>
    <w:rsid w:val="00AB3853"/>
    <w:rsid w:val="00AB3D7F"/>
    <w:rsid w:val="00AB4B9D"/>
    <w:rsid w:val="00AB5480"/>
    <w:rsid w:val="00AB5667"/>
    <w:rsid w:val="00AB5A3F"/>
    <w:rsid w:val="00AB73B6"/>
    <w:rsid w:val="00AB73D8"/>
    <w:rsid w:val="00AC1557"/>
    <w:rsid w:val="00AC21F0"/>
    <w:rsid w:val="00AC2FA0"/>
    <w:rsid w:val="00AC3D00"/>
    <w:rsid w:val="00AC3F6A"/>
    <w:rsid w:val="00AC5670"/>
    <w:rsid w:val="00AC60B9"/>
    <w:rsid w:val="00AC6AA0"/>
    <w:rsid w:val="00AD0FD1"/>
    <w:rsid w:val="00AD1A53"/>
    <w:rsid w:val="00AD2704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39B3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3A27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66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3F06"/>
    <w:rsid w:val="00B2444F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101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2C1D"/>
    <w:rsid w:val="00B73656"/>
    <w:rsid w:val="00B74399"/>
    <w:rsid w:val="00B744C5"/>
    <w:rsid w:val="00B74B9E"/>
    <w:rsid w:val="00B74C3A"/>
    <w:rsid w:val="00B7574C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C86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78"/>
    <w:rsid w:val="00BB01FA"/>
    <w:rsid w:val="00BB04B8"/>
    <w:rsid w:val="00BB1573"/>
    <w:rsid w:val="00BB1931"/>
    <w:rsid w:val="00BB453A"/>
    <w:rsid w:val="00BB5735"/>
    <w:rsid w:val="00BB7FF5"/>
    <w:rsid w:val="00BC0C54"/>
    <w:rsid w:val="00BC13DC"/>
    <w:rsid w:val="00BC1651"/>
    <w:rsid w:val="00BC1A02"/>
    <w:rsid w:val="00BC3814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D68B7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0C4B"/>
    <w:rsid w:val="00BF1472"/>
    <w:rsid w:val="00BF2EDB"/>
    <w:rsid w:val="00BF3062"/>
    <w:rsid w:val="00BF51CE"/>
    <w:rsid w:val="00BF6449"/>
    <w:rsid w:val="00BF65A0"/>
    <w:rsid w:val="00BF6B50"/>
    <w:rsid w:val="00BF740B"/>
    <w:rsid w:val="00C001D5"/>
    <w:rsid w:val="00C002A3"/>
    <w:rsid w:val="00C00DC6"/>
    <w:rsid w:val="00C0251D"/>
    <w:rsid w:val="00C030FC"/>
    <w:rsid w:val="00C038CD"/>
    <w:rsid w:val="00C0441C"/>
    <w:rsid w:val="00C04A27"/>
    <w:rsid w:val="00C0509F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36D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362"/>
    <w:rsid w:val="00C32404"/>
    <w:rsid w:val="00C325B3"/>
    <w:rsid w:val="00C327CB"/>
    <w:rsid w:val="00C34ECC"/>
    <w:rsid w:val="00C34F16"/>
    <w:rsid w:val="00C362B4"/>
    <w:rsid w:val="00C375B0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225B"/>
    <w:rsid w:val="00C62FC7"/>
    <w:rsid w:val="00C6318C"/>
    <w:rsid w:val="00C63289"/>
    <w:rsid w:val="00C63345"/>
    <w:rsid w:val="00C64044"/>
    <w:rsid w:val="00C64F9B"/>
    <w:rsid w:val="00C66200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C97"/>
    <w:rsid w:val="00C82F04"/>
    <w:rsid w:val="00C837B8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97C61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6DF8"/>
    <w:rsid w:val="00CB75EC"/>
    <w:rsid w:val="00CB7E1A"/>
    <w:rsid w:val="00CC056B"/>
    <w:rsid w:val="00CC09D3"/>
    <w:rsid w:val="00CC0CEE"/>
    <w:rsid w:val="00CC12D4"/>
    <w:rsid w:val="00CC1F78"/>
    <w:rsid w:val="00CC2A9E"/>
    <w:rsid w:val="00CC35AA"/>
    <w:rsid w:val="00CC4954"/>
    <w:rsid w:val="00CC63C8"/>
    <w:rsid w:val="00CC7EAB"/>
    <w:rsid w:val="00CD02C0"/>
    <w:rsid w:val="00CD04DE"/>
    <w:rsid w:val="00CD08D2"/>
    <w:rsid w:val="00CD3C59"/>
    <w:rsid w:val="00CD4C13"/>
    <w:rsid w:val="00CD4FB8"/>
    <w:rsid w:val="00CD726C"/>
    <w:rsid w:val="00CE03FA"/>
    <w:rsid w:val="00CE058C"/>
    <w:rsid w:val="00CE096F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3F9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4227"/>
    <w:rsid w:val="00D156B5"/>
    <w:rsid w:val="00D1576A"/>
    <w:rsid w:val="00D166A4"/>
    <w:rsid w:val="00D17AD0"/>
    <w:rsid w:val="00D221B8"/>
    <w:rsid w:val="00D22369"/>
    <w:rsid w:val="00D22405"/>
    <w:rsid w:val="00D228A7"/>
    <w:rsid w:val="00D22A2B"/>
    <w:rsid w:val="00D22DFD"/>
    <w:rsid w:val="00D24DF2"/>
    <w:rsid w:val="00D24EEA"/>
    <w:rsid w:val="00D27AA9"/>
    <w:rsid w:val="00D27ABA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140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64F"/>
    <w:rsid w:val="00D65F3E"/>
    <w:rsid w:val="00D669F9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2A3A"/>
    <w:rsid w:val="00D8351E"/>
    <w:rsid w:val="00D83C91"/>
    <w:rsid w:val="00D85202"/>
    <w:rsid w:val="00D8602E"/>
    <w:rsid w:val="00D8613D"/>
    <w:rsid w:val="00D8752F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5FE"/>
    <w:rsid w:val="00D93EEC"/>
    <w:rsid w:val="00D94ABF"/>
    <w:rsid w:val="00D95211"/>
    <w:rsid w:val="00D95993"/>
    <w:rsid w:val="00D95E52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2F7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3C0"/>
    <w:rsid w:val="00DE5F55"/>
    <w:rsid w:val="00DE6BE1"/>
    <w:rsid w:val="00DE7F4B"/>
    <w:rsid w:val="00DE7FBD"/>
    <w:rsid w:val="00DF0DC1"/>
    <w:rsid w:val="00DF1066"/>
    <w:rsid w:val="00DF1724"/>
    <w:rsid w:val="00DF1906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DE3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318F"/>
    <w:rsid w:val="00E14F00"/>
    <w:rsid w:val="00E150B2"/>
    <w:rsid w:val="00E1577E"/>
    <w:rsid w:val="00E169E7"/>
    <w:rsid w:val="00E17140"/>
    <w:rsid w:val="00E17DE6"/>
    <w:rsid w:val="00E20292"/>
    <w:rsid w:val="00E2063E"/>
    <w:rsid w:val="00E20A59"/>
    <w:rsid w:val="00E215F9"/>
    <w:rsid w:val="00E21CE2"/>
    <w:rsid w:val="00E21FFC"/>
    <w:rsid w:val="00E22280"/>
    <w:rsid w:val="00E229B2"/>
    <w:rsid w:val="00E25B0D"/>
    <w:rsid w:val="00E301AF"/>
    <w:rsid w:val="00E32707"/>
    <w:rsid w:val="00E33209"/>
    <w:rsid w:val="00E333BA"/>
    <w:rsid w:val="00E34061"/>
    <w:rsid w:val="00E35354"/>
    <w:rsid w:val="00E3539E"/>
    <w:rsid w:val="00E3601F"/>
    <w:rsid w:val="00E36212"/>
    <w:rsid w:val="00E36EA1"/>
    <w:rsid w:val="00E3726D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312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601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08DA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1B"/>
    <w:rsid w:val="00ED17DE"/>
    <w:rsid w:val="00ED2B3C"/>
    <w:rsid w:val="00ED33E7"/>
    <w:rsid w:val="00ED37C4"/>
    <w:rsid w:val="00ED5100"/>
    <w:rsid w:val="00ED75F5"/>
    <w:rsid w:val="00EE1029"/>
    <w:rsid w:val="00EE160B"/>
    <w:rsid w:val="00EE1D0D"/>
    <w:rsid w:val="00EE2276"/>
    <w:rsid w:val="00EE3012"/>
    <w:rsid w:val="00EE313A"/>
    <w:rsid w:val="00EE4763"/>
    <w:rsid w:val="00EE478E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B2C"/>
    <w:rsid w:val="00EF5C10"/>
    <w:rsid w:val="00EF6C8B"/>
    <w:rsid w:val="00EF7448"/>
    <w:rsid w:val="00F006D8"/>
    <w:rsid w:val="00F0144F"/>
    <w:rsid w:val="00F01E69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391D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5860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97364"/>
    <w:rsid w:val="00FA0248"/>
    <w:rsid w:val="00FA0823"/>
    <w:rsid w:val="00FA24BA"/>
    <w:rsid w:val="00FA3A4B"/>
    <w:rsid w:val="00FA3E8D"/>
    <w:rsid w:val="00FB0E35"/>
    <w:rsid w:val="00FB0F7E"/>
    <w:rsid w:val="00FB184E"/>
    <w:rsid w:val="00FB1A25"/>
    <w:rsid w:val="00FB1D58"/>
    <w:rsid w:val="00FB24A6"/>
    <w:rsid w:val="00FB26D5"/>
    <w:rsid w:val="00FB3D8E"/>
    <w:rsid w:val="00FB3FA2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0E63"/>
    <w:rsid w:val="00FE202C"/>
    <w:rsid w:val="00FE285E"/>
    <w:rsid w:val="00FE3432"/>
    <w:rsid w:val="00FE400A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D484-D169-46E4-900F-9580B9A6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15530</Words>
  <Characters>8853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4</cp:revision>
  <cp:lastPrinted>2025-06-26T07:43:00Z</cp:lastPrinted>
  <dcterms:created xsi:type="dcterms:W3CDTF">2025-09-19T06:21:00Z</dcterms:created>
  <dcterms:modified xsi:type="dcterms:W3CDTF">2025-09-24T10:39:00Z</dcterms:modified>
</cp:coreProperties>
</file>