
<file path=[Content_Types].xml><?xml version="1.0" encoding="utf-8"?>
<Types xmlns="http://schemas.openxmlformats.org/package/2006/content-types">
  <Default Extension="jpeg" ContentType="image/jpeg"/>
  <Default Extension="JPG" ContentType="image/.jpg"/>
  <Default Extension="wdp" ContentType="image/vnd.ms-photo"/>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0CB23">
      <w:pPr>
        <w:keepNext w:val="0"/>
        <w:keepLines w:val="0"/>
        <w:pageBreakBefore w:val="0"/>
        <w:widowControl/>
        <w:kinsoku/>
        <w:wordWrap/>
        <w:overflowPunct/>
        <w:topLinePunct w:val="0"/>
        <w:autoSpaceDE/>
        <w:bidi w:val="0"/>
        <w:adjustRightInd/>
        <w:snapToGrid/>
        <w:spacing w:beforeAutospacing="0" w:after="0" w:afterAutospacing="0"/>
        <w:ind w:left="0" w:right="0"/>
      </w:pPr>
      <w:r>
        <w:rPr>
          <w:rFonts w:ascii="Times New Roman" w:hAnsi="Times New Roman" w:eastAsia="Calibri" w:cs="Times New Roman"/>
          <w:sz w:val="20"/>
          <w:szCs w:val="20"/>
          <w:lang w:val="uk-UA" w:eastAsia="uk-UA" w:bidi="ar-SA"/>
        </w:rPr>
        <w:drawing>
          <wp:anchor distT="0" distB="0" distL="114300" distR="114300" simplePos="0" relativeHeight="251659264" behindDoc="1" locked="0" layoutInCell="1" allowOverlap="1">
            <wp:simplePos x="0" y="0"/>
            <wp:positionH relativeFrom="column">
              <wp:posOffset>2475230</wp:posOffset>
            </wp:positionH>
            <wp:positionV relativeFrom="paragraph">
              <wp:posOffset>-23495</wp:posOffset>
            </wp:positionV>
            <wp:extent cx="594995" cy="850265"/>
            <wp:effectExtent l="0" t="0" r="14605" b="698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cstate="print">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rcRect/>
                    <a:stretch>
                      <a:fillRect/>
                    </a:stretch>
                  </pic:blipFill>
                  <pic:spPr>
                    <a:xfrm>
                      <a:off x="0" y="0"/>
                      <a:ext cx="594995" cy="850265"/>
                    </a:xfrm>
                    <a:prstGeom prst="rect">
                      <a:avLst/>
                    </a:prstGeom>
                    <a:noFill/>
                    <a:ln>
                      <a:noFill/>
                    </a:ln>
                  </pic:spPr>
                </pic:pic>
              </a:graphicData>
            </a:graphic>
          </wp:anchor>
        </w:drawing>
      </w:r>
    </w:p>
    <w:p w14:paraId="411D64E2">
      <w:pPr>
        <w:keepNext w:val="0"/>
        <w:keepLines w:val="0"/>
        <w:pageBreakBefore w:val="0"/>
        <w:widowControl/>
        <w:tabs>
          <w:tab w:val="left" w:pos="4200"/>
        </w:tabs>
        <w:kinsoku/>
        <w:wordWrap/>
        <w:overflowPunct/>
        <w:topLinePunct w:val="0"/>
        <w:autoSpaceDE/>
        <w:bidi w:val="0"/>
        <w:adjustRightInd/>
        <w:snapToGrid/>
        <w:spacing w:beforeAutospacing="0" w:after="0" w:afterAutospacing="0"/>
        <w:ind w:left="0" w:right="0"/>
        <w:rPr>
          <w:rFonts w:ascii="Times New Roman" w:hAnsi="Times New Roman" w:eastAsia="Calibri" w:cs="Times New Roman"/>
          <w:sz w:val="20"/>
          <w:szCs w:val="20"/>
          <w:lang w:val="uk-UA" w:eastAsia="ru-RU"/>
        </w:rPr>
      </w:pPr>
      <w:r>
        <w:rPr>
          <w:rFonts w:ascii="Times New Roman" w:hAnsi="Times New Roman" w:eastAsia="Calibri" w:cs="Times New Roman"/>
          <w:sz w:val="20"/>
          <w:szCs w:val="20"/>
          <w:lang w:val="uk-UA" w:eastAsia="ru-RU"/>
        </w:rPr>
        <w:tab/>
      </w:r>
    </w:p>
    <w:p w14:paraId="2AF9674C">
      <w:pPr>
        <w:keepNext w:val="0"/>
        <w:keepLines w:val="0"/>
        <w:pageBreakBefore w:val="0"/>
        <w:widowControl/>
        <w:kinsoku/>
        <w:wordWrap/>
        <w:overflowPunct/>
        <w:topLinePunct w:val="0"/>
        <w:autoSpaceDE/>
        <w:bidi w:val="0"/>
        <w:adjustRightInd/>
        <w:snapToGrid/>
        <w:spacing w:beforeAutospacing="0" w:after="0" w:afterAutospacing="0"/>
        <w:ind w:left="0" w:right="0"/>
        <w:rPr>
          <w:rFonts w:ascii="Times New Roman" w:hAnsi="Times New Roman" w:eastAsia="Calibri" w:cs="Times New Roman"/>
          <w:b/>
          <w:sz w:val="48"/>
          <w:szCs w:val="32"/>
          <w:lang w:val="uk-UA" w:eastAsia="ru-RU"/>
        </w:rPr>
      </w:pPr>
    </w:p>
    <w:p w14:paraId="7640DFB2">
      <w:pPr>
        <w:keepNext w:val="0"/>
        <w:keepLines w:val="0"/>
        <w:pageBreakBefore w:val="0"/>
        <w:widowControl/>
        <w:kinsoku/>
        <w:wordWrap/>
        <w:overflowPunct/>
        <w:topLinePunct w:val="0"/>
        <w:autoSpaceDE/>
        <w:bidi w:val="0"/>
        <w:adjustRightInd/>
        <w:snapToGrid/>
        <w:spacing w:beforeAutospacing="0" w:after="0" w:afterAutospacing="0"/>
        <w:ind w:left="0" w:right="0"/>
        <w:rPr>
          <w:rFonts w:ascii="Times New Roman" w:hAnsi="Times New Roman" w:eastAsia="Calibri" w:cs="Times New Roman"/>
          <w:b/>
          <w:sz w:val="32"/>
          <w:szCs w:val="32"/>
          <w:lang w:val="uk-UA" w:eastAsia="ru-RU"/>
        </w:rPr>
      </w:pPr>
    </w:p>
    <w:p w14:paraId="5E6E8849">
      <w:pPr>
        <w:keepNext w:val="0"/>
        <w:keepLines w:val="0"/>
        <w:pageBreakBefore w:val="0"/>
        <w:widowControl/>
        <w:kinsoku/>
        <w:wordWrap/>
        <w:overflowPunct/>
        <w:topLinePunct w:val="0"/>
        <w:autoSpaceDE/>
        <w:bidi w:val="0"/>
        <w:adjustRightInd/>
        <w:snapToGrid/>
        <w:spacing w:beforeAutospacing="0" w:after="0" w:afterAutospacing="0"/>
        <w:ind w:left="0" w:right="0"/>
        <w:jc w:val="center"/>
        <w:rPr>
          <w:rFonts w:ascii="Times New Roman" w:hAnsi="Times New Roman" w:eastAsia="Calibri" w:cs="Times New Roman"/>
          <w:szCs w:val="32"/>
          <w:lang w:val="uk-UA" w:eastAsia="ru-RU"/>
        </w:rPr>
      </w:pPr>
      <w:r>
        <w:rPr>
          <w:rFonts w:ascii="Times New Roman" w:hAnsi="Times New Roman" w:eastAsia="Calibri" w:cs="Times New Roman"/>
          <w:szCs w:val="32"/>
          <w:lang w:val="uk-UA" w:eastAsia="ru-RU"/>
        </w:rPr>
        <w:t>ОДЕСЬКА МІСЬКА РАДА</w:t>
      </w:r>
    </w:p>
    <w:p w14:paraId="0939738B">
      <w:pPr>
        <w:keepNext w:val="0"/>
        <w:keepLines w:val="0"/>
        <w:pageBreakBefore w:val="0"/>
        <w:widowControl/>
        <w:kinsoku/>
        <w:wordWrap/>
        <w:overflowPunct/>
        <w:topLinePunct w:val="0"/>
        <w:autoSpaceDE/>
        <w:bidi w:val="0"/>
        <w:adjustRightInd/>
        <w:snapToGrid/>
        <w:spacing w:beforeAutospacing="0" w:after="0" w:afterAutospacing="0"/>
        <w:ind w:left="0" w:right="0"/>
        <w:rPr>
          <w:rFonts w:ascii="Times New Roman" w:hAnsi="Times New Roman" w:eastAsia="Calibri" w:cs="Times New Roman"/>
          <w:b/>
          <w:sz w:val="16"/>
          <w:szCs w:val="16"/>
          <w:lang w:val="uk-UA" w:eastAsia="ru-RU"/>
        </w:rPr>
      </w:pPr>
    </w:p>
    <w:p w14:paraId="4FFBC751">
      <w:pPr>
        <w:keepNext w:val="0"/>
        <w:keepLines w:val="0"/>
        <w:pageBreakBefore w:val="0"/>
        <w:widowControl/>
        <w:kinsoku/>
        <w:wordWrap/>
        <w:overflowPunct/>
        <w:topLinePunct w:val="0"/>
        <w:autoSpaceDE/>
        <w:bidi w:val="0"/>
        <w:adjustRightInd/>
        <w:snapToGrid/>
        <w:spacing w:beforeAutospacing="0" w:after="0" w:afterAutospacing="0"/>
        <w:ind w:left="0" w:right="0"/>
        <w:jc w:val="center"/>
        <w:rPr>
          <w:rFonts w:ascii="Times New Roman" w:hAnsi="Times New Roman" w:eastAsia="Calibri" w:cs="Times New Roman"/>
          <w:b/>
          <w:sz w:val="32"/>
          <w:szCs w:val="32"/>
          <w:lang w:val="uk-UA" w:eastAsia="ru-RU"/>
        </w:rPr>
      </w:pPr>
      <w:r>
        <w:rPr>
          <w:rFonts w:ascii="Times New Roman" w:hAnsi="Times New Roman" w:eastAsia="Calibri" w:cs="Times New Roman"/>
          <w:b/>
          <w:sz w:val="32"/>
          <w:szCs w:val="32"/>
          <w:lang w:val="uk-UA" w:eastAsia="ru-RU"/>
        </w:rPr>
        <w:t>ПОСТІЙНА КОМІСІЯ</w:t>
      </w:r>
    </w:p>
    <w:p w14:paraId="0D23FBAD">
      <w:pPr>
        <w:keepNext w:val="0"/>
        <w:keepLines w:val="0"/>
        <w:pageBreakBefore w:val="0"/>
        <w:widowControl/>
        <w:kinsoku/>
        <w:wordWrap/>
        <w:overflowPunct/>
        <w:topLinePunct w:val="0"/>
        <w:autoSpaceDE/>
        <w:bidi w:val="0"/>
        <w:adjustRightInd/>
        <w:snapToGrid/>
        <w:spacing w:beforeAutospacing="0" w:after="0" w:afterAutospacing="0"/>
        <w:ind w:left="0" w:right="0"/>
        <w:jc w:val="center"/>
        <w:rPr>
          <w:rFonts w:ascii="Times New Roman" w:hAnsi="Times New Roman" w:eastAsia="Calibri" w:cs="Times New Roman"/>
          <w:b/>
          <w:sz w:val="36"/>
          <w:szCs w:val="32"/>
          <w:lang w:val="uk-UA" w:eastAsia="ru-RU"/>
        </w:rPr>
      </w:pPr>
      <w:r>
        <w:rPr>
          <w:rFonts w:ascii="Times New Roman" w:hAnsi="Times New Roman" w:eastAsia="Calibri" w:cs="Times New Roman"/>
          <w:b/>
          <w:sz w:val="32"/>
          <w:szCs w:val="32"/>
          <w:lang w:val="uk-UA" w:eastAsia="ru-RU"/>
        </w:rPr>
        <w:t>З ПИТАНЬ ПЛАНУВАННЯ, БЮДЖЕТУ І ФІНАНСІВ</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3"/>
      </w:tblGrid>
      <w:tr w14:paraId="07286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3" w:type="dxa"/>
            <w:tcBorders>
              <w:top w:val="nil"/>
              <w:left w:val="nil"/>
              <w:bottom w:val="thinThickMediumGap" w:color="auto" w:sz="18" w:space="0"/>
              <w:right w:val="nil"/>
            </w:tcBorders>
            <w:vAlign w:val="center"/>
          </w:tcPr>
          <w:p w14:paraId="211FE639">
            <w:pPr>
              <w:keepNext w:val="0"/>
              <w:keepLines w:val="0"/>
              <w:pageBreakBefore w:val="0"/>
              <w:widowControl/>
              <w:kinsoku/>
              <w:wordWrap/>
              <w:overflowPunct/>
              <w:topLinePunct w:val="0"/>
              <w:autoSpaceDE/>
              <w:bidi w:val="0"/>
              <w:adjustRightInd/>
              <w:snapToGrid/>
              <w:spacing w:beforeAutospacing="0" w:after="0" w:afterAutospacing="0"/>
              <w:ind w:left="0" w:right="0" w:firstLine="0"/>
              <w:jc w:val="center"/>
              <w:rPr>
                <w:rFonts w:ascii="Times New Roman" w:hAnsi="Times New Roman" w:eastAsia="Calibri" w:cs="Times New Roman"/>
                <w:b/>
                <w:szCs w:val="26"/>
                <w:lang w:val="uk-UA" w:eastAsia="ru-RU"/>
              </w:rPr>
            </w:pPr>
          </w:p>
          <w:p w14:paraId="6286337A">
            <w:pPr>
              <w:keepNext w:val="0"/>
              <w:keepLines w:val="0"/>
              <w:pageBreakBefore w:val="0"/>
              <w:widowControl/>
              <w:kinsoku/>
              <w:wordWrap/>
              <w:overflowPunct/>
              <w:topLinePunct w:val="0"/>
              <w:autoSpaceDE/>
              <w:bidi w:val="0"/>
              <w:adjustRightInd/>
              <w:snapToGrid/>
              <w:spacing w:beforeAutospacing="0" w:after="0" w:afterAutospacing="0"/>
              <w:ind w:left="0" w:right="0" w:firstLine="0"/>
              <w:jc w:val="center"/>
              <w:rPr>
                <w:rFonts w:ascii="Times New Roman" w:hAnsi="Times New Roman" w:eastAsia="Calibri" w:cs="Times New Roman"/>
                <w:b/>
                <w:szCs w:val="26"/>
                <w:lang w:val="uk-UA" w:eastAsia="ru-RU"/>
              </w:rPr>
            </w:pPr>
            <w:r>
              <w:rPr>
                <w:rFonts w:ascii="Times New Roman" w:hAnsi="Times New Roman" w:eastAsia="Calibri" w:cs="Times New Roman"/>
                <w:b/>
                <w:szCs w:val="26"/>
                <w:lang w:val="uk-UA" w:eastAsia="ru-RU"/>
              </w:rPr>
              <w:t>пл. Біржова, 1, м. Одеса, 65026, Україна</w:t>
            </w:r>
          </w:p>
        </w:tc>
      </w:tr>
    </w:tbl>
    <w:p w14:paraId="11282CA0">
      <w:pPr>
        <w:keepNext w:val="0"/>
        <w:keepLines w:val="0"/>
        <w:pageBreakBefore w:val="0"/>
        <w:widowControl/>
        <w:kinsoku/>
        <w:wordWrap/>
        <w:overflowPunct/>
        <w:topLinePunct w:val="0"/>
        <w:autoSpaceDE/>
        <w:bidi w:val="0"/>
        <w:adjustRightInd/>
        <w:snapToGrid/>
        <w:spacing w:beforeAutospacing="0" w:after="0" w:afterAutospacing="0"/>
        <w:ind w:left="0" w:right="0"/>
        <w:jc w:val="both"/>
        <w:rPr>
          <w:rFonts w:ascii="Times New Roman" w:hAnsi="Times New Roman" w:eastAsia="Calibri" w:cs="Times New Roman"/>
          <w:b/>
          <w:sz w:val="20"/>
          <w:szCs w:val="26"/>
          <w:lang w:val="uk-UA" w:eastAsia="ru-RU"/>
        </w:rPr>
      </w:pPr>
    </w:p>
    <w:p w14:paraId="51383BB4">
      <w:pPr>
        <w:keepNext w:val="0"/>
        <w:keepLines w:val="0"/>
        <w:pageBreakBefore w:val="0"/>
        <w:widowControl/>
        <w:kinsoku/>
        <w:wordWrap/>
        <w:overflowPunct/>
        <w:topLinePunct w:val="0"/>
        <w:autoSpaceDE/>
        <w:bidi w:val="0"/>
        <w:adjustRightInd/>
        <w:snapToGrid/>
        <w:spacing w:beforeAutospacing="0" w:after="0" w:afterAutospacing="0"/>
        <w:ind w:left="0" w:right="0"/>
        <w:jc w:val="both"/>
        <w:rPr>
          <w:rFonts w:ascii="Times New Roman" w:hAnsi="Times New Roman" w:eastAsia="Calibri" w:cs="Times New Roman"/>
          <w:b/>
          <w:sz w:val="26"/>
          <w:szCs w:val="26"/>
          <w:lang w:val="uk-UA" w:eastAsia="ru-RU"/>
        </w:rPr>
      </w:pPr>
      <w:r>
        <w:rPr>
          <w:rFonts w:ascii="Times New Roman" w:hAnsi="Times New Roman" w:eastAsia="Calibri" w:cs="Times New Roman"/>
          <w:b/>
          <w:sz w:val="26"/>
          <w:szCs w:val="26"/>
          <w:lang w:val="uk-UA" w:eastAsia="ru-RU"/>
        </w:rPr>
        <w:t xml:space="preserve"> ________________</w:t>
      </w:r>
      <w:r>
        <w:rPr>
          <w:rFonts w:ascii="Times New Roman" w:hAnsi="Times New Roman" w:eastAsia="Calibri" w:cs="Times New Roman"/>
          <w:sz w:val="26"/>
          <w:szCs w:val="26"/>
          <w:lang w:val="uk-UA" w:eastAsia="ru-RU"/>
        </w:rPr>
        <w:t>№</w:t>
      </w:r>
      <w:r>
        <w:rPr>
          <w:rFonts w:ascii="Times New Roman" w:hAnsi="Times New Roman" w:eastAsia="Calibri" w:cs="Times New Roman"/>
          <w:b/>
          <w:sz w:val="26"/>
          <w:szCs w:val="26"/>
          <w:lang w:val="uk-UA" w:eastAsia="ru-RU"/>
        </w:rPr>
        <w:t>_________________</w:t>
      </w:r>
    </w:p>
    <w:p w14:paraId="31E30FFB">
      <w:pPr>
        <w:keepNext w:val="0"/>
        <w:keepLines w:val="0"/>
        <w:pageBreakBefore w:val="0"/>
        <w:widowControl/>
        <w:kinsoku/>
        <w:wordWrap/>
        <w:overflowPunct/>
        <w:topLinePunct w:val="0"/>
        <w:autoSpaceDE/>
        <w:bidi w:val="0"/>
        <w:adjustRightInd/>
        <w:snapToGrid/>
        <w:spacing w:beforeAutospacing="0" w:after="0" w:afterAutospacing="0"/>
        <w:ind w:left="0" w:right="0"/>
        <w:jc w:val="both"/>
        <w:rPr>
          <w:rFonts w:ascii="Times New Roman" w:hAnsi="Times New Roman" w:eastAsia="Calibri" w:cs="Times New Roman"/>
          <w:sz w:val="6"/>
          <w:szCs w:val="26"/>
          <w:lang w:val="uk-UA" w:eastAsia="ru-RU"/>
        </w:rPr>
      </w:pPr>
    </w:p>
    <w:p w14:paraId="73A7B9D3">
      <w:pPr>
        <w:keepNext w:val="0"/>
        <w:keepLines w:val="0"/>
        <w:pageBreakBefore w:val="0"/>
        <w:widowControl/>
        <w:tabs>
          <w:tab w:val="left" w:pos="4536"/>
        </w:tabs>
        <w:kinsoku/>
        <w:wordWrap/>
        <w:overflowPunct/>
        <w:topLinePunct w:val="0"/>
        <w:autoSpaceDE/>
        <w:bidi w:val="0"/>
        <w:adjustRightInd/>
        <w:snapToGrid/>
        <w:spacing w:beforeAutospacing="0" w:after="0" w:afterAutospacing="0"/>
        <w:ind w:left="0" w:right="0"/>
        <w:jc w:val="both"/>
        <w:rPr>
          <w:rFonts w:ascii="Times New Roman" w:hAnsi="Times New Roman" w:eastAsia="Calibri" w:cs="Times New Roman"/>
          <w:szCs w:val="26"/>
          <w:lang w:val="uk-UA" w:eastAsia="ru-RU"/>
        </w:rPr>
      </w:pPr>
      <w:r>
        <w:rPr>
          <w:rFonts w:ascii="Times New Roman" w:hAnsi="Times New Roman" w:eastAsia="Calibri" w:cs="Times New Roman"/>
          <w:sz w:val="26"/>
          <w:szCs w:val="26"/>
          <w:lang w:val="uk-UA" w:eastAsia="ru-RU"/>
        </w:rPr>
        <w:t>на №</w:t>
      </w:r>
      <w:r>
        <w:rPr>
          <w:rFonts w:ascii="Times New Roman" w:hAnsi="Times New Roman" w:eastAsia="Calibri" w:cs="Times New Roman"/>
          <w:b/>
          <w:sz w:val="26"/>
          <w:szCs w:val="26"/>
          <w:lang w:val="uk-UA" w:eastAsia="ru-RU"/>
        </w:rPr>
        <w:t>______________</w:t>
      </w:r>
      <w:r>
        <w:rPr>
          <w:rFonts w:ascii="Times New Roman" w:hAnsi="Times New Roman" w:eastAsia="Calibri" w:cs="Times New Roman"/>
          <w:sz w:val="26"/>
          <w:szCs w:val="26"/>
          <w:lang w:val="uk-UA" w:eastAsia="ru-RU"/>
        </w:rPr>
        <w:t>від</w:t>
      </w:r>
      <w:r>
        <w:rPr>
          <w:rFonts w:ascii="Times New Roman" w:hAnsi="Times New Roman" w:eastAsia="Calibri" w:cs="Times New Roman"/>
          <w:b/>
          <w:sz w:val="26"/>
          <w:szCs w:val="26"/>
          <w:lang w:val="uk-UA" w:eastAsia="ru-RU"/>
        </w:rPr>
        <w:t>______________</w:t>
      </w:r>
    </w:p>
    <w:p w14:paraId="58905D16">
      <w:pPr>
        <w:pStyle w:val="6"/>
        <w:keepNext w:val="0"/>
        <w:keepLines w:val="0"/>
        <w:pageBreakBefore w:val="0"/>
        <w:widowControl/>
        <w:kinsoku/>
        <w:wordWrap/>
        <w:overflowPunct/>
        <w:topLinePunct w:val="0"/>
        <w:autoSpaceDE/>
        <w:bidi w:val="0"/>
        <w:adjustRightInd/>
        <w:snapToGrid/>
        <w:spacing w:beforeAutospacing="0" w:after="0" w:afterAutospacing="0"/>
        <w:ind w:left="0" w:right="0" w:firstLine="425"/>
        <w:jc w:val="right"/>
        <w:rPr>
          <w:rFonts w:ascii="Times New Roman" w:hAnsi="Times New Roman" w:cs="Times New Roman"/>
          <w:lang w:val="uk-UA"/>
        </w:rPr>
      </w:pPr>
      <w:r>
        <w:rPr>
          <w:rFonts w:ascii="Times New Roman" w:hAnsi="Times New Roman" w:eastAsia="Times New Roman" w:cs="Times New Roman"/>
          <w:b/>
          <w:sz w:val="28"/>
          <w:szCs w:val="28"/>
          <w:lang w:val="uk-UA"/>
        </w:rPr>
        <w:t>┌</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w:t>
      </w:r>
    </w:p>
    <w:p w14:paraId="7E77DEE3">
      <w:pPr>
        <w:keepNext w:val="0"/>
        <w:keepLines w:val="0"/>
        <w:pageBreakBefore w:val="0"/>
        <w:widowControl/>
        <w:kinsoku/>
        <w:wordWrap/>
        <w:overflowPunct/>
        <w:topLinePunct w:val="0"/>
        <w:autoSpaceDE/>
        <w:bidi w:val="0"/>
        <w:adjustRightInd/>
        <w:snapToGrid/>
        <w:spacing w:beforeAutospacing="0" w:after="0" w:afterAutospacing="0"/>
        <w:ind w:left="0" w:right="0"/>
        <w:jc w:val="center"/>
        <w:rPr>
          <w:rFonts w:ascii="Times New Roman" w:hAnsi="Times New Roman" w:cs="Times New Roman"/>
          <w:sz w:val="28"/>
          <w:szCs w:val="28"/>
          <w:lang w:val="uk-UA"/>
        </w:rPr>
      </w:pPr>
    </w:p>
    <w:p w14:paraId="589D26C2">
      <w:pPr>
        <w:keepNext w:val="0"/>
        <w:keepLines w:val="0"/>
        <w:pageBreakBefore w:val="0"/>
        <w:widowControl/>
        <w:kinsoku/>
        <w:wordWrap/>
        <w:overflowPunct/>
        <w:topLinePunct w:val="0"/>
        <w:autoSpaceDE/>
        <w:bidi w:val="0"/>
        <w:adjustRightInd/>
        <w:snapToGrid/>
        <w:spacing w:beforeAutospacing="0" w:after="0" w:afterAutospacing="0"/>
        <w:ind w:left="0" w:right="0"/>
        <w:jc w:val="center"/>
        <w:rPr>
          <w:rFonts w:ascii="Times New Roman" w:hAnsi="Times New Roman" w:cs="Times New Roman"/>
          <w:sz w:val="28"/>
          <w:szCs w:val="28"/>
          <w:lang w:val="uk-UA"/>
        </w:rPr>
      </w:pPr>
      <w:r>
        <w:rPr>
          <w:rFonts w:ascii="Times New Roman" w:hAnsi="Times New Roman" w:cs="Times New Roman"/>
          <w:sz w:val="28"/>
          <w:szCs w:val="28"/>
          <w:lang w:val="uk-UA"/>
        </w:rPr>
        <w:t>ПРОТОКОЛ</w:t>
      </w:r>
    </w:p>
    <w:p w14:paraId="73E32830">
      <w:pPr>
        <w:keepNext w:val="0"/>
        <w:keepLines w:val="0"/>
        <w:pageBreakBefore w:val="0"/>
        <w:widowControl/>
        <w:kinsoku/>
        <w:wordWrap/>
        <w:overflowPunct/>
        <w:topLinePunct w:val="0"/>
        <w:autoSpaceDE/>
        <w:bidi w:val="0"/>
        <w:adjustRightInd/>
        <w:snapToGrid/>
        <w:spacing w:beforeAutospacing="0" w:after="0" w:afterAutospacing="0"/>
        <w:ind w:left="0" w:right="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засідання комісії</w:t>
      </w:r>
    </w:p>
    <w:p w14:paraId="0D906D1C">
      <w:pPr>
        <w:keepNext w:val="0"/>
        <w:keepLines w:val="0"/>
        <w:pageBreakBefore w:val="0"/>
        <w:widowControl/>
        <w:kinsoku/>
        <w:wordWrap/>
        <w:overflowPunct/>
        <w:topLinePunct w:val="0"/>
        <w:autoSpaceDE/>
        <w:bidi w:val="0"/>
        <w:adjustRightInd/>
        <w:snapToGrid/>
        <w:spacing w:beforeAutospacing="0" w:after="0" w:afterAutospacing="0"/>
        <w:ind w:left="0" w:right="0"/>
        <w:jc w:val="center"/>
        <w:rPr>
          <w:rFonts w:ascii="Times New Roman" w:hAnsi="Times New Roman" w:cs="Times New Roman"/>
          <w:sz w:val="28"/>
          <w:szCs w:val="28"/>
          <w:lang w:val="uk-UA"/>
        </w:rPr>
      </w:pPr>
    </w:p>
    <w:p w14:paraId="54D6E013">
      <w:pPr>
        <w:suppressAutoHyphens/>
        <w:ind w:firstLine="567"/>
        <w:jc w:val="center"/>
        <w:textAlignment w:val="baseline"/>
        <w:rPr>
          <w:rFonts w:hint="default" w:ascii="Times New Roman" w:hAnsi="Times New Roman" w:eastAsia="Noto Sans CJK SC Regular" w:cs="Times New Roman"/>
          <w:b/>
          <w:kern w:val="3"/>
          <w:sz w:val="28"/>
          <w:szCs w:val="28"/>
          <w:lang w:eastAsia="zh-CN" w:bidi="hi-IN"/>
        </w:rPr>
      </w:pPr>
      <w:r>
        <w:rPr>
          <w:rFonts w:hint="default" w:ascii="Times New Roman" w:hAnsi="Times New Roman" w:cs="Times New Roman"/>
          <w:b/>
          <w:kern w:val="3"/>
          <w:sz w:val="28"/>
          <w:szCs w:val="28"/>
          <w:lang w:val="uk-UA" w:eastAsia="zh-CN" w:bidi="hi-IN"/>
        </w:rPr>
        <w:t xml:space="preserve">14 листопада </w:t>
      </w:r>
      <w:r>
        <w:rPr>
          <w:rFonts w:hint="default" w:ascii="Times New Roman" w:hAnsi="Times New Roman" w:eastAsia="Noto Sans CJK SC Regular" w:cs="Times New Roman"/>
          <w:b/>
          <w:kern w:val="3"/>
          <w:sz w:val="28"/>
          <w:szCs w:val="28"/>
          <w:lang w:eastAsia="zh-CN" w:bidi="hi-IN"/>
        </w:rPr>
        <w:t xml:space="preserve">2025  рік        </w:t>
      </w:r>
      <w:r>
        <w:rPr>
          <w:rFonts w:hint="default" w:ascii="Times New Roman" w:hAnsi="Times New Roman" w:cs="Times New Roman"/>
          <w:b/>
          <w:kern w:val="3"/>
          <w:sz w:val="28"/>
          <w:szCs w:val="28"/>
          <w:lang w:val="uk-UA" w:eastAsia="zh-CN" w:bidi="hi-IN"/>
        </w:rPr>
        <w:t>14</w:t>
      </w:r>
      <w:r>
        <w:rPr>
          <w:rFonts w:hint="default" w:ascii="Times New Roman" w:hAnsi="Times New Roman" w:eastAsia="Noto Sans CJK SC Regular" w:cs="Times New Roman"/>
          <w:b/>
          <w:kern w:val="3"/>
          <w:sz w:val="28"/>
          <w:szCs w:val="28"/>
          <w:lang w:eastAsia="zh-CN" w:bidi="hi-IN"/>
        </w:rPr>
        <w:t>-</w:t>
      </w:r>
      <w:r>
        <w:rPr>
          <w:rFonts w:hint="default" w:ascii="Times New Roman" w:hAnsi="Times New Roman" w:cs="Times New Roman"/>
          <w:b/>
          <w:kern w:val="3"/>
          <w:sz w:val="28"/>
          <w:szCs w:val="28"/>
          <w:lang w:val="uk-UA" w:eastAsia="zh-CN" w:bidi="hi-IN"/>
        </w:rPr>
        <w:t>0</w:t>
      </w:r>
      <w:r>
        <w:rPr>
          <w:rFonts w:hint="default" w:ascii="Times New Roman" w:hAnsi="Times New Roman" w:eastAsia="Noto Sans CJK SC Regular" w:cs="Times New Roman"/>
          <w:b/>
          <w:kern w:val="3"/>
          <w:sz w:val="28"/>
          <w:szCs w:val="28"/>
          <w:lang w:eastAsia="zh-CN" w:bidi="hi-IN"/>
        </w:rPr>
        <w:t xml:space="preserve">0          </w:t>
      </w:r>
      <w:r>
        <w:rPr>
          <w:rFonts w:hint="default" w:ascii="Times New Roman" w:hAnsi="Times New Roman" w:cs="Times New Roman"/>
          <w:b/>
          <w:kern w:val="3"/>
          <w:sz w:val="28"/>
          <w:szCs w:val="28"/>
          <w:lang w:val="uk-UA" w:eastAsia="zh-CN" w:bidi="hi-IN"/>
        </w:rPr>
        <w:t>каб. 307</w:t>
      </w:r>
      <w:r>
        <w:rPr>
          <w:rFonts w:hint="default" w:ascii="Times New Roman" w:hAnsi="Times New Roman" w:eastAsia="Noto Sans CJK SC Regular" w:cs="Times New Roman"/>
          <w:b/>
          <w:kern w:val="3"/>
          <w:sz w:val="28"/>
          <w:szCs w:val="28"/>
          <w:lang w:eastAsia="zh-CN" w:bidi="hi-IN"/>
        </w:rPr>
        <w:t xml:space="preserve"> </w:t>
      </w:r>
    </w:p>
    <w:p w14:paraId="565A0823">
      <w:pPr>
        <w:keepNext w:val="0"/>
        <w:keepLines w:val="0"/>
        <w:pageBreakBefore w:val="0"/>
        <w:widowControl/>
        <w:kinsoku/>
        <w:wordWrap/>
        <w:overflowPunct/>
        <w:topLinePunct w:val="0"/>
        <w:autoSpaceDE/>
        <w:bidi w:val="0"/>
        <w:adjustRightInd/>
        <w:snapToGrid/>
        <w:spacing w:beforeAutospacing="0" w:after="0" w:afterAutospacing="0"/>
        <w:ind w:left="0" w:right="0" w:firstLine="567"/>
        <w:jc w:val="both"/>
        <w:rPr>
          <w:rFonts w:hint="default" w:ascii="Times New Roman" w:hAnsi="Times New Roman" w:cs="Times New Roman"/>
          <w:b/>
          <w:sz w:val="28"/>
          <w:szCs w:val="28"/>
          <w:u w:val="single"/>
          <w:lang w:val="ru-RU"/>
        </w:rPr>
      </w:pPr>
    </w:p>
    <w:p w14:paraId="332911B5">
      <w:pPr>
        <w:keepNext w:val="0"/>
        <w:keepLines w:val="0"/>
        <w:pageBreakBefore w:val="0"/>
        <w:widowControl/>
        <w:kinsoku/>
        <w:wordWrap/>
        <w:overflowPunct/>
        <w:topLinePunct w:val="0"/>
        <w:autoSpaceDE/>
        <w:bidi w:val="0"/>
        <w:adjustRightInd/>
        <w:snapToGrid/>
        <w:spacing w:beforeAutospacing="0" w:after="0" w:afterAutospacing="0"/>
        <w:ind w:left="0" w:right="0" w:firstLine="567"/>
        <w:jc w:val="both"/>
        <w:rPr>
          <w:rFonts w:ascii="Times New Roman" w:hAnsi="Times New Roman" w:cs="Times New Roman"/>
          <w:b/>
          <w:sz w:val="28"/>
          <w:szCs w:val="28"/>
          <w:u w:val="single"/>
          <w:lang w:val="uk-UA"/>
        </w:rPr>
      </w:pPr>
      <w:r>
        <w:rPr>
          <w:rFonts w:ascii="Times New Roman" w:hAnsi="Times New Roman" w:cs="Times New Roman"/>
          <w:b/>
          <w:sz w:val="28"/>
          <w:szCs w:val="28"/>
          <w:u w:val="single"/>
          <w:lang w:val="uk-UA"/>
        </w:rPr>
        <w:t>Присутні:</w:t>
      </w:r>
    </w:p>
    <w:p w14:paraId="03BC0E7F">
      <w:pPr>
        <w:keepNext w:val="0"/>
        <w:keepLines w:val="0"/>
        <w:pageBreakBefore w:val="0"/>
        <w:widowControl/>
        <w:numPr>
          <w:ilvl w:val="0"/>
          <w:numId w:val="1"/>
        </w:numPr>
        <w:suppressAutoHyphens w:val="0"/>
        <w:kinsoku/>
        <w:wordWrap/>
        <w:overflowPunct/>
        <w:topLinePunct w:val="0"/>
        <w:autoSpaceDE/>
        <w:autoSpaceDN/>
        <w:bidi w:val="0"/>
        <w:adjustRightInd/>
        <w:snapToGrid/>
        <w:spacing w:beforeAutospacing="0" w:after="0" w:afterAutospacing="0"/>
        <w:ind w:left="0" w:right="0"/>
        <w:jc w:val="both"/>
        <w:textAlignment w:val="auto"/>
        <w:rPr>
          <w:rFonts w:ascii="Times New Roman" w:hAnsi="Times New Roman" w:eastAsia="Times New Roman" w:cs="Times New Roman"/>
          <w:color w:val="000000"/>
          <w:sz w:val="28"/>
          <w:szCs w:val="28"/>
          <w:lang w:val="uk-UA" w:eastAsia="ru-RU"/>
        </w:rPr>
      </w:pPr>
      <w:r>
        <w:rPr>
          <w:rFonts w:ascii="Times New Roman" w:hAnsi="Times New Roman" w:eastAsia="Times New Roman" w:cs="Times New Roman"/>
          <w:color w:val="000000"/>
          <w:sz w:val="28"/>
          <w:szCs w:val="28"/>
          <w:lang w:val="uk-UA" w:eastAsia="ru-RU"/>
        </w:rPr>
        <w:t xml:space="preserve">Потапський Олексій Юрійович </w:t>
      </w:r>
    </w:p>
    <w:p w14:paraId="50207A75">
      <w:pPr>
        <w:keepNext w:val="0"/>
        <w:keepLines w:val="0"/>
        <w:pageBreakBefore w:val="0"/>
        <w:widowControl/>
        <w:numPr>
          <w:ilvl w:val="0"/>
          <w:numId w:val="1"/>
        </w:numPr>
        <w:suppressAutoHyphens w:val="0"/>
        <w:kinsoku/>
        <w:wordWrap/>
        <w:overflowPunct/>
        <w:topLinePunct w:val="0"/>
        <w:autoSpaceDE/>
        <w:autoSpaceDN/>
        <w:bidi w:val="0"/>
        <w:adjustRightInd/>
        <w:snapToGrid/>
        <w:spacing w:beforeAutospacing="0" w:after="0" w:afterAutospacing="0"/>
        <w:ind w:left="0" w:right="0"/>
        <w:jc w:val="both"/>
        <w:textAlignment w:val="auto"/>
        <w:rPr>
          <w:rFonts w:ascii="Times New Roman" w:hAnsi="Times New Roman" w:eastAsia="Times New Roman" w:cs="Times New Roman"/>
          <w:color w:val="000000"/>
          <w:sz w:val="28"/>
          <w:szCs w:val="28"/>
          <w:lang w:val="uk-UA" w:eastAsia="ru-RU"/>
        </w:rPr>
      </w:pPr>
      <w:r>
        <w:rPr>
          <w:rFonts w:ascii="Times New Roman" w:hAnsi="Times New Roman" w:eastAsia="Times New Roman" w:cs="Times New Roman"/>
          <w:color w:val="000000"/>
          <w:sz w:val="28"/>
          <w:szCs w:val="28"/>
          <w:lang w:val="uk-UA" w:eastAsia="ru-RU"/>
        </w:rPr>
        <w:t>Звягін Олег Сергійович</w:t>
      </w:r>
    </w:p>
    <w:p w14:paraId="43B67D99">
      <w:pPr>
        <w:keepNext w:val="0"/>
        <w:keepLines w:val="0"/>
        <w:pageBreakBefore w:val="0"/>
        <w:widowControl/>
        <w:numPr>
          <w:ilvl w:val="0"/>
          <w:numId w:val="1"/>
        </w:numPr>
        <w:suppressAutoHyphens w:val="0"/>
        <w:kinsoku/>
        <w:wordWrap/>
        <w:overflowPunct/>
        <w:topLinePunct w:val="0"/>
        <w:autoSpaceDE/>
        <w:autoSpaceDN/>
        <w:bidi w:val="0"/>
        <w:adjustRightInd/>
        <w:snapToGrid/>
        <w:spacing w:beforeAutospacing="0" w:after="0" w:afterAutospacing="0"/>
        <w:ind w:left="0" w:right="0"/>
        <w:jc w:val="both"/>
        <w:textAlignment w:val="auto"/>
        <w:rPr>
          <w:rFonts w:ascii="Times New Roman" w:hAnsi="Times New Roman" w:eastAsia="Times New Roman" w:cs="Times New Roman"/>
          <w:color w:val="000000"/>
          <w:sz w:val="28"/>
          <w:szCs w:val="28"/>
          <w:lang w:val="uk-UA" w:eastAsia="ru-RU"/>
        </w:rPr>
      </w:pPr>
      <w:r>
        <w:rPr>
          <w:rFonts w:ascii="Times New Roman" w:hAnsi="Times New Roman" w:eastAsia="Times New Roman" w:cs="Times New Roman"/>
          <w:color w:val="000000"/>
          <w:sz w:val="28"/>
          <w:szCs w:val="28"/>
          <w:lang w:val="uk-UA" w:eastAsia="ru-RU"/>
        </w:rPr>
        <w:t>Ієремія</w:t>
      </w:r>
      <w:r>
        <w:rPr>
          <w:rFonts w:hint="default" w:ascii="Times New Roman" w:hAnsi="Times New Roman" w:eastAsia="Times New Roman" w:cs="Times New Roman"/>
          <w:color w:val="000000"/>
          <w:sz w:val="28"/>
          <w:szCs w:val="28"/>
          <w:lang w:val="uk-UA" w:eastAsia="ru-RU"/>
        </w:rPr>
        <w:t xml:space="preserve"> Василь Володимирович </w:t>
      </w:r>
    </w:p>
    <w:p w14:paraId="2C7F1028">
      <w:pPr>
        <w:keepNext w:val="0"/>
        <w:keepLines w:val="0"/>
        <w:pageBreakBefore w:val="0"/>
        <w:widowControl/>
        <w:numPr>
          <w:ilvl w:val="0"/>
          <w:numId w:val="1"/>
        </w:numPr>
        <w:suppressAutoHyphens w:val="0"/>
        <w:kinsoku/>
        <w:wordWrap/>
        <w:overflowPunct/>
        <w:topLinePunct w:val="0"/>
        <w:autoSpaceDE/>
        <w:autoSpaceDN/>
        <w:bidi w:val="0"/>
        <w:adjustRightInd/>
        <w:snapToGrid/>
        <w:spacing w:beforeAutospacing="0" w:after="0" w:afterAutospacing="0"/>
        <w:ind w:left="0" w:right="0"/>
        <w:jc w:val="both"/>
        <w:textAlignment w:val="auto"/>
        <w:rPr>
          <w:rFonts w:ascii="Times New Roman" w:hAnsi="Times New Roman" w:eastAsia="Times New Roman" w:cs="Times New Roman"/>
          <w:color w:val="000000"/>
          <w:sz w:val="28"/>
          <w:szCs w:val="28"/>
          <w:lang w:val="uk-UA" w:eastAsia="ru-RU"/>
        </w:rPr>
      </w:pPr>
      <w:r>
        <w:rPr>
          <w:rFonts w:ascii="Times New Roman" w:hAnsi="Times New Roman" w:eastAsia="Times New Roman" w:cs="Times New Roman"/>
          <w:color w:val="000000"/>
          <w:sz w:val="28"/>
          <w:szCs w:val="28"/>
          <w:lang w:val="uk-UA" w:eastAsia="ru-RU"/>
        </w:rPr>
        <w:t>Макогонюк Ольга Олександрівна</w:t>
      </w:r>
    </w:p>
    <w:p w14:paraId="5E58F12F">
      <w:pPr>
        <w:keepNext w:val="0"/>
        <w:keepLines w:val="0"/>
        <w:pageBreakBefore w:val="0"/>
        <w:widowControl/>
        <w:kinsoku/>
        <w:wordWrap/>
        <w:overflowPunct/>
        <w:topLinePunct w:val="0"/>
        <w:autoSpaceDE/>
        <w:bidi w:val="0"/>
        <w:adjustRightInd/>
        <w:snapToGrid/>
        <w:spacing w:beforeAutospacing="0" w:after="0" w:afterAutospacing="0"/>
        <w:ind w:left="0" w:right="0"/>
        <w:jc w:val="both"/>
        <w:rPr>
          <w:rFonts w:ascii="Times New Roman" w:hAnsi="Times New Roman" w:eastAsia="Times New Roman" w:cs="Times New Roman"/>
          <w:b/>
          <w:color w:val="000000"/>
          <w:sz w:val="28"/>
          <w:szCs w:val="28"/>
          <w:u w:val="single"/>
          <w:lang w:val="uk-UA" w:eastAsia="ru-RU"/>
        </w:rPr>
      </w:pPr>
    </w:p>
    <w:p w14:paraId="05C818C7">
      <w:pPr>
        <w:keepNext w:val="0"/>
        <w:keepLines w:val="0"/>
        <w:pageBreakBefore w:val="0"/>
        <w:widowControl/>
        <w:kinsoku/>
        <w:wordWrap/>
        <w:overflowPunct/>
        <w:topLinePunct w:val="0"/>
        <w:autoSpaceDE/>
        <w:bidi w:val="0"/>
        <w:adjustRightInd/>
        <w:snapToGrid/>
        <w:spacing w:beforeAutospacing="0" w:after="0" w:afterAutospacing="0"/>
        <w:ind w:left="0" w:right="0"/>
        <w:jc w:val="both"/>
        <w:rPr>
          <w:rFonts w:ascii="Times New Roman" w:hAnsi="Times New Roman" w:eastAsia="Times New Roman" w:cs="Times New Roman"/>
          <w:b/>
          <w:color w:val="000000"/>
          <w:sz w:val="28"/>
          <w:szCs w:val="28"/>
          <w:u w:val="single"/>
          <w:lang w:val="uk-UA" w:eastAsia="ru-RU"/>
        </w:rPr>
      </w:pPr>
      <w:r>
        <w:rPr>
          <w:rFonts w:ascii="Times New Roman" w:hAnsi="Times New Roman" w:eastAsia="Times New Roman" w:cs="Times New Roman"/>
          <w:b/>
          <w:color w:val="000000"/>
          <w:sz w:val="28"/>
          <w:szCs w:val="28"/>
          <w:u w:val="single"/>
          <w:lang w:val="uk-UA" w:eastAsia="ru-RU"/>
        </w:rPr>
        <w:t xml:space="preserve">Запрошені: </w:t>
      </w:r>
    </w:p>
    <w:p w14:paraId="1A15CD70">
      <w:pPr>
        <w:keepNext w:val="0"/>
        <w:keepLines w:val="0"/>
        <w:pageBreakBefore w:val="0"/>
        <w:widowControl/>
        <w:kinsoku/>
        <w:wordWrap/>
        <w:overflowPunct/>
        <w:topLinePunct w:val="0"/>
        <w:autoSpaceDE/>
        <w:bidi w:val="0"/>
        <w:adjustRightInd/>
        <w:snapToGrid/>
        <w:spacing w:beforeAutospacing="0" w:after="0" w:afterAutospacing="0"/>
        <w:ind w:left="0" w:right="0"/>
        <w:jc w:val="both"/>
        <w:rPr>
          <w:rFonts w:ascii="Times New Roman" w:hAnsi="Times New Roman" w:eastAsia="Times New Roman" w:cs="Times New Roman"/>
          <w:b/>
          <w:color w:val="000000"/>
          <w:sz w:val="28"/>
          <w:szCs w:val="28"/>
          <w:u w:val="single"/>
          <w:lang w:val="uk-UA" w:eastAsia="ru-RU"/>
        </w:rPr>
      </w:pPr>
    </w:p>
    <w:tbl>
      <w:tblPr>
        <w:tblStyle w:val="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2"/>
        <w:gridCol w:w="6074"/>
      </w:tblGrid>
      <w:tr w14:paraId="773C0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2" w:type="dxa"/>
          </w:tcPr>
          <w:p w14:paraId="7AD6B90D">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bidi w:val="0"/>
              <w:adjustRightInd/>
              <w:snapToGrid/>
              <w:spacing w:beforeAutospacing="0" w:after="0" w:afterAutospacing="0"/>
              <w:ind w:left="0" w:right="0"/>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Савченко</w:t>
            </w:r>
          </w:p>
          <w:p w14:paraId="7192EF46">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bidi w:val="0"/>
              <w:adjustRightInd/>
              <w:snapToGrid/>
              <w:spacing w:beforeAutospacing="0" w:after="0" w:afterAutospacing="0"/>
              <w:ind w:left="0" w:right="0"/>
              <w:jc w:val="both"/>
              <w:rPr>
                <w:rFonts w:hint="default"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Галина</w:t>
            </w:r>
            <w:r>
              <w:rPr>
                <w:rFonts w:hint="default" w:ascii="Times New Roman" w:hAnsi="Times New Roman" w:cs="Times New Roman"/>
                <w:color w:val="000000" w:themeColor="text1"/>
                <w:sz w:val="28"/>
                <w:szCs w:val="28"/>
                <w:lang w:val="uk-UA"/>
                <w14:textFill>
                  <w14:solidFill>
                    <w14:schemeClr w14:val="tx1"/>
                  </w14:solidFill>
                </w14:textFill>
              </w:rPr>
              <w:t xml:space="preserve"> Валеріївна </w:t>
            </w:r>
          </w:p>
        </w:tc>
        <w:tc>
          <w:tcPr>
            <w:tcW w:w="6074" w:type="dxa"/>
          </w:tcPr>
          <w:p w14:paraId="01470B16">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bidi w:val="0"/>
              <w:adjustRightInd/>
              <w:snapToGrid/>
              <w:spacing w:beforeAutospacing="0" w:after="0" w:afterAutospacing="0"/>
              <w:ind w:left="0" w:right="0"/>
              <w:jc w:val="both"/>
              <w:rPr>
                <w:rFonts w:hint="default" w:ascii="Times New Roman" w:hAnsi="Times New Roman" w:cs="Times New Roman"/>
                <w:color w:val="000000" w:themeColor="text1"/>
                <w:sz w:val="28"/>
                <w:szCs w:val="28"/>
                <w:lang w:val="uk-UA"/>
                <w14:textFill>
                  <w14:solidFill>
                    <w14:schemeClr w14:val="tx1"/>
                  </w14:solidFill>
                </w14:textFill>
              </w:rPr>
            </w:pPr>
          </w:p>
          <w:p w14:paraId="594D6B39">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bidi w:val="0"/>
              <w:adjustRightInd/>
              <w:snapToGrid/>
              <w:spacing w:beforeAutospacing="0" w:after="0" w:afterAutospacing="0"/>
              <w:ind w:left="0" w:right="0"/>
              <w:jc w:val="both"/>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xml:space="preserve">- в.о. директора Департаменту фінансів Одеської міської ради; </w:t>
            </w:r>
          </w:p>
        </w:tc>
      </w:tr>
      <w:tr w14:paraId="1547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532" w:type="dxa"/>
            <w:tcBorders>
              <w:top w:val="single" w:color="auto" w:sz="4" w:space="0"/>
              <w:left w:val="single" w:color="auto" w:sz="4" w:space="0"/>
              <w:bottom w:val="single" w:color="auto" w:sz="4" w:space="0"/>
              <w:right w:val="single" w:color="auto" w:sz="4" w:space="0"/>
            </w:tcBorders>
          </w:tcPr>
          <w:p w14:paraId="29E98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Корнієнко</w:t>
            </w:r>
          </w:p>
          <w:p w14:paraId="293FD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 xml:space="preserve">Володимир Олександрович </w:t>
            </w:r>
          </w:p>
        </w:tc>
        <w:tc>
          <w:tcPr>
            <w:tcW w:w="6074" w:type="dxa"/>
            <w:tcBorders>
              <w:top w:val="single" w:color="auto" w:sz="4" w:space="0"/>
              <w:left w:val="single" w:color="auto" w:sz="4" w:space="0"/>
              <w:bottom w:val="single" w:color="auto" w:sz="4" w:space="0"/>
              <w:right w:val="single" w:color="auto" w:sz="4" w:space="0"/>
            </w:tcBorders>
          </w:tcPr>
          <w:p w14:paraId="53FB3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14:textFill>
                  <w14:solidFill>
                    <w14:schemeClr w14:val="tx1"/>
                  </w14:solidFill>
                </w14:textFill>
              </w:rPr>
            </w:pPr>
          </w:p>
          <w:p w14:paraId="6CB25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 депутат  Одеської міської ради</w:t>
            </w:r>
            <w:r>
              <w:rPr>
                <w:rFonts w:hint="default" w:ascii="Times New Roman" w:hAnsi="Times New Roman" w:cs="Times New Roman"/>
                <w:color w:val="000000" w:themeColor="text1"/>
                <w:sz w:val="28"/>
                <w:szCs w:val="28"/>
                <w:lang w:val="uk-UA"/>
                <w14:textFill>
                  <w14:solidFill>
                    <w14:schemeClr w14:val="tx1"/>
                  </w14:solidFill>
                </w14:textFill>
              </w:rPr>
              <w:t>;</w:t>
            </w:r>
          </w:p>
          <w:p w14:paraId="6CAF0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themeColor="text1"/>
                <w:sz w:val="28"/>
                <w:szCs w:val="28"/>
                <w:lang w:val="uk-UA"/>
                <w14:textFill>
                  <w14:solidFill>
                    <w14:schemeClr w14:val="tx1"/>
                  </w14:solidFill>
                </w14:textFill>
              </w:rPr>
            </w:pPr>
          </w:p>
        </w:tc>
      </w:tr>
      <w:tr w14:paraId="60F09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532" w:type="dxa"/>
            <w:tcBorders>
              <w:top w:val="single" w:color="auto" w:sz="4" w:space="0"/>
              <w:left w:val="single" w:color="auto" w:sz="4" w:space="0"/>
              <w:bottom w:val="single" w:color="auto" w:sz="4" w:space="0"/>
              <w:right w:val="single" w:color="auto" w:sz="4" w:space="0"/>
            </w:tcBorders>
          </w:tcPr>
          <w:p w14:paraId="5B8E9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Ільїн</w:t>
            </w:r>
          </w:p>
          <w:p w14:paraId="71C4B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Олександр</w:t>
            </w:r>
            <w:r>
              <w:rPr>
                <w:rFonts w:hint="default" w:ascii="Times New Roman" w:hAnsi="Times New Roman" w:cs="Times New Roman"/>
                <w:color w:val="000000" w:themeColor="text1"/>
                <w:sz w:val="28"/>
                <w:szCs w:val="28"/>
                <w:lang w:val="uk-UA"/>
                <w14:textFill>
                  <w14:solidFill>
                    <w14:schemeClr w14:val="tx1"/>
                  </w14:solidFill>
                </w14:textFill>
              </w:rPr>
              <w:t xml:space="preserve"> Володимирович </w:t>
            </w:r>
          </w:p>
        </w:tc>
        <w:tc>
          <w:tcPr>
            <w:tcW w:w="6074" w:type="dxa"/>
            <w:tcBorders>
              <w:top w:val="single" w:color="auto" w:sz="4" w:space="0"/>
              <w:left w:val="single" w:color="auto" w:sz="4" w:space="0"/>
              <w:bottom w:val="single" w:color="auto" w:sz="4" w:space="0"/>
              <w:right w:val="single" w:color="auto" w:sz="4" w:space="0"/>
            </w:tcBorders>
          </w:tcPr>
          <w:p w14:paraId="2B9CC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themeColor="text1"/>
                <w:sz w:val="28"/>
                <w:szCs w:val="28"/>
                <w:lang w:val="uk-UA"/>
                <w14:textFill>
                  <w14:solidFill>
                    <w14:schemeClr w14:val="tx1"/>
                  </w14:solidFill>
                </w14:textFill>
              </w:rPr>
            </w:pPr>
          </w:p>
          <w:p w14:paraId="00C62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директор Департаменту з благоустрою міста Одеської міської ради;</w:t>
            </w:r>
          </w:p>
        </w:tc>
      </w:tr>
      <w:tr w14:paraId="3DA53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532" w:type="dxa"/>
            <w:tcBorders>
              <w:top w:val="single" w:color="auto" w:sz="4" w:space="0"/>
              <w:left w:val="single" w:color="auto" w:sz="4" w:space="0"/>
              <w:bottom w:val="single" w:color="auto" w:sz="4" w:space="0"/>
              <w:right w:val="single" w:color="auto" w:sz="4" w:space="0"/>
            </w:tcBorders>
          </w:tcPr>
          <w:p w14:paraId="3054C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Кондратюк</w:t>
            </w:r>
          </w:p>
          <w:p w14:paraId="4F97C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xml:space="preserve">Сергій Анатолійович  </w:t>
            </w:r>
          </w:p>
        </w:tc>
        <w:tc>
          <w:tcPr>
            <w:tcW w:w="6074" w:type="dxa"/>
            <w:tcBorders>
              <w:top w:val="single" w:color="auto" w:sz="4" w:space="0"/>
              <w:left w:val="single" w:color="auto" w:sz="4" w:space="0"/>
              <w:bottom w:val="single" w:color="auto" w:sz="4" w:space="0"/>
              <w:right w:val="single" w:color="auto" w:sz="4" w:space="0"/>
            </w:tcBorders>
          </w:tcPr>
          <w:p w14:paraId="1B3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themeColor="text1"/>
                <w:sz w:val="28"/>
                <w:szCs w:val="28"/>
                <w:lang w:val="uk-UA"/>
                <w14:textFill>
                  <w14:solidFill>
                    <w14:schemeClr w14:val="tx1"/>
                  </w14:solidFill>
                </w14:textFill>
              </w:rPr>
            </w:pPr>
          </w:p>
          <w:p w14:paraId="25DCF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голова Пересипської районної адміністрації Одеської міської ради.</w:t>
            </w:r>
          </w:p>
        </w:tc>
      </w:tr>
    </w:tbl>
    <w:p w14:paraId="159D3825">
      <w:pPr>
        <w:rPr>
          <w:rFonts w:ascii="Times New Roman" w:hAnsi="Times New Roman" w:cs="Times New Roman"/>
          <w:lang w:val="en-US"/>
        </w:rPr>
      </w:pPr>
    </w:p>
    <w:p w14:paraId="49A098A5">
      <w:pPr>
        <w:ind w:firstLine="567"/>
        <w:jc w:val="center"/>
        <w:rPr>
          <w:rFonts w:ascii="Times New Roman" w:hAnsi="Times New Roman" w:cs="Times New Roman"/>
          <w:b/>
          <w:sz w:val="28"/>
          <w:szCs w:val="28"/>
          <w:lang w:val="uk-UA"/>
        </w:rPr>
      </w:pPr>
    </w:p>
    <w:p w14:paraId="378A7812">
      <w:pPr>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Приймаючи до уваги те, що документи, що розглядаються, мають ознаки державної таємниці, початок засідання комісії проводилось </w:t>
      </w:r>
    </w:p>
    <w:p w14:paraId="0FCFBFD0">
      <w:pPr>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у закритому режимі.</w:t>
      </w:r>
    </w:p>
    <w:p w14:paraId="0C0531C0">
      <w:pPr>
        <w:rPr>
          <w:rFonts w:ascii="Times New Roman" w:hAnsi="Times New Roman" w:cs="Times New Roman"/>
          <w:lang w:val="uk-UA"/>
        </w:rPr>
      </w:pPr>
    </w:p>
    <w:p w14:paraId="44F1F105">
      <w:pPr>
        <w:numPr>
          <w:ilvl w:val="0"/>
          <w:numId w:val="0"/>
        </w:numPr>
        <w:shd w:val="clear" w:color="auto" w:fill="FFFFFF"/>
        <w:autoSpaceDE/>
        <w:ind w:left="0" w:leftChars="0" w:firstLine="478" w:firstLineChars="171"/>
        <w:jc w:val="both"/>
        <w:rPr>
          <w:rFonts w:hint="default" w:ascii="Times New Roman" w:hAnsi="Times New Roman" w:cs="Times New Roman"/>
          <w:b w:val="0"/>
          <w:bCs w:val="0"/>
          <w:color w:val="000000" w:themeColor="text1"/>
          <w:sz w:val="28"/>
          <w:szCs w:val="28"/>
          <w:shd w:val="clear" w:color="auto" w:fill="FFFFFF"/>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xml:space="preserve">СЛУХАЛИ: Інформацію в.о. директора Департаменту фінансів Одеської міської ради Галини Савченко щодо </w:t>
      </w:r>
      <w:r>
        <w:rPr>
          <w:rFonts w:hint="default" w:ascii="Times New Roman" w:hAnsi="Times New Roman" w:cs="Times New Roman"/>
          <w:bCs/>
          <w:color w:val="000000" w:themeColor="text1"/>
          <w:sz w:val="28"/>
          <w:szCs w:val="28"/>
          <w:lang w:eastAsia="uk-UA"/>
          <w14:textFill>
            <w14:solidFill>
              <w14:schemeClr w14:val="tx1"/>
            </w14:solidFill>
          </w14:textFill>
        </w:rPr>
        <w:t xml:space="preserve">змін до бюджету </w:t>
      </w:r>
      <w:r>
        <w:rPr>
          <w:rFonts w:hint="default" w:ascii="Times New Roman" w:hAnsi="Times New Roman" w:cs="Times New Roman"/>
          <w:color w:val="000000" w:themeColor="text1"/>
          <w:sz w:val="28"/>
          <w:szCs w:val="28"/>
          <w14:textFill>
            <w14:solidFill>
              <w14:schemeClr w14:val="tx1"/>
            </w14:solidFill>
          </w14:textFill>
        </w:rPr>
        <w:t>Одеської міської територіальної громади на 2025 рік</w:t>
      </w:r>
      <w:r>
        <w:rPr>
          <w:rFonts w:hint="default" w:ascii="Times New Roman" w:hAnsi="Times New Roman" w:cs="Times New Roman"/>
          <w:color w:val="000000" w:themeColor="text1"/>
          <w:sz w:val="28"/>
          <w:szCs w:val="28"/>
          <w:lang w:val="uk-UA"/>
          <w14:textFill>
            <w14:solidFill>
              <w14:schemeClr w14:val="tx1"/>
            </w14:solidFill>
          </w14:textFill>
        </w:rPr>
        <w:t xml:space="preserve"> (</w:t>
      </w:r>
      <w:r>
        <w:rPr>
          <w:rFonts w:hint="default" w:ascii="Times New Roman" w:hAnsi="Times New Roman" w:cs="Times New Roman"/>
          <w:b w:val="0"/>
          <w:bCs w:val="0"/>
          <w:color w:val="000000" w:themeColor="text1"/>
          <w:sz w:val="28"/>
          <w:szCs w:val="28"/>
          <w:shd w:val="clear" w:color="auto" w:fill="FFFFFF"/>
          <w:lang w:val="uk-UA"/>
          <w14:textFill>
            <w14:solidFill>
              <w14:schemeClr w14:val="tx1"/>
            </w14:solidFill>
          </w14:textFill>
        </w:rPr>
        <w:t xml:space="preserve">лист </w:t>
      </w:r>
      <w:r>
        <w:rPr>
          <w:rFonts w:hint="default" w:ascii="Times New Roman" w:hAnsi="Times New Roman" w:cs="Times New Roman"/>
          <w:b w:val="0"/>
          <w:bCs w:val="0"/>
          <w:sz w:val="28"/>
          <w:szCs w:val="28"/>
          <w:lang w:val="uk-UA"/>
        </w:rPr>
        <w:t>№</w:t>
      </w:r>
      <w:r>
        <w:rPr>
          <w:rFonts w:hint="default" w:ascii="Times New Roman" w:hAnsi="Times New Roman" w:cs="Times New Roman"/>
          <w:sz w:val="28"/>
          <w:szCs w:val="28"/>
          <w:lang w:val="uk-UA"/>
        </w:rPr>
        <w:t xml:space="preserve"> 04-25/198/2222</w:t>
      </w:r>
      <w:r>
        <w:rPr>
          <w:rFonts w:hint="default" w:ascii="Times New Roman" w:hAnsi="Times New Roman" w:cs="Times New Roman"/>
          <w:b w:val="0"/>
          <w:bCs w:val="0"/>
          <w:sz w:val="28"/>
          <w:szCs w:val="28"/>
          <w:lang w:val="uk-UA"/>
        </w:rPr>
        <w:t xml:space="preserve"> </w:t>
      </w:r>
      <w:r>
        <w:rPr>
          <w:rFonts w:hint="default" w:ascii="Times New Roman" w:hAnsi="Times New Roman" w:cs="Times New Roman"/>
          <w:b w:val="0"/>
          <w:bCs w:val="0"/>
          <w:color w:val="000000" w:themeColor="text1"/>
          <w:sz w:val="28"/>
          <w:szCs w:val="28"/>
          <w:shd w:val="clear" w:color="auto" w:fill="FFFFFF"/>
          <w:lang w:val="uk-UA"/>
          <w14:textFill>
            <w14:solidFill>
              <w14:schemeClr w14:val="tx1"/>
            </w14:solidFill>
          </w14:textFill>
        </w:rPr>
        <w:t>від 12.11.2025 року).</w:t>
      </w:r>
    </w:p>
    <w:p w14:paraId="0372DEBD">
      <w:pPr>
        <w:numPr>
          <w:ilvl w:val="0"/>
          <w:numId w:val="0"/>
        </w:numPr>
        <w:shd w:val="clear" w:color="auto" w:fill="FFFFFF"/>
        <w:autoSpaceDE/>
        <w:ind w:left="0" w:leftChars="0" w:firstLine="478" w:firstLineChars="171"/>
        <w:jc w:val="both"/>
        <w:rPr>
          <w:rFonts w:hint="default" w:ascii="Times New Roman" w:hAnsi="Times New Roman" w:cs="Times New Roman"/>
          <w:b w:val="0"/>
          <w:bCs w:val="0"/>
          <w:color w:val="000000" w:themeColor="text1"/>
          <w:sz w:val="28"/>
          <w:szCs w:val="28"/>
          <w:shd w:val="clear" w:color="auto" w:fill="FFFFFF"/>
          <w:lang w:val="uk-UA"/>
          <w14:textFill>
            <w14:solidFill>
              <w14:schemeClr w14:val="tx1"/>
            </w14:solidFill>
          </w14:textFill>
        </w:rPr>
      </w:pPr>
      <w:r>
        <w:rPr>
          <w:rFonts w:hint="default" w:ascii="Times New Roman" w:hAnsi="Times New Roman" w:cs="Times New Roman"/>
          <w:b w:val="0"/>
          <w:bCs w:val="0"/>
          <w:color w:val="000000" w:themeColor="text1"/>
          <w:sz w:val="28"/>
          <w:szCs w:val="28"/>
          <w:shd w:val="clear" w:color="auto" w:fill="FFFFFF"/>
          <w:lang w:val="uk-UA"/>
          <w14:textFill>
            <w14:solidFill>
              <w14:schemeClr w14:val="tx1"/>
            </w14:solidFill>
          </w14:textFill>
        </w:rPr>
        <w:t xml:space="preserve">Голосували за наступні коригування </w:t>
      </w:r>
      <w:r>
        <w:rPr>
          <w:rFonts w:hint="default" w:ascii="Times New Roman" w:hAnsi="Times New Roman" w:cs="Times New Roman"/>
          <w:bCs/>
          <w:color w:val="000000" w:themeColor="text1"/>
          <w:sz w:val="28"/>
          <w:szCs w:val="28"/>
          <w:lang w:eastAsia="uk-UA"/>
          <w14:textFill>
            <w14:solidFill>
              <w14:schemeClr w14:val="tx1"/>
            </w14:solidFill>
          </w14:textFill>
        </w:rPr>
        <w:t xml:space="preserve">бюджету </w:t>
      </w:r>
      <w:r>
        <w:rPr>
          <w:rFonts w:hint="default" w:ascii="Times New Roman" w:hAnsi="Times New Roman" w:cs="Times New Roman"/>
          <w:color w:val="000000" w:themeColor="text1"/>
          <w:sz w:val="28"/>
          <w:szCs w:val="28"/>
          <w14:textFill>
            <w14:solidFill>
              <w14:schemeClr w14:val="tx1"/>
            </w14:solidFill>
          </w14:textFill>
        </w:rPr>
        <w:t>Одеської міської територіальної громади на 2025 рік</w:t>
      </w:r>
      <w:r>
        <w:rPr>
          <w:rFonts w:hint="default" w:ascii="Times New Roman" w:hAnsi="Times New Roman" w:cs="Times New Roman"/>
          <w:color w:val="000000" w:themeColor="text1"/>
          <w:sz w:val="28"/>
          <w:szCs w:val="28"/>
          <w:lang w:val="uk-UA"/>
          <w14:textFill>
            <w14:solidFill>
              <w14:schemeClr w14:val="tx1"/>
            </w14:solidFill>
          </w14:textFill>
        </w:rPr>
        <w:t>:</w:t>
      </w:r>
    </w:p>
    <w:p w14:paraId="60371FFE">
      <w:pPr>
        <w:pStyle w:val="7"/>
        <w:numPr>
          <w:ilvl w:val="0"/>
          <w:numId w:val="2"/>
        </w:numPr>
        <w:tabs>
          <w:tab w:val="left" w:pos="720"/>
          <w:tab w:val="left" w:pos="993"/>
        </w:tabs>
        <w:ind w:left="6" w:leftChars="0" w:right="-113" w:firstLine="420" w:firstLineChars="175"/>
        <w:jc w:val="both"/>
        <w:rPr>
          <w:rFonts w:hint="default" w:ascii="Times New Roman" w:hAnsi="Times New Roman" w:cs="Times New Roman"/>
          <w:b/>
          <w:bCs/>
          <w:sz w:val="24"/>
          <w:szCs w:val="24"/>
        </w:rPr>
      </w:pPr>
      <w:r>
        <w:rPr>
          <w:rFonts w:hint="default" w:ascii="Times New Roman" w:hAnsi="Times New Roman" w:cs="Times New Roman"/>
          <w:b/>
          <w:bCs/>
          <w:sz w:val="24"/>
          <w:szCs w:val="24"/>
        </w:rPr>
        <w:t>Перерозподіл визначених бюджетних призначень:</w:t>
      </w:r>
    </w:p>
    <w:p w14:paraId="37DE07E7">
      <w:pPr>
        <w:pStyle w:val="8"/>
        <w:numPr>
          <w:ilvl w:val="1"/>
          <w:numId w:val="2"/>
        </w:numPr>
        <w:tabs>
          <w:tab w:val="left" w:pos="720"/>
          <w:tab w:val="left" w:pos="960"/>
          <w:tab w:val="left" w:pos="1440"/>
          <w:tab w:val="left" w:pos="1701"/>
        </w:tabs>
        <w:ind w:left="6" w:leftChars="0" w:right="-113" w:firstLine="420" w:firstLineChars="175"/>
        <w:jc w:val="both"/>
        <w:rPr>
          <w:rFonts w:hint="default" w:ascii="Times New Roman" w:hAnsi="Times New Roman" w:cs="Times New Roman"/>
          <w:sz w:val="24"/>
          <w:szCs w:val="24"/>
          <w:lang w:val="uk-UA"/>
        </w:rPr>
      </w:pPr>
      <w:r>
        <w:rPr>
          <w:rFonts w:hint="default" w:ascii="Times New Roman" w:hAnsi="Times New Roman" w:cs="Times New Roman"/>
          <w:bCs/>
          <w:sz w:val="24"/>
          <w:szCs w:val="24"/>
          <w:lang w:val="uk-UA"/>
        </w:rPr>
        <w:t xml:space="preserve">Управлінням капітального будівництва Одеської міської ради, </w:t>
      </w:r>
      <w:r>
        <w:rPr>
          <w:rFonts w:hint="default" w:ascii="Times New Roman" w:hAnsi="Times New Roman" w:cs="Times New Roman" w:eastAsiaTheme="minorHAnsi"/>
          <w:bCs/>
          <w:iCs/>
          <w:sz w:val="24"/>
          <w:szCs w:val="24"/>
          <w:lang w:val="uk-UA" w:eastAsia="en-US"/>
        </w:rPr>
        <w:t xml:space="preserve">з метою забезпечення у 2025 році початку робіт по реконструкції аварійної ділянки зливного колектору від «Буферного ставка» до вул. Щоголєва та реконструкції аварійної ділянки зливового колектору від вул. Балківської («Глухий кут») по вул. Щоголєва, вул. Отамана Чапіги, </w:t>
      </w:r>
      <w:r>
        <w:rPr>
          <w:rFonts w:hint="default" w:ascii="Times New Roman" w:hAnsi="Times New Roman" w:cs="Times New Roman"/>
          <w:bCs/>
          <w:sz w:val="24"/>
          <w:szCs w:val="24"/>
          <w:lang w:val="uk-UA"/>
        </w:rPr>
        <w:t>надані пропозиції (</w:t>
      </w:r>
      <w:r>
        <w:rPr>
          <w:rFonts w:hint="default" w:ascii="Times New Roman" w:hAnsi="Times New Roman" w:cs="Times New Roman"/>
          <w:bCs/>
          <w:i/>
          <w:iCs/>
          <w:sz w:val="24"/>
          <w:szCs w:val="24"/>
          <w:lang w:val="uk-UA"/>
        </w:rPr>
        <w:t>копія листа додається</w:t>
      </w:r>
      <w:r>
        <w:rPr>
          <w:rFonts w:hint="default" w:ascii="Times New Roman" w:hAnsi="Times New Roman" w:cs="Times New Roman"/>
          <w:bCs/>
          <w:sz w:val="24"/>
          <w:szCs w:val="24"/>
          <w:lang w:val="uk-UA"/>
        </w:rPr>
        <w:t>) щодо перерозподілу бюджетних призначень спеціального фонду (бюджету розвитку) на 2025 рік, який наведено у додатку 1 до цього листа (</w:t>
      </w:r>
      <w:r>
        <w:rPr>
          <w:rFonts w:hint="default" w:ascii="Times New Roman" w:hAnsi="Times New Roman" w:cs="Times New Roman"/>
          <w:bCs/>
          <w:i/>
          <w:iCs/>
          <w:sz w:val="24"/>
          <w:szCs w:val="24"/>
          <w:lang w:val="uk-UA"/>
        </w:rPr>
        <w:t>додається</w:t>
      </w:r>
      <w:r>
        <w:rPr>
          <w:rFonts w:hint="default" w:ascii="Times New Roman" w:hAnsi="Times New Roman" w:cs="Times New Roman"/>
          <w:bCs/>
          <w:sz w:val="24"/>
          <w:szCs w:val="24"/>
          <w:lang w:val="uk-UA"/>
        </w:rPr>
        <w:t>).</w:t>
      </w:r>
    </w:p>
    <w:p w14:paraId="36474D7B">
      <w:pPr>
        <w:pStyle w:val="8"/>
        <w:numPr>
          <w:ilvl w:val="1"/>
          <w:numId w:val="2"/>
        </w:numPr>
        <w:tabs>
          <w:tab w:val="left" w:pos="960"/>
          <w:tab w:val="left" w:pos="1701"/>
        </w:tabs>
        <w:ind w:left="6" w:leftChars="0" w:right="-113" w:firstLine="420" w:firstLineChars="175"/>
        <w:jc w:val="both"/>
        <w:rPr>
          <w:rFonts w:hint="default" w:ascii="Times New Roman" w:hAnsi="Times New Roman" w:cs="Times New Roman"/>
          <w:bCs/>
          <w:sz w:val="24"/>
          <w:szCs w:val="24"/>
          <w:lang w:val="uk-UA"/>
        </w:rPr>
      </w:pPr>
      <w:r>
        <w:rPr>
          <w:rFonts w:hint="default" w:ascii="Times New Roman" w:hAnsi="Times New Roman" w:cs="Times New Roman"/>
          <w:color w:val="000000" w:themeColor="text1"/>
          <w:sz w:val="24"/>
          <w:szCs w:val="24"/>
          <w:lang w:val="uk-UA"/>
          <w14:textFill>
            <w14:solidFill>
              <w14:schemeClr w14:val="tx1"/>
            </w14:solidFill>
          </w14:textFill>
        </w:rPr>
        <w:t xml:space="preserve">Київською районною адміністрацією Одеської міської ради надані пропозиції </w:t>
      </w:r>
      <w:r>
        <w:rPr>
          <w:rFonts w:hint="default" w:ascii="Times New Roman" w:hAnsi="Times New Roman" w:cs="Times New Roman"/>
          <w:bCs/>
          <w:sz w:val="24"/>
          <w:szCs w:val="24"/>
          <w:lang w:val="uk-UA"/>
        </w:rPr>
        <w:t>(</w:t>
      </w:r>
      <w:r>
        <w:rPr>
          <w:rFonts w:hint="default" w:ascii="Times New Roman" w:hAnsi="Times New Roman" w:cs="Times New Roman"/>
          <w:bCs/>
          <w:i/>
          <w:iCs/>
          <w:sz w:val="24"/>
          <w:szCs w:val="24"/>
          <w:lang w:val="uk-UA"/>
        </w:rPr>
        <w:t>копії листів додаються</w:t>
      </w:r>
      <w:r>
        <w:rPr>
          <w:rFonts w:hint="default" w:ascii="Times New Roman" w:hAnsi="Times New Roman" w:cs="Times New Roman"/>
          <w:bCs/>
          <w:sz w:val="24"/>
          <w:szCs w:val="24"/>
          <w:lang w:val="uk-UA"/>
        </w:rPr>
        <w:t xml:space="preserve">) </w:t>
      </w:r>
      <w:r>
        <w:rPr>
          <w:rFonts w:hint="default" w:ascii="Times New Roman" w:hAnsi="Times New Roman" w:cs="Times New Roman"/>
          <w:color w:val="000000" w:themeColor="text1"/>
          <w:sz w:val="24"/>
          <w:szCs w:val="24"/>
          <w:lang w:val="uk-UA"/>
          <w14:textFill>
            <w14:solidFill>
              <w14:schemeClr w14:val="tx1"/>
            </w14:solidFill>
          </w14:textFill>
        </w:rPr>
        <w:t xml:space="preserve">щодо наступного перерозподілу </w:t>
      </w:r>
      <w:r>
        <w:rPr>
          <w:rFonts w:hint="default" w:ascii="Times New Roman" w:hAnsi="Times New Roman" w:cs="Times New Roman"/>
          <w:sz w:val="24"/>
          <w:szCs w:val="24"/>
          <w:lang w:val="uk-UA" w:eastAsia="ru-RU"/>
        </w:rPr>
        <w:t>бюджетних призначень загальному фонду:</w:t>
      </w:r>
    </w:p>
    <w:tbl>
      <w:tblPr>
        <w:tblStyle w:val="5"/>
        <w:tblW w:w="9510" w:type="dxa"/>
        <w:tblInd w:w="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3"/>
        <w:gridCol w:w="3241"/>
        <w:gridCol w:w="1316"/>
        <w:gridCol w:w="2000"/>
      </w:tblGrid>
      <w:tr w14:paraId="4D2E2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953" w:type="dxa"/>
          </w:tcPr>
          <w:p w14:paraId="583BA47F">
            <w:pPr>
              <w:pStyle w:val="8"/>
              <w:tabs>
                <w:tab w:val="left" w:pos="1843"/>
              </w:tabs>
              <w:ind w:left="6" w:leftChars="0" w:hanging="6" w:firstLineChars="0"/>
              <w:jc w:val="center"/>
              <w:rPr>
                <w:rFonts w:hint="default" w:ascii="Times New Roman" w:hAnsi="Times New Roman" w:cs="Times New Roman"/>
                <w:bCs/>
                <w:sz w:val="22"/>
                <w:szCs w:val="22"/>
                <w:lang w:val="uk-UA"/>
              </w:rPr>
            </w:pPr>
            <w:r>
              <w:rPr>
                <w:rFonts w:hint="default" w:ascii="Times New Roman" w:hAnsi="Times New Roman" w:cs="Times New Roman"/>
                <w:bCs/>
                <w:sz w:val="22"/>
                <w:szCs w:val="22"/>
                <w:lang w:val="uk-UA"/>
              </w:rPr>
              <w:t>КПКВКМБ</w:t>
            </w:r>
          </w:p>
        </w:tc>
        <w:tc>
          <w:tcPr>
            <w:tcW w:w="3241" w:type="dxa"/>
          </w:tcPr>
          <w:p w14:paraId="03229167">
            <w:pPr>
              <w:pStyle w:val="8"/>
              <w:tabs>
                <w:tab w:val="left" w:pos="1843"/>
              </w:tabs>
              <w:ind w:left="6" w:leftChars="0" w:hanging="6" w:firstLineChars="0"/>
              <w:jc w:val="center"/>
              <w:rPr>
                <w:rFonts w:hint="default" w:ascii="Times New Roman" w:hAnsi="Times New Roman" w:cs="Times New Roman"/>
                <w:bCs/>
                <w:sz w:val="22"/>
                <w:szCs w:val="22"/>
                <w:lang w:val="uk-UA"/>
              </w:rPr>
            </w:pPr>
            <w:r>
              <w:rPr>
                <w:rFonts w:hint="default" w:ascii="Times New Roman" w:hAnsi="Times New Roman" w:cs="Times New Roman"/>
                <w:bCs/>
                <w:sz w:val="22"/>
                <w:szCs w:val="22"/>
                <w:lang w:val="uk-UA"/>
              </w:rPr>
              <w:t>КЕКВ</w:t>
            </w:r>
          </w:p>
        </w:tc>
        <w:tc>
          <w:tcPr>
            <w:tcW w:w="1316" w:type="dxa"/>
          </w:tcPr>
          <w:p w14:paraId="6030DA28">
            <w:pPr>
              <w:pStyle w:val="8"/>
              <w:tabs>
                <w:tab w:val="left" w:pos="1843"/>
              </w:tabs>
              <w:ind w:left="6" w:leftChars="0" w:hanging="6" w:firstLineChars="0"/>
              <w:jc w:val="center"/>
              <w:rPr>
                <w:rFonts w:hint="default" w:ascii="Times New Roman" w:hAnsi="Times New Roman" w:cs="Times New Roman"/>
                <w:bCs/>
                <w:sz w:val="22"/>
                <w:szCs w:val="22"/>
                <w:lang w:val="uk-UA"/>
              </w:rPr>
            </w:pPr>
            <w:r>
              <w:rPr>
                <w:rFonts w:hint="default" w:ascii="Times New Roman" w:hAnsi="Times New Roman" w:cs="Times New Roman"/>
                <w:bCs/>
                <w:sz w:val="22"/>
                <w:szCs w:val="22"/>
                <w:lang w:val="uk-UA"/>
              </w:rPr>
              <w:t>Сума, грн</w:t>
            </w:r>
          </w:p>
        </w:tc>
        <w:tc>
          <w:tcPr>
            <w:tcW w:w="2000" w:type="dxa"/>
          </w:tcPr>
          <w:p w14:paraId="1CB76320">
            <w:pPr>
              <w:pStyle w:val="8"/>
              <w:tabs>
                <w:tab w:val="left" w:pos="1843"/>
              </w:tabs>
              <w:ind w:left="6" w:leftChars="0" w:hanging="6" w:firstLineChars="0"/>
              <w:jc w:val="center"/>
              <w:rPr>
                <w:rFonts w:hint="default" w:ascii="Times New Roman" w:hAnsi="Times New Roman" w:cs="Times New Roman"/>
                <w:bCs/>
                <w:sz w:val="22"/>
                <w:szCs w:val="22"/>
                <w:lang w:val="uk-UA"/>
              </w:rPr>
            </w:pPr>
            <w:r>
              <w:rPr>
                <w:rFonts w:hint="default" w:ascii="Times New Roman" w:hAnsi="Times New Roman" w:cs="Times New Roman"/>
                <w:bCs/>
                <w:sz w:val="22"/>
                <w:szCs w:val="22"/>
                <w:lang w:val="uk-UA"/>
              </w:rPr>
              <w:t>Примітка</w:t>
            </w:r>
          </w:p>
        </w:tc>
      </w:tr>
      <w:tr w14:paraId="691C9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2953" w:type="dxa"/>
            <w:vMerge w:val="restart"/>
          </w:tcPr>
          <w:p w14:paraId="7E2D9AB2">
            <w:pPr>
              <w:ind w:left="6" w:leftChars="0" w:hanging="6" w:firstLineChars="0"/>
              <w:jc w:val="center"/>
              <w:rPr>
                <w:rFonts w:hint="default" w:ascii="Times New Roman" w:hAnsi="Times New Roman" w:cs="Times New Roman"/>
                <w:sz w:val="22"/>
                <w:szCs w:val="22"/>
                <w:shd w:val="clear" w:color="auto" w:fill="FFFFFF"/>
                <w:lang w:val="uk-UA" w:eastAsia="ru-RU"/>
              </w:rPr>
            </w:pPr>
            <w:r>
              <w:rPr>
                <w:rFonts w:hint="default" w:ascii="Times New Roman" w:hAnsi="Times New Roman" w:cs="Times New Roman"/>
                <w:color w:val="000000" w:themeColor="text1"/>
                <w:sz w:val="22"/>
                <w:szCs w:val="22"/>
                <w:lang w:val="uk-UA"/>
                <w14:textFill>
                  <w14:solidFill>
                    <w14:schemeClr w14:val="tx1"/>
                  </w14:solidFill>
                </w14:textFill>
              </w:rPr>
              <w:t xml:space="preserve">4010160 </w:t>
            </w:r>
            <w:r>
              <w:rPr>
                <w:rFonts w:hint="default" w:ascii="Times New Roman" w:hAnsi="Times New Roman" w:cs="Times New Roman"/>
                <w:bCs/>
                <w:sz w:val="22"/>
                <w:szCs w:val="22"/>
                <w:lang w:val="uk-UA"/>
              </w:rPr>
              <w:t>«Керівництво і управління у відповідній сфері у містах (місті Києві), селищах, селах, територіальних громадах»</w:t>
            </w:r>
          </w:p>
        </w:tc>
        <w:tc>
          <w:tcPr>
            <w:tcW w:w="3241" w:type="dxa"/>
          </w:tcPr>
          <w:p w14:paraId="36949726">
            <w:pPr>
              <w:pStyle w:val="8"/>
              <w:tabs>
                <w:tab w:val="left" w:pos="1843"/>
              </w:tabs>
              <w:ind w:left="6" w:leftChars="0" w:hanging="6" w:firstLineChars="0"/>
              <w:jc w:val="center"/>
              <w:rPr>
                <w:rFonts w:hint="default" w:ascii="Times New Roman" w:hAnsi="Times New Roman" w:cs="Times New Roman"/>
                <w:bCs/>
                <w:sz w:val="22"/>
                <w:szCs w:val="22"/>
                <w:lang w:val="uk-UA"/>
              </w:rPr>
            </w:pPr>
            <w:r>
              <w:rPr>
                <w:rFonts w:hint="default" w:ascii="Times New Roman" w:hAnsi="Times New Roman" w:cs="Times New Roman"/>
                <w:bCs/>
                <w:sz w:val="22"/>
                <w:szCs w:val="22"/>
                <w:lang w:val="uk-UA" w:eastAsia="ru-RU"/>
              </w:rPr>
              <w:t>2282  «Окремі заходи по реалізації державних (регіональних) програм, не віднесені до заходів розвитку»</w:t>
            </w:r>
          </w:p>
        </w:tc>
        <w:tc>
          <w:tcPr>
            <w:tcW w:w="1316" w:type="dxa"/>
          </w:tcPr>
          <w:p w14:paraId="7D7769A3">
            <w:pPr>
              <w:tabs>
                <w:tab w:val="left" w:pos="-20"/>
              </w:tabs>
              <w:ind w:left="6" w:leftChars="0" w:right="-101" w:hanging="6" w:firstLineChars="0"/>
              <w:jc w:val="center"/>
              <w:rPr>
                <w:rFonts w:hint="default" w:ascii="Times New Roman" w:hAnsi="Times New Roman" w:cs="Times New Roman"/>
                <w:bCs/>
                <w:sz w:val="22"/>
                <w:szCs w:val="22"/>
                <w:lang w:val="uk-UA"/>
              </w:rPr>
            </w:pPr>
            <w:r>
              <w:rPr>
                <w:rFonts w:hint="default" w:ascii="Times New Roman" w:hAnsi="Times New Roman" w:cs="Times New Roman"/>
                <w:bCs/>
                <w:sz w:val="22"/>
                <w:szCs w:val="22"/>
                <w:lang w:val="uk-UA"/>
              </w:rPr>
              <w:t>-2 300</w:t>
            </w:r>
          </w:p>
        </w:tc>
        <w:tc>
          <w:tcPr>
            <w:tcW w:w="2000" w:type="dxa"/>
          </w:tcPr>
          <w:p w14:paraId="591415B1">
            <w:pPr>
              <w:tabs>
                <w:tab w:val="left" w:pos="-20"/>
              </w:tabs>
              <w:ind w:left="6" w:leftChars="0" w:right="-101" w:hanging="6" w:firstLineChars="0"/>
              <w:jc w:val="center"/>
              <w:rPr>
                <w:rFonts w:hint="default" w:ascii="Times New Roman" w:hAnsi="Times New Roman" w:cs="Times New Roman"/>
                <w:bCs/>
                <w:sz w:val="22"/>
                <w:szCs w:val="22"/>
                <w:lang w:val="uk-UA"/>
              </w:rPr>
            </w:pPr>
          </w:p>
        </w:tc>
      </w:tr>
      <w:tr w14:paraId="72892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2953" w:type="dxa"/>
            <w:vMerge w:val="continue"/>
          </w:tcPr>
          <w:p w14:paraId="26C84D77">
            <w:pPr>
              <w:ind w:left="6" w:leftChars="0" w:hanging="6" w:firstLineChars="0"/>
              <w:jc w:val="center"/>
              <w:rPr>
                <w:rFonts w:hint="default" w:ascii="Times New Roman" w:hAnsi="Times New Roman" w:eastAsia="Calibri" w:cs="Times New Roman"/>
                <w:color w:val="000000"/>
                <w:sz w:val="22"/>
                <w:szCs w:val="22"/>
                <w:lang w:val="uk-UA"/>
              </w:rPr>
            </w:pPr>
          </w:p>
        </w:tc>
        <w:tc>
          <w:tcPr>
            <w:tcW w:w="3241" w:type="dxa"/>
          </w:tcPr>
          <w:p w14:paraId="6D5087E3">
            <w:pPr>
              <w:ind w:left="6" w:leftChars="0" w:hanging="6" w:firstLineChars="0"/>
              <w:jc w:val="center"/>
              <w:rPr>
                <w:rFonts w:hint="default" w:ascii="Times New Roman" w:hAnsi="Times New Roman" w:cs="Times New Roman"/>
                <w:bCs/>
                <w:sz w:val="22"/>
                <w:szCs w:val="22"/>
                <w:lang w:val="uk-UA" w:eastAsia="ru-RU"/>
              </w:rPr>
            </w:pPr>
            <w:r>
              <w:rPr>
                <w:rFonts w:hint="default" w:ascii="Times New Roman" w:hAnsi="Times New Roman" w:cs="Times New Roman"/>
                <w:bCs/>
                <w:sz w:val="22"/>
                <w:szCs w:val="22"/>
                <w:lang w:val="uk-UA" w:eastAsia="ru-RU"/>
              </w:rPr>
              <w:t xml:space="preserve">2210 </w:t>
            </w:r>
            <w:r>
              <w:rPr>
                <w:rFonts w:hint="default" w:ascii="Times New Roman" w:hAnsi="Times New Roman" w:cs="Times New Roman"/>
                <w:bCs/>
                <w:sz w:val="22"/>
                <w:szCs w:val="22"/>
                <w:lang w:val="uk-UA"/>
              </w:rPr>
              <w:t>«</w:t>
            </w:r>
            <w:r>
              <w:rPr>
                <w:rFonts w:hint="default" w:ascii="Times New Roman" w:hAnsi="Times New Roman" w:cs="Times New Roman"/>
                <w:sz w:val="22"/>
                <w:szCs w:val="22"/>
                <w:shd w:val="clear" w:color="auto" w:fill="FFFFFF"/>
                <w:lang w:val="uk-UA"/>
              </w:rPr>
              <w:t>Предмети, матеріали, обладнання та інвентар»</w:t>
            </w:r>
          </w:p>
        </w:tc>
        <w:tc>
          <w:tcPr>
            <w:tcW w:w="1316" w:type="dxa"/>
          </w:tcPr>
          <w:p w14:paraId="4579F3C2">
            <w:pPr>
              <w:tabs>
                <w:tab w:val="left" w:pos="1843"/>
              </w:tabs>
              <w:ind w:left="6" w:leftChars="0" w:hanging="6" w:firstLineChars="0"/>
              <w:jc w:val="center"/>
              <w:rPr>
                <w:rFonts w:hint="default" w:ascii="Times New Roman" w:hAnsi="Times New Roman" w:cs="Times New Roman"/>
                <w:bCs/>
                <w:sz w:val="22"/>
                <w:szCs w:val="22"/>
                <w:lang w:val="uk-UA"/>
              </w:rPr>
            </w:pPr>
            <w:r>
              <w:rPr>
                <w:rFonts w:hint="default" w:ascii="Times New Roman" w:hAnsi="Times New Roman" w:cs="Times New Roman"/>
                <w:bCs/>
                <w:sz w:val="22"/>
                <w:szCs w:val="22"/>
                <w:lang w:val="uk-UA"/>
              </w:rPr>
              <w:t>+ 26 800</w:t>
            </w:r>
          </w:p>
        </w:tc>
        <w:tc>
          <w:tcPr>
            <w:tcW w:w="2000" w:type="dxa"/>
          </w:tcPr>
          <w:p w14:paraId="3F3BFB61">
            <w:pPr>
              <w:ind w:left="6" w:leftChars="0" w:hanging="6" w:firstLineChars="0"/>
              <w:jc w:val="both"/>
              <w:rPr>
                <w:rFonts w:hint="default" w:ascii="Times New Roman" w:hAnsi="Times New Roman" w:cs="Times New Roman"/>
                <w:bCs/>
                <w:sz w:val="22"/>
                <w:szCs w:val="22"/>
                <w:lang w:val="uk-UA"/>
              </w:rPr>
            </w:pPr>
            <w:r>
              <w:rPr>
                <w:rFonts w:hint="default" w:ascii="Times New Roman" w:hAnsi="Times New Roman" w:cs="Times New Roman"/>
                <w:sz w:val="22"/>
                <w:szCs w:val="22"/>
                <w:shd w:val="clear" w:color="auto" w:fill="FFFFFF"/>
                <w:lang w:val="uk-UA"/>
              </w:rPr>
              <w:t>для придбання ліцензійних пакетів операційної системи Microsoft Windows 11 та антивірусів</w:t>
            </w:r>
          </w:p>
        </w:tc>
      </w:tr>
      <w:tr w14:paraId="34003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3" w:type="dxa"/>
          </w:tcPr>
          <w:p w14:paraId="08778134">
            <w:pPr>
              <w:ind w:left="6" w:leftChars="0" w:hanging="6" w:firstLineChars="0"/>
              <w:jc w:val="center"/>
              <w:rPr>
                <w:rFonts w:hint="default" w:ascii="Times New Roman" w:hAnsi="Times New Roman" w:cs="Times New Roman"/>
                <w:bCs/>
                <w:sz w:val="22"/>
                <w:szCs w:val="22"/>
                <w:lang w:val="uk-UA"/>
              </w:rPr>
            </w:pPr>
            <w:r>
              <w:rPr>
                <w:rFonts w:hint="default" w:ascii="Times New Roman" w:hAnsi="Times New Roman" w:eastAsia="Calibri" w:cs="Times New Roman"/>
                <w:color w:val="000000"/>
                <w:sz w:val="22"/>
                <w:szCs w:val="22"/>
                <w:lang w:val="uk-UA"/>
              </w:rPr>
              <w:t xml:space="preserve">4010170 </w:t>
            </w:r>
            <w:r>
              <w:rPr>
                <w:rFonts w:hint="default" w:ascii="Times New Roman" w:hAnsi="Times New Roman" w:cs="Times New Roman"/>
                <w:bCs/>
                <w:sz w:val="22"/>
                <w:szCs w:val="22"/>
                <w:lang w:val="uk-UA"/>
              </w:rPr>
              <w:t>«Підвищення кваліфікації депутатів місцевих рад та посадових осіб місцевого самоврядування»</w:t>
            </w:r>
          </w:p>
        </w:tc>
        <w:tc>
          <w:tcPr>
            <w:tcW w:w="3241" w:type="dxa"/>
          </w:tcPr>
          <w:p w14:paraId="6BA46CAC">
            <w:pPr>
              <w:pStyle w:val="8"/>
              <w:numPr>
                <w:ilvl w:val="0"/>
                <w:numId w:val="3"/>
              </w:numPr>
              <w:tabs>
                <w:tab w:val="left" w:pos="0"/>
              </w:tabs>
              <w:ind w:left="6" w:leftChars="0" w:hanging="6" w:firstLineChars="0"/>
              <w:jc w:val="center"/>
              <w:rPr>
                <w:rFonts w:hint="default" w:ascii="Times New Roman" w:hAnsi="Times New Roman" w:cs="Times New Roman"/>
                <w:bCs/>
                <w:sz w:val="22"/>
                <w:szCs w:val="22"/>
                <w:lang w:val="uk-UA"/>
              </w:rPr>
            </w:pPr>
            <w:r>
              <w:rPr>
                <w:rFonts w:hint="default" w:ascii="Times New Roman" w:hAnsi="Times New Roman" w:cs="Times New Roman"/>
                <w:bCs/>
                <w:sz w:val="22"/>
                <w:szCs w:val="22"/>
                <w:lang w:val="uk-UA" w:eastAsia="ru-RU"/>
              </w:rPr>
              <w:t>«Окремі заходи по реалізації державних (регіональних) програм, не віднесені до заходів розвитку»</w:t>
            </w:r>
          </w:p>
        </w:tc>
        <w:tc>
          <w:tcPr>
            <w:tcW w:w="1316" w:type="dxa"/>
          </w:tcPr>
          <w:p w14:paraId="1DE9F8F3">
            <w:pPr>
              <w:tabs>
                <w:tab w:val="left" w:pos="1843"/>
              </w:tabs>
              <w:ind w:left="6" w:leftChars="0" w:hanging="6" w:firstLineChars="0"/>
              <w:jc w:val="center"/>
              <w:rPr>
                <w:rFonts w:hint="default" w:ascii="Times New Roman" w:hAnsi="Times New Roman" w:cs="Times New Roman"/>
                <w:bCs/>
                <w:sz w:val="22"/>
                <w:szCs w:val="22"/>
                <w:lang w:val="uk-UA"/>
              </w:rPr>
            </w:pPr>
            <w:r>
              <w:rPr>
                <w:rFonts w:hint="default" w:ascii="Times New Roman" w:hAnsi="Times New Roman" w:cs="Times New Roman"/>
                <w:bCs/>
                <w:sz w:val="22"/>
                <w:szCs w:val="22"/>
                <w:lang w:val="uk-UA"/>
              </w:rPr>
              <w:t>-7 500</w:t>
            </w:r>
          </w:p>
        </w:tc>
        <w:tc>
          <w:tcPr>
            <w:tcW w:w="2000" w:type="dxa"/>
          </w:tcPr>
          <w:p w14:paraId="39FEC536">
            <w:pPr>
              <w:tabs>
                <w:tab w:val="left" w:pos="1843"/>
              </w:tabs>
              <w:ind w:left="6" w:leftChars="0" w:hanging="6" w:firstLineChars="0"/>
              <w:jc w:val="center"/>
              <w:rPr>
                <w:rFonts w:hint="default" w:ascii="Times New Roman" w:hAnsi="Times New Roman" w:cs="Times New Roman"/>
                <w:bCs/>
                <w:sz w:val="22"/>
                <w:szCs w:val="22"/>
                <w:lang w:val="uk-UA"/>
              </w:rPr>
            </w:pPr>
          </w:p>
        </w:tc>
      </w:tr>
      <w:tr w14:paraId="2F4C8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3" w:type="dxa"/>
          </w:tcPr>
          <w:p w14:paraId="081DB326">
            <w:pPr>
              <w:pStyle w:val="8"/>
              <w:ind w:left="6" w:leftChars="0" w:hanging="6" w:firstLineChars="0"/>
              <w:jc w:val="center"/>
              <w:rPr>
                <w:rFonts w:hint="default" w:ascii="Times New Roman" w:hAnsi="Times New Roman" w:cs="Times New Roman"/>
                <w:bCs/>
                <w:sz w:val="22"/>
                <w:szCs w:val="22"/>
                <w:lang w:val="uk-UA"/>
              </w:rPr>
            </w:pPr>
            <w:r>
              <w:rPr>
                <w:rFonts w:hint="default" w:ascii="Times New Roman" w:hAnsi="Times New Roman" w:cs="Times New Roman"/>
                <w:color w:val="000000" w:themeColor="text1"/>
                <w:sz w:val="22"/>
                <w:szCs w:val="22"/>
                <w:lang w:val="uk-UA"/>
                <w14:textFill>
                  <w14:solidFill>
                    <w14:schemeClr w14:val="tx1"/>
                  </w14:solidFill>
                </w14:textFill>
              </w:rPr>
              <w:t xml:space="preserve">4010180 </w:t>
            </w:r>
            <w:r>
              <w:rPr>
                <w:rFonts w:hint="default" w:ascii="Times New Roman" w:hAnsi="Times New Roman" w:cs="Times New Roman"/>
                <w:bCs/>
                <w:sz w:val="22"/>
                <w:szCs w:val="22"/>
                <w:lang w:val="uk-UA"/>
              </w:rPr>
              <w:t>«Інша діяльність у сфері державного управління»</w:t>
            </w:r>
          </w:p>
        </w:tc>
        <w:tc>
          <w:tcPr>
            <w:tcW w:w="3241" w:type="dxa"/>
          </w:tcPr>
          <w:p w14:paraId="766E7891">
            <w:pPr>
              <w:pStyle w:val="8"/>
              <w:tabs>
                <w:tab w:val="left" w:pos="1843"/>
              </w:tabs>
              <w:ind w:left="6" w:leftChars="0" w:hanging="6" w:firstLineChars="0"/>
              <w:jc w:val="center"/>
              <w:rPr>
                <w:rFonts w:hint="default" w:ascii="Times New Roman" w:hAnsi="Times New Roman" w:cs="Times New Roman"/>
                <w:bCs/>
                <w:sz w:val="22"/>
                <w:szCs w:val="22"/>
                <w:lang w:val="uk-UA"/>
              </w:rPr>
            </w:pPr>
            <w:r>
              <w:rPr>
                <w:rFonts w:hint="default" w:ascii="Times New Roman" w:hAnsi="Times New Roman" w:cs="Times New Roman"/>
                <w:bCs/>
                <w:sz w:val="22"/>
                <w:szCs w:val="22"/>
                <w:lang w:val="uk-UA"/>
              </w:rPr>
              <w:t>2800 «Інші поточні видатки»</w:t>
            </w:r>
          </w:p>
        </w:tc>
        <w:tc>
          <w:tcPr>
            <w:tcW w:w="1316" w:type="dxa"/>
          </w:tcPr>
          <w:p w14:paraId="0714429F">
            <w:pPr>
              <w:pStyle w:val="8"/>
              <w:tabs>
                <w:tab w:val="left" w:pos="1843"/>
              </w:tabs>
              <w:ind w:left="6" w:leftChars="0" w:hanging="6" w:firstLineChars="0"/>
              <w:jc w:val="center"/>
              <w:rPr>
                <w:rFonts w:hint="default" w:ascii="Times New Roman" w:hAnsi="Times New Roman" w:cs="Times New Roman"/>
                <w:bCs/>
                <w:sz w:val="22"/>
                <w:szCs w:val="22"/>
                <w:lang w:val="uk-UA"/>
              </w:rPr>
            </w:pPr>
            <w:r>
              <w:rPr>
                <w:rFonts w:hint="default" w:ascii="Times New Roman" w:hAnsi="Times New Roman" w:cs="Times New Roman"/>
                <w:bCs/>
                <w:sz w:val="22"/>
                <w:szCs w:val="22"/>
                <w:lang w:val="uk-UA"/>
              </w:rPr>
              <w:t>-17 000</w:t>
            </w:r>
          </w:p>
        </w:tc>
        <w:tc>
          <w:tcPr>
            <w:tcW w:w="2000" w:type="dxa"/>
          </w:tcPr>
          <w:p w14:paraId="28A917CC">
            <w:pPr>
              <w:pStyle w:val="8"/>
              <w:tabs>
                <w:tab w:val="left" w:pos="1843"/>
              </w:tabs>
              <w:ind w:left="6" w:leftChars="0" w:hanging="6" w:firstLineChars="0"/>
              <w:jc w:val="center"/>
              <w:rPr>
                <w:rFonts w:hint="default" w:ascii="Times New Roman" w:hAnsi="Times New Roman" w:cs="Times New Roman"/>
                <w:bCs/>
                <w:sz w:val="22"/>
                <w:szCs w:val="22"/>
                <w:lang w:val="uk-UA"/>
              </w:rPr>
            </w:pPr>
          </w:p>
        </w:tc>
      </w:tr>
      <w:tr w14:paraId="5E9A5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4" w:type="dxa"/>
            <w:gridSpan w:val="2"/>
          </w:tcPr>
          <w:p w14:paraId="6218FD4A">
            <w:pPr>
              <w:pStyle w:val="8"/>
              <w:tabs>
                <w:tab w:val="left" w:pos="1843"/>
              </w:tabs>
              <w:ind w:left="6" w:leftChars="0" w:firstLine="385" w:firstLineChars="175"/>
              <w:jc w:val="center"/>
              <w:rPr>
                <w:rFonts w:hint="default" w:ascii="Times New Roman" w:hAnsi="Times New Roman" w:cs="Times New Roman"/>
                <w:b/>
                <w:sz w:val="22"/>
                <w:szCs w:val="22"/>
                <w:lang w:val="uk-UA"/>
              </w:rPr>
            </w:pPr>
            <w:r>
              <w:rPr>
                <w:rFonts w:hint="default" w:ascii="Times New Roman" w:hAnsi="Times New Roman" w:cs="Times New Roman"/>
                <w:b/>
                <w:sz w:val="22"/>
                <w:szCs w:val="22"/>
                <w:lang w:val="uk-UA"/>
              </w:rPr>
              <w:t>Разом</w:t>
            </w:r>
          </w:p>
        </w:tc>
        <w:tc>
          <w:tcPr>
            <w:tcW w:w="1316" w:type="dxa"/>
          </w:tcPr>
          <w:p w14:paraId="73B9E52F">
            <w:pPr>
              <w:pStyle w:val="8"/>
              <w:tabs>
                <w:tab w:val="left" w:pos="1843"/>
              </w:tabs>
              <w:ind w:left="6" w:leftChars="0" w:firstLine="385" w:firstLineChars="175"/>
              <w:jc w:val="center"/>
              <w:rPr>
                <w:rFonts w:hint="default" w:ascii="Times New Roman" w:hAnsi="Times New Roman" w:cs="Times New Roman"/>
                <w:b/>
                <w:sz w:val="22"/>
                <w:szCs w:val="22"/>
                <w:lang w:val="uk-UA"/>
              </w:rPr>
            </w:pPr>
            <w:r>
              <w:rPr>
                <w:rFonts w:hint="default" w:ascii="Times New Roman" w:hAnsi="Times New Roman" w:cs="Times New Roman"/>
                <w:b/>
                <w:sz w:val="22"/>
                <w:szCs w:val="22"/>
                <w:lang w:val="uk-UA"/>
              </w:rPr>
              <w:t>0</w:t>
            </w:r>
          </w:p>
        </w:tc>
        <w:tc>
          <w:tcPr>
            <w:tcW w:w="2000" w:type="dxa"/>
          </w:tcPr>
          <w:p w14:paraId="3D9A2C18">
            <w:pPr>
              <w:pStyle w:val="8"/>
              <w:tabs>
                <w:tab w:val="left" w:pos="1843"/>
              </w:tabs>
              <w:ind w:left="6" w:leftChars="0" w:firstLine="385" w:firstLineChars="175"/>
              <w:jc w:val="center"/>
              <w:rPr>
                <w:rFonts w:hint="default" w:ascii="Times New Roman" w:hAnsi="Times New Roman" w:cs="Times New Roman"/>
                <w:bCs/>
                <w:sz w:val="22"/>
                <w:szCs w:val="22"/>
                <w:lang w:val="uk-UA"/>
              </w:rPr>
            </w:pPr>
          </w:p>
        </w:tc>
      </w:tr>
    </w:tbl>
    <w:p w14:paraId="19165212">
      <w:pPr>
        <w:pStyle w:val="8"/>
        <w:tabs>
          <w:tab w:val="left" w:pos="1701"/>
        </w:tabs>
        <w:ind w:left="6" w:leftChars="0" w:right="-113" w:firstLine="420" w:firstLineChars="175"/>
        <w:jc w:val="both"/>
        <w:rPr>
          <w:rFonts w:hint="default" w:ascii="Times New Roman" w:hAnsi="Times New Roman" w:cs="Times New Roman"/>
          <w:bCs/>
          <w:sz w:val="24"/>
          <w:szCs w:val="24"/>
          <w:lang w:val="uk-UA"/>
        </w:rPr>
      </w:pPr>
    </w:p>
    <w:p w14:paraId="32D5861E">
      <w:pPr>
        <w:pStyle w:val="8"/>
        <w:numPr>
          <w:ilvl w:val="1"/>
          <w:numId w:val="2"/>
        </w:numPr>
        <w:tabs>
          <w:tab w:val="left" w:pos="720"/>
          <w:tab w:val="left" w:pos="960"/>
          <w:tab w:val="left" w:pos="1701"/>
        </w:tabs>
        <w:ind w:left="6" w:leftChars="0" w:right="-113" w:firstLine="420" w:firstLineChars="175"/>
        <w:jc w:val="both"/>
        <w:rPr>
          <w:rFonts w:hint="default" w:ascii="Times New Roman" w:hAnsi="Times New Roman" w:cs="Times New Roman"/>
          <w:bCs/>
          <w:sz w:val="24"/>
          <w:szCs w:val="24"/>
          <w:lang w:val="uk-UA"/>
        </w:rPr>
      </w:pPr>
      <w:r>
        <w:rPr>
          <w:rFonts w:hint="default" w:ascii="Times New Roman" w:hAnsi="Times New Roman" w:cs="Times New Roman"/>
          <w:color w:val="000000" w:themeColor="text1"/>
          <w:sz w:val="24"/>
          <w:szCs w:val="24"/>
          <w:lang w:val="uk-UA"/>
          <w14:textFill>
            <w14:solidFill>
              <w14:schemeClr w14:val="tx1"/>
            </w14:solidFill>
          </w14:textFill>
        </w:rPr>
        <w:t xml:space="preserve">Департаментом з благоустрою Одеської міської ради надані пропозиції </w:t>
      </w:r>
      <w:r>
        <w:rPr>
          <w:rFonts w:hint="default" w:ascii="Times New Roman" w:hAnsi="Times New Roman" w:cs="Times New Roman"/>
          <w:bCs/>
          <w:sz w:val="24"/>
          <w:szCs w:val="24"/>
          <w:lang w:val="uk-UA"/>
        </w:rPr>
        <w:t>(</w:t>
      </w:r>
      <w:r>
        <w:rPr>
          <w:rFonts w:hint="default" w:ascii="Times New Roman" w:hAnsi="Times New Roman" w:cs="Times New Roman"/>
          <w:bCs/>
          <w:i/>
          <w:iCs/>
          <w:sz w:val="24"/>
          <w:szCs w:val="24"/>
          <w:lang w:val="uk-UA"/>
        </w:rPr>
        <w:t>копія листа додається</w:t>
      </w:r>
      <w:r>
        <w:rPr>
          <w:rFonts w:hint="default" w:ascii="Times New Roman" w:hAnsi="Times New Roman" w:cs="Times New Roman"/>
          <w:bCs/>
          <w:sz w:val="24"/>
          <w:szCs w:val="24"/>
          <w:lang w:val="uk-UA"/>
        </w:rPr>
        <w:t xml:space="preserve">) </w:t>
      </w:r>
      <w:r>
        <w:rPr>
          <w:rFonts w:hint="default" w:ascii="Times New Roman" w:hAnsi="Times New Roman" w:cs="Times New Roman"/>
          <w:color w:val="000000" w:themeColor="text1"/>
          <w:sz w:val="24"/>
          <w:szCs w:val="24"/>
          <w:lang w:val="uk-UA"/>
          <w14:textFill>
            <w14:solidFill>
              <w14:schemeClr w14:val="tx1"/>
            </w14:solidFill>
          </w14:textFill>
        </w:rPr>
        <w:t xml:space="preserve">щодо наступного перерозподілу </w:t>
      </w:r>
      <w:r>
        <w:rPr>
          <w:rFonts w:hint="default" w:ascii="Times New Roman" w:hAnsi="Times New Roman" w:cs="Times New Roman"/>
          <w:sz w:val="24"/>
          <w:szCs w:val="24"/>
          <w:lang w:val="uk-UA" w:eastAsia="ru-RU"/>
        </w:rPr>
        <w:t>бюджетних призначень загальному фонду</w:t>
      </w:r>
      <w:r>
        <w:rPr>
          <w:rFonts w:hint="default" w:ascii="Times New Roman" w:hAnsi="Times New Roman" w:cs="Times New Roman"/>
          <w:color w:val="000000" w:themeColor="text1"/>
          <w:sz w:val="24"/>
          <w:szCs w:val="24"/>
          <w:lang w:val="uk-UA"/>
          <w14:textFill>
            <w14:solidFill>
              <w14:schemeClr w14:val="tx1"/>
            </w14:solidFill>
          </w14:textFill>
        </w:rPr>
        <w:t xml:space="preserve"> за КПКВКМБ 2410160 «Керівництво і управління у відповідній сфері у містах (місті Києві), селищах, селах, територіальних громадах»</w:t>
      </w:r>
      <w:r>
        <w:rPr>
          <w:rFonts w:hint="default" w:ascii="Times New Roman" w:hAnsi="Times New Roman" w:cs="Times New Roman"/>
          <w:sz w:val="24"/>
          <w:szCs w:val="24"/>
          <w:lang w:val="uk-UA" w:eastAsia="ru-RU"/>
        </w:rPr>
        <w:t>:</w:t>
      </w:r>
    </w:p>
    <w:tbl>
      <w:tblPr>
        <w:tblStyle w:val="5"/>
        <w:tblW w:w="9479" w:type="dxa"/>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09"/>
        <w:gridCol w:w="1425"/>
        <w:gridCol w:w="4545"/>
      </w:tblGrid>
      <w:tr w14:paraId="41B95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3509" w:type="dxa"/>
          </w:tcPr>
          <w:p w14:paraId="4E07782D">
            <w:pPr>
              <w:pStyle w:val="8"/>
              <w:tabs>
                <w:tab w:val="left" w:pos="1843"/>
              </w:tabs>
              <w:ind w:left="6" w:leftChars="0" w:hanging="6" w:firstLineChars="0"/>
              <w:jc w:val="center"/>
              <w:rPr>
                <w:rFonts w:hint="default" w:ascii="Times New Roman" w:hAnsi="Times New Roman" w:cs="Times New Roman"/>
                <w:bCs/>
                <w:sz w:val="22"/>
                <w:szCs w:val="22"/>
                <w:lang w:val="uk-UA"/>
              </w:rPr>
            </w:pPr>
            <w:r>
              <w:rPr>
                <w:rFonts w:hint="default" w:ascii="Times New Roman" w:hAnsi="Times New Roman" w:cs="Times New Roman"/>
                <w:bCs/>
                <w:sz w:val="22"/>
                <w:szCs w:val="22"/>
                <w:lang w:val="uk-UA"/>
              </w:rPr>
              <w:t>КЕКВ</w:t>
            </w:r>
          </w:p>
        </w:tc>
        <w:tc>
          <w:tcPr>
            <w:tcW w:w="1425" w:type="dxa"/>
          </w:tcPr>
          <w:p w14:paraId="0F9A270C">
            <w:pPr>
              <w:pStyle w:val="8"/>
              <w:tabs>
                <w:tab w:val="left" w:pos="1843"/>
              </w:tabs>
              <w:ind w:left="6" w:leftChars="0" w:hanging="6" w:firstLineChars="0"/>
              <w:jc w:val="center"/>
              <w:rPr>
                <w:rFonts w:hint="default" w:ascii="Times New Roman" w:hAnsi="Times New Roman" w:cs="Times New Roman"/>
                <w:bCs/>
                <w:sz w:val="22"/>
                <w:szCs w:val="22"/>
                <w:lang w:val="uk-UA"/>
              </w:rPr>
            </w:pPr>
            <w:r>
              <w:rPr>
                <w:rFonts w:hint="default" w:ascii="Times New Roman" w:hAnsi="Times New Roman" w:cs="Times New Roman"/>
                <w:bCs/>
                <w:sz w:val="22"/>
                <w:szCs w:val="22"/>
                <w:lang w:val="uk-UA"/>
              </w:rPr>
              <w:t>Сума, грн</w:t>
            </w:r>
          </w:p>
        </w:tc>
        <w:tc>
          <w:tcPr>
            <w:tcW w:w="4545" w:type="dxa"/>
          </w:tcPr>
          <w:p w14:paraId="27D8C2E4">
            <w:pPr>
              <w:pStyle w:val="8"/>
              <w:tabs>
                <w:tab w:val="left" w:pos="1843"/>
              </w:tabs>
              <w:ind w:left="6" w:leftChars="0" w:firstLine="385" w:firstLineChars="175"/>
              <w:jc w:val="center"/>
              <w:rPr>
                <w:rFonts w:hint="default" w:ascii="Times New Roman" w:hAnsi="Times New Roman" w:cs="Times New Roman"/>
                <w:bCs/>
                <w:sz w:val="22"/>
                <w:szCs w:val="22"/>
                <w:lang w:val="uk-UA"/>
              </w:rPr>
            </w:pPr>
            <w:r>
              <w:rPr>
                <w:rFonts w:hint="default" w:ascii="Times New Roman" w:hAnsi="Times New Roman" w:cs="Times New Roman"/>
                <w:bCs/>
                <w:sz w:val="22"/>
                <w:szCs w:val="22"/>
                <w:lang w:val="uk-UA"/>
              </w:rPr>
              <w:t>Примітка</w:t>
            </w:r>
          </w:p>
        </w:tc>
      </w:tr>
      <w:tr w14:paraId="1B377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9" w:type="dxa"/>
          </w:tcPr>
          <w:p w14:paraId="5B889B36">
            <w:pPr>
              <w:pStyle w:val="8"/>
              <w:tabs>
                <w:tab w:val="left" w:pos="1843"/>
              </w:tabs>
              <w:ind w:left="6" w:leftChars="0" w:hanging="6" w:firstLineChars="0"/>
              <w:jc w:val="center"/>
              <w:rPr>
                <w:rFonts w:hint="default" w:ascii="Times New Roman" w:hAnsi="Times New Roman" w:cs="Times New Roman"/>
                <w:color w:val="000000" w:themeColor="text1"/>
                <w:sz w:val="22"/>
                <w:szCs w:val="22"/>
                <w:lang w:val="uk-UA"/>
                <w14:textFill>
                  <w14:solidFill>
                    <w14:schemeClr w14:val="tx1"/>
                  </w14:solidFill>
                </w14:textFill>
              </w:rPr>
            </w:pPr>
            <w:r>
              <w:rPr>
                <w:rFonts w:hint="default" w:ascii="Times New Roman" w:hAnsi="Times New Roman" w:cs="Times New Roman"/>
                <w:bCs/>
                <w:sz w:val="22"/>
                <w:szCs w:val="22"/>
                <w:lang w:val="uk-UA"/>
              </w:rPr>
              <w:t>2111 «Заробітна плата»</w:t>
            </w:r>
          </w:p>
        </w:tc>
        <w:tc>
          <w:tcPr>
            <w:tcW w:w="1425" w:type="dxa"/>
          </w:tcPr>
          <w:p w14:paraId="22B74015">
            <w:pPr>
              <w:pStyle w:val="8"/>
              <w:tabs>
                <w:tab w:val="left" w:pos="-20"/>
              </w:tabs>
              <w:ind w:left="6" w:leftChars="0" w:right="-101" w:hanging="6" w:firstLineChars="0"/>
              <w:jc w:val="center"/>
              <w:rPr>
                <w:rFonts w:hint="default" w:ascii="Times New Roman" w:hAnsi="Times New Roman" w:cs="Times New Roman"/>
                <w:bCs/>
                <w:sz w:val="22"/>
                <w:szCs w:val="22"/>
                <w:lang w:val="uk-UA"/>
              </w:rPr>
            </w:pPr>
            <w:r>
              <w:rPr>
                <w:rFonts w:hint="default" w:ascii="Times New Roman" w:hAnsi="Times New Roman" w:cs="Times New Roman"/>
                <w:bCs/>
                <w:sz w:val="22"/>
                <w:szCs w:val="22"/>
                <w:lang w:val="uk-UA"/>
              </w:rPr>
              <w:t>+500 000</w:t>
            </w:r>
          </w:p>
        </w:tc>
        <w:tc>
          <w:tcPr>
            <w:tcW w:w="4545" w:type="dxa"/>
            <w:vMerge w:val="restart"/>
          </w:tcPr>
          <w:p w14:paraId="6B223AD2">
            <w:pPr>
              <w:ind w:left="6" w:leftChars="0" w:hanging="6" w:firstLineChars="0"/>
              <w:jc w:val="both"/>
              <w:rPr>
                <w:rFonts w:hint="default" w:ascii="Times New Roman" w:hAnsi="Times New Roman" w:cs="Times New Roman"/>
                <w:bCs/>
                <w:sz w:val="22"/>
                <w:szCs w:val="22"/>
                <w:lang w:val="uk-UA"/>
              </w:rPr>
            </w:pPr>
            <w:r>
              <w:rPr>
                <w:rFonts w:hint="default" w:ascii="Times New Roman" w:hAnsi="Times New Roman" w:cs="Times New Roman"/>
                <w:sz w:val="22"/>
                <w:szCs w:val="22"/>
                <w:shd w:val="clear" w:color="auto" w:fill="FFFFFF"/>
                <w:lang w:val="uk-UA"/>
              </w:rPr>
              <w:t>Відповідно до розпорядження Одеського міського голови від 14.10.2025 № 694 Департаменту затверджена штатна чисельність на 2025 рік у кількості 44 шт. од., тобто збільшено на 4 шт. од.</w:t>
            </w:r>
          </w:p>
        </w:tc>
      </w:tr>
      <w:tr w14:paraId="141C4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3509" w:type="dxa"/>
          </w:tcPr>
          <w:p w14:paraId="3E2EBAA8">
            <w:pPr>
              <w:pStyle w:val="8"/>
              <w:tabs>
                <w:tab w:val="left" w:pos="1843"/>
              </w:tabs>
              <w:ind w:left="6" w:leftChars="0" w:hanging="6" w:firstLineChars="0"/>
              <w:jc w:val="center"/>
              <w:rPr>
                <w:rFonts w:hint="default" w:ascii="Times New Roman" w:hAnsi="Times New Roman" w:cs="Times New Roman"/>
                <w:color w:val="000000" w:themeColor="text1"/>
                <w:sz w:val="22"/>
                <w:szCs w:val="22"/>
                <w:lang w:val="uk-UA"/>
                <w14:textFill>
                  <w14:solidFill>
                    <w14:schemeClr w14:val="tx1"/>
                  </w14:solidFill>
                </w14:textFill>
              </w:rPr>
            </w:pPr>
            <w:r>
              <w:rPr>
                <w:rFonts w:hint="default" w:ascii="Times New Roman" w:hAnsi="Times New Roman" w:cs="Times New Roman"/>
                <w:bCs/>
                <w:sz w:val="22"/>
                <w:szCs w:val="22"/>
                <w:lang w:val="uk-UA"/>
              </w:rPr>
              <w:t>2120</w:t>
            </w:r>
            <w:r>
              <w:rPr>
                <w:rFonts w:hint="default" w:ascii="Times New Roman" w:hAnsi="Times New Roman" w:cs="Times New Roman"/>
                <w:sz w:val="22"/>
                <w:szCs w:val="22"/>
                <w:shd w:val="clear" w:color="auto" w:fill="FFFFFF"/>
                <w:lang w:val="uk-UA"/>
              </w:rPr>
              <w:t xml:space="preserve"> «Нарахування на оплату праці»</w:t>
            </w:r>
          </w:p>
        </w:tc>
        <w:tc>
          <w:tcPr>
            <w:tcW w:w="1425" w:type="dxa"/>
          </w:tcPr>
          <w:p w14:paraId="21BB93A1">
            <w:pPr>
              <w:pStyle w:val="8"/>
              <w:tabs>
                <w:tab w:val="left" w:pos="-20"/>
              </w:tabs>
              <w:ind w:left="6" w:leftChars="0" w:right="-101" w:hanging="6" w:firstLineChars="0"/>
              <w:jc w:val="center"/>
              <w:rPr>
                <w:rFonts w:hint="default" w:ascii="Times New Roman" w:hAnsi="Times New Roman" w:cs="Times New Roman"/>
                <w:bCs/>
                <w:sz w:val="22"/>
                <w:szCs w:val="22"/>
                <w:lang w:val="uk-UA"/>
              </w:rPr>
            </w:pPr>
            <w:r>
              <w:rPr>
                <w:rFonts w:hint="default" w:ascii="Times New Roman" w:hAnsi="Times New Roman" w:cs="Times New Roman"/>
                <w:bCs/>
                <w:sz w:val="22"/>
                <w:szCs w:val="22"/>
                <w:lang w:val="uk-UA"/>
              </w:rPr>
              <w:t>+ 100 000</w:t>
            </w:r>
          </w:p>
        </w:tc>
        <w:tc>
          <w:tcPr>
            <w:tcW w:w="4545" w:type="dxa"/>
            <w:vMerge w:val="continue"/>
          </w:tcPr>
          <w:p w14:paraId="341B3DBD">
            <w:pPr>
              <w:tabs>
                <w:tab w:val="left" w:pos="-20"/>
              </w:tabs>
              <w:ind w:left="6" w:leftChars="0" w:right="-101" w:firstLine="385" w:firstLineChars="175"/>
              <w:jc w:val="center"/>
              <w:rPr>
                <w:rFonts w:hint="default" w:ascii="Times New Roman" w:hAnsi="Times New Roman" w:cs="Times New Roman"/>
                <w:bCs/>
                <w:sz w:val="22"/>
                <w:szCs w:val="22"/>
                <w:lang w:val="uk-UA"/>
              </w:rPr>
            </w:pPr>
          </w:p>
        </w:tc>
      </w:tr>
      <w:tr w14:paraId="4E625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9" w:type="dxa"/>
          </w:tcPr>
          <w:p w14:paraId="7A61EEEE">
            <w:pPr>
              <w:pStyle w:val="8"/>
              <w:tabs>
                <w:tab w:val="left" w:pos="1843"/>
              </w:tabs>
              <w:ind w:left="6" w:leftChars="0" w:hanging="6" w:firstLineChars="0"/>
              <w:jc w:val="center"/>
              <w:rPr>
                <w:rFonts w:hint="default" w:ascii="Times New Roman" w:hAnsi="Times New Roman" w:cs="Times New Roman"/>
                <w:bCs/>
                <w:sz w:val="22"/>
                <w:szCs w:val="22"/>
                <w:lang w:val="uk-UA"/>
              </w:rPr>
            </w:pPr>
            <w:r>
              <w:rPr>
                <w:rFonts w:hint="default" w:ascii="Times New Roman" w:hAnsi="Times New Roman" w:cs="Times New Roman"/>
                <w:color w:val="000000" w:themeColor="text1"/>
                <w:sz w:val="22"/>
                <w:szCs w:val="22"/>
                <w:lang w:val="uk-UA"/>
                <w14:textFill>
                  <w14:solidFill>
                    <w14:schemeClr w14:val="tx1"/>
                  </w14:solidFill>
                </w14:textFill>
              </w:rPr>
              <w:t>2210 «Предмети, матеріали, обладнання та інвентар»</w:t>
            </w:r>
          </w:p>
        </w:tc>
        <w:tc>
          <w:tcPr>
            <w:tcW w:w="1425" w:type="dxa"/>
          </w:tcPr>
          <w:p w14:paraId="1A1809F6">
            <w:pPr>
              <w:pStyle w:val="8"/>
              <w:numPr>
                <w:ilvl w:val="0"/>
                <w:numId w:val="0"/>
              </w:numPr>
              <w:tabs>
                <w:tab w:val="left" w:pos="-20"/>
              </w:tabs>
              <w:ind w:left="0" w:leftChars="0" w:right="-101" w:rightChars="0" w:firstLine="0" w:firstLineChars="0"/>
              <w:jc w:val="center"/>
              <w:rPr>
                <w:rFonts w:hint="default" w:ascii="Times New Roman" w:hAnsi="Times New Roman" w:cs="Times New Roman"/>
                <w:bCs/>
                <w:sz w:val="22"/>
                <w:szCs w:val="22"/>
                <w:lang w:val="uk-UA"/>
              </w:rPr>
            </w:pPr>
            <w:r>
              <w:rPr>
                <w:rFonts w:hint="default" w:ascii="Times New Roman" w:hAnsi="Times New Roman" w:cs="Times New Roman"/>
                <w:bCs/>
                <w:sz w:val="22"/>
                <w:szCs w:val="22"/>
                <w:lang w:val="uk-UA"/>
              </w:rPr>
              <w:t>-350 000</w:t>
            </w:r>
          </w:p>
        </w:tc>
        <w:tc>
          <w:tcPr>
            <w:tcW w:w="4545" w:type="dxa"/>
          </w:tcPr>
          <w:p w14:paraId="2742F29E">
            <w:pPr>
              <w:tabs>
                <w:tab w:val="left" w:pos="-20"/>
              </w:tabs>
              <w:ind w:left="6" w:leftChars="0" w:right="-101" w:firstLine="385" w:firstLineChars="175"/>
              <w:jc w:val="center"/>
              <w:rPr>
                <w:rFonts w:hint="default" w:ascii="Times New Roman" w:hAnsi="Times New Roman" w:cs="Times New Roman"/>
                <w:bCs/>
                <w:sz w:val="22"/>
                <w:szCs w:val="22"/>
                <w:lang w:val="uk-UA"/>
              </w:rPr>
            </w:pPr>
          </w:p>
        </w:tc>
      </w:tr>
      <w:tr w14:paraId="4DECC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9" w:type="dxa"/>
          </w:tcPr>
          <w:p w14:paraId="250C76AF">
            <w:pPr>
              <w:ind w:left="6" w:leftChars="0" w:hanging="6" w:firstLineChars="0"/>
              <w:jc w:val="center"/>
              <w:rPr>
                <w:rFonts w:hint="default" w:ascii="Times New Roman" w:hAnsi="Times New Roman" w:cs="Times New Roman"/>
                <w:bCs/>
                <w:sz w:val="22"/>
                <w:szCs w:val="22"/>
                <w:lang w:val="uk-UA" w:eastAsia="ru-RU"/>
              </w:rPr>
            </w:pPr>
            <w:r>
              <w:rPr>
                <w:rFonts w:hint="default" w:ascii="Times New Roman" w:hAnsi="Times New Roman" w:cs="Times New Roman"/>
                <w:color w:val="000000" w:themeColor="text1"/>
                <w:sz w:val="22"/>
                <w:szCs w:val="22"/>
                <w:lang w:val="uk-UA"/>
                <w14:textFill>
                  <w14:solidFill>
                    <w14:schemeClr w14:val="tx1"/>
                  </w14:solidFill>
                </w14:textFill>
              </w:rPr>
              <w:t>2240 «Оплата послуг (крім комунальних)</w:t>
            </w:r>
          </w:p>
        </w:tc>
        <w:tc>
          <w:tcPr>
            <w:tcW w:w="1425" w:type="dxa"/>
          </w:tcPr>
          <w:p w14:paraId="6A31D9BC">
            <w:pPr>
              <w:pStyle w:val="8"/>
              <w:tabs>
                <w:tab w:val="left" w:pos="1843"/>
              </w:tabs>
              <w:ind w:left="6" w:leftChars="0" w:hanging="6" w:firstLineChars="0"/>
              <w:jc w:val="center"/>
              <w:rPr>
                <w:rFonts w:hint="default" w:ascii="Times New Roman" w:hAnsi="Times New Roman" w:cs="Times New Roman"/>
                <w:bCs/>
                <w:sz w:val="22"/>
                <w:szCs w:val="22"/>
                <w:lang w:val="uk-UA"/>
              </w:rPr>
            </w:pPr>
            <w:r>
              <w:rPr>
                <w:rFonts w:hint="default" w:ascii="Times New Roman" w:hAnsi="Times New Roman" w:cs="Times New Roman"/>
                <w:bCs/>
                <w:sz w:val="22"/>
                <w:szCs w:val="22"/>
                <w:lang w:val="uk-UA"/>
              </w:rPr>
              <w:t>-220 000</w:t>
            </w:r>
          </w:p>
        </w:tc>
        <w:tc>
          <w:tcPr>
            <w:tcW w:w="4545" w:type="dxa"/>
          </w:tcPr>
          <w:p w14:paraId="2771A5A7">
            <w:pPr>
              <w:ind w:left="6" w:leftChars="0" w:firstLine="385" w:firstLineChars="175"/>
              <w:jc w:val="both"/>
              <w:rPr>
                <w:rFonts w:hint="default" w:ascii="Times New Roman" w:hAnsi="Times New Roman" w:cs="Times New Roman"/>
                <w:bCs/>
                <w:sz w:val="22"/>
                <w:szCs w:val="22"/>
                <w:lang w:val="uk-UA"/>
              </w:rPr>
            </w:pPr>
          </w:p>
        </w:tc>
      </w:tr>
      <w:tr w14:paraId="0C563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9" w:type="dxa"/>
          </w:tcPr>
          <w:p w14:paraId="7CB3B5B3">
            <w:pPr>
              <w:pStyle w:val="8"/>
              <w:tabs>
                <w:tab w:val="left" w:pos="0"/>
              </w:tabs>
              <w:ind w:left="6" w:leftChars="0" w:hanging="6" w:firstLineChars="0"/>
              <w:jc w:val="center"/>
              <w:rPr>
                <w:rFonts w:hint="default" w:ascii="Times New Roman" w:hAnsi="Times New Roman" w:cs="Times New Roman"/>
                <w:bCs/>
                <w:sz w:val="22"/>
                <w:szCs w:val="22"/>
                <w:lang w:val="uk-UA"/>
              </w:rPr>
            </w:pPr>
            <w:r>
              <w:rPr>
                <w:rFonts w:hint="default" w:ascii="Times New Roman" w:hAnsi="Times New Roman" w:cs="Times New Roman"/>
                <w:color w:val="000000" w:themeColor="text1"/>
                <w:sz w:val="22"/>
                <w:szCs w:val="22"/>
                <w:lang w:val="uk-UA"/>
                <w14:textFill>
                  <w14:solidFill>
                    <w14:schemeClr w14:val="tx1"/>
                  </w14:solidFill>
                </w14:textFill>
              </w:rPr>
              <w:t>2250 «Видатки на відрядження»</w:t>
            </w:r>
          </w:p>
        </w:tc>
        <w:tc>
          <w:tcPr>
            <w:tcW w:w="1425" w:type="dxa"/>
          </w:tcPr>
          <w:p w14:paraId="154E8ACB">
            <w:pPr>
              <w:tabs>
                <w:tab w:val="left" w:pos="1843"/>
              </w:tabs>
              <w:ind w:left="6" w:leftChars="0" w:hanging="6" w:firstLineChars="0"/>
              <w:jc w:val="center"/>
              <w:rPr>
                <w:rFonts w:hint="default" w:ascii="Times New Roman" w:hAnsi="Times New Roman" w:cs="Times New Roman"/>
                <w:bCs/>
                <w:sz w:val="22"/>
                <w:szCs w:val="22"/>
                <w:lang w:val="uk-UA"/>
              </w:rPr>
            </w:pPr>
            <w:r>
              <w:rPr>
                <w:rFonts w:hint="default" w:ascii="Times New Roman" w:hAnsi="Times New Roman" w:cs="Times New Roman"/>
                <w:bCs/>
                <w:sz w:val="22"/>
                <w:szCs w:val="22"/>
                <w:lang w:val="uk-UA"/>
              </w:rPr>
              <w:t>-30 000</w:t>
            </w:r>
          </w:p>
        </w:tc>
        <w:tc>
          <w:tcPr>
            <w:tcW w:w="4545" w:type="dxa"/>
          </w:tcPr>
          <w:p w14:paraId="012F3D7B">
            <w:pPr>
              <w:tabs>
                <w:tab w:val="left" w:pos="1843"/>
              </w:tabs>
              <w:ind w:left="6" w:leftChars="0" w:firstLine="385" w:firstLineChars="175"/>
              <w:jc w:val="center"/>
              <w:rPr>
                <w:rFonts w:hint="default" w:ascii="Times New Roman" w:hAnsi="Times New Roman" w:cs="Times New Roman"/>
                <w:bCs/>
                <w:sz w:val="22"/>
                <w:szCs w:val="22"/>
                <w:lang w:val="uk-UA"/>
              </w:rPr>
            </w:pPr>
          </w:p>
        </w:tc>
      </w:tr>
      <w:tr w14:paraId="761D1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9" w:type="dxa"/>
          </w:tcPr>
          <w:p w14:paraId="10216B14">
            <w:pPr>
              <w:pStyle w:val="8"/>
              <w:tabs>
                <w:tab w:val="left" w:pos="1843"/>
              </w:tabs>
              <w:ind w:left="6" w:leftChars="0" w:hanging="6" w:firstLineChars="0"/>
              <w:jc w:val="center"/>
              <w:rPr>
                <w:rFonts w:hint="default" w:ascii="Times New Roman" w:hAnsi="Times New Roman" w:cs="Times New Roman"/>
                <w:b/>
                <w:sz w:val="22"/>
                <w:szCs w:val="22"/>
                <w:lang w:val="uk-UA"/>
              </w:rPr>
            </w:pPr>
            <w:r>
              <w:rPr>
                <w:rFonts w:hint="default" w:ascii="Times New Roman" w:hAnsi="Times New Roman" w:cs="Times New Roman"/>
                <w:b/>
                <w:sz w:val="22"/>
                <w:szCs w:val="22"/>
                <w:lang w:val="uk-UA"/>
              </w:rPr>
              <w:t>Разом</w:t>
            </w:r>
          </w:p>
        </w:tc>
        <w:tc>
          <w:tcPr>
            <w:tcW w:w="1425" w:type="dxa"/>
          </w:tcPr>
          <w:p w14:paraId="6D15A8E4">
            <w:pPr>
              <w:pStyle w:val="8"/>
              <w:tabs>
                <w:tab w:val="left" w:pos="1843"/>
              </w:tabs>
              <w:ind w:left="6" w:leftChars="0" w:hanging="6" w:firstLineChars="0"/>
              <w:jc w:val="center"/>
              <w:rPr>
                <w:rFonts w:hint="default" w:ascii="Times New Roman" w:hAnsi="Times New Roman" w:cs="Times New Roman"/>
                <w:b/>
                <w:sz w:val="22"/>
                <w:szCs w:val="22"/>
                <w:lang w:val="uk-UA"/>
              </w:rPr>
            </w:pPr>
            <w:r>
              <w:rPr>
                <w:rFonts w:hint="default" w:ascii="Times New Roman" w:hAnsi="Times New Roman" w:cs="Times New Roman"/>
                <w:b/>
                <w:sz w:val="22"/>
                <w:szCs w:val="22"/>
                <w:lang w:val="uk-UA"/>
              </w:rPr>
              <w:t>0</w:t>
            </w:r>
          </w:p>
        </w:tc>
        <w:tc>
          <w:tcPr>
            <w:tcW w:w="4545" w:type="dxa"/>
          </w:tcPr>
          <w:p w14:paraId="72FD2FBB">
            <w:pPr>
              <w:pStyle w:val="8"/>
              <w:tabs>
                <w:tab w:val="left" w:pos="1843"/>
              </w:tabs>
              <w:ind w:left="6" w:leftChars="0" w:firstLine="385" w:firstLineChars="175"/>
              <w:jc w:val="center"/>
              <w:rPr>
                <w:rFonts w:hint="default" w:ascii="Times New Roman" w:hAnsi="Times New Roman" w:cs="Times New Roman"/>
                <w:bCs/>
                <w:sz w:val="22"/>
                <w:szCs w:val="22"/>
                <w:lang w:val="uk-UA"/>
              </w:rPr>
            </w:pPr>
          </w:p>
        </w:tc>
      </w:tr>
    </w:tbl>
    <w:p w14:paraId="496A8CF9">
      <w:pPr>
        <w:tabs>
          <w:tab w:val="left" w:pos="1701"/>
        </w:tabs>
        <w:ind w:left="6" w:leftChars="0" w:firstLine="420" w:firstLineChars="175"/>
        <w:jc w:val="both"/>
        <w:rPr>
          <w:rFonts w:hint="default" w:ascii="Times New Roman" w:hAnsi="Times New Roman" w:cs="Times New Roman"/>
          <w:bCs/>
          <w:sz w:val="24"/>
          <w:szCs w:val="24"/>
          <w:lang w:val="uk-UA"/>
        </w:rPr>
      </w:pPr>
    </w:p>
    <w:p w14:paraId="491A4FF3">
      <w:pPr>
        <w:ind w:left="6" w:leftChars="0" w:right="-113" w:firstLine="420" w:firstLineChars="175"/>
        <w:jc w:val="both"/>
        <w:rPr>
          <w:rFonts w:hint="default" w:ascii="Times New Roman" w:hAnsi="Times New Roman" w:cs="Times New Roman" w:eastAsiaTheme="minorHAnsi"/>
          <w:bCs/>
          <w:iCs/>
          <w:sz w:val="24"/>
          <w:szCs w:val="24"/>
          <w:lang w:val="uk-UA" w:eastAsia="en-US"/>
        </w:rPr>
      </w:pPr>
      <w:r>
        <w:rPr>
          <w:rFonts w:hint="default" w:ascii="Times New Roman" w:hAnsi="Times New Roman" w:cs="Times New Roman" w:eastAsiaTheme="minorHAnsi"/>
          <w:bCs/>
          <w:iCs/>
          <w:sz w:val="24"/>
          <w:szCs w:val="24"/>
          <w:lang w:val="uk-UA" w:eastAsia="en-US"/>
        </w:rPr>
        <w:t>1.4. Департаментом з благоустрою міста Одеської міської ради надані пропозиції (</w:t>
      </w:r>
      <w:r>
        <w:rPr>
          <w:rFonts w:hint="default" w:ascii="Times New Roman" w:hAnsi="Times New Roman" w:cs="Times New Roman" w:eastAsiaTheme="minorHAnsi"/>
          <w:bCs/>
          <w:i/>
          <w:sz w:val="24"/>
          <w:szCs w:val="24"/>
          <w:lang w:val="uk-UA" w:eastAsia="en-US"/>
        </w:rPr>
        <w:t>копії листів додаються</w:t>
      </w:r>
      <w:r>
        <w:rPr>
          <w:rFonts w:hint="default" w:ascii="Times New Roman" w:hAnsi="Times New Roman" w:cs="Times New Roman" w:eastAsiaTheme="minorHAnsi"/>
          <w:bCs/>
          <w:iCs/>
          <w:sz w:val="24"/>
          <w:szCs w:val="24"/>
          <w:lang w:val="uk-UA" w:eastAsia="en-US"/>
        </w:rPr>
        <w:t>) щодо наступного перерозподілу бюджетних призначень спеціального фонду (бюджету розвитку):</w:t>
      </w:r>
    </w:p>
    <w:p w14:paraId="117A008F">
      <w:pPr>
        <w:ind w:left="6" w:leftChars="0" w:right="-113" w:firstLine="420" w:firstLineChars="175"/>
        <w:jc w:val="both"/>
        <w:rPr>
          <w:rFonts w:hint="default" w:ascii="Times New Roman" w:hAnsi="Times New Roman" w:cs="Times New Roman"/>
          <w:sz w:val="24"/>
          <w:szCs w:val="24"/>
          <w:lang w:val="uk-UA"/>
        </w:rPr>
      </w:pPr>
      <w:r>
        <w:rPr>
          <w:rFonts w:hint="default" w:ascii="Times New Roman" w:hAnsi="Times New Roman" w:cs="Times New Roman" w:eastAsiaTheme="minorHAnsi"/>
          <w:bCs/>
          <w:iCs/>
          <w:sz w:val="24"/>
          <w:szCs w:val="24"/>
          <w:lang w:val="uk-UA" w:eastAsia="en-US"/>
        </w:rPr>
        <w:t xml:space="preserve">1.4.1. Відповідно до підпункту 2 пункту 16 </w:t>
      </w:r>
      <w:r>
        <w:rPr>
          <w:rFonts w:hint="default" w:ascii="Times New Roman" w:hAnsi="Times New Roman" w:cs="Times New Roman"/>
          <w:sz w:val="24"/>
          <w:szCs w:val="24"/>
          <w:lang w:val="uk-UA"/>
        </w:rPr>
        <w:t xml:space="preserve">рішення Одеської міської ради від 04 грудня 2024 року № 2578 - </w:t>
      </w:r>
      <w:r>
        <w:rPr>
          <w:rFonts w:hint="default" w:ascii="Times New Roman" w:hAnsi="Times New Roman" w:cs="Times New Roman"/>
          <w:sz w:val="24"/>
          <w:szCs w:val="24"/>
          <w:lang w:val="en-US"/>
        </w:rPr>
        <w:t>VIII</w:t>
      </w:r>
      <w:r>
        <w:rPr>
          <w:rFonts w:hint="default" w:ascii="Times New Roman" w:hAnsi="Times New Roman" w:cs="Times New Roman"/>
          <w:sz w:val="24"/>
          <w:szCs w:val="24"/>
          <w:lang w:val="uk-UA"/>
        </w:rPr>
        <w:t xml:space="preserve"> «Про бюджет Одеської міської територіальної громади на 2025 рік» (зі змінами) д</w:t>
      </w:r>
      <w:r>
        <w:rPr>
          <w:rFonts w:hint="default" w:ascii="Times New Roman" w:hAnsi="Times New Roman" w:cs="Times New Roman" w:eastAsiaTheme="minorHAnsi"/>
          <w:bCs/>
          <w:iCs/>
          <w:sz w:val="24"/>
          <w:szCs w:val="24"/>
          <w:lang w:val="uk-UA" w:eastAsia="en-US"/>
        </w:rPr>
        <w:t xml:space="preserve">озволено Департаменту з благоустрою Одеської міської ради  в період між пленарними засіданнями Одеської міської ради здійснювати видатки, відповідно до бюджетних призначень спеціального фонду (бюджету розвитку) Одеської міської територіальної громади за бюджетною програмою «Експлуатація та технічне обслуговування житлового фонду» (КПКВКМБ 2416011) </w:t>
      </w:r>
      <w:r>
        <w:rPr>
          <w:rFonts w:hint="default" w:ascii="Times New Roman" w:hAnsi="Times New Roman" w:cs="Times New Roman"/>
          <w:sz w:val="24"/>
          <w:szCs w:val="24"/>
          <w:lang w:val="uk-UA"/>
        </w:rPr>
        <w:t xml:space="preserve">відповідно до рішень Виконавчого комітету Одеської міської ради «Про демонтаж об’єктів, пошкоджених або зруйнованих внаслідок збройної агресії Російської Федерації проти України» з подальшим внесенням змін до бюджету Одеської міської територіальної громади на 2025 рік та затвердженням Одеською міською радою. </w:t>
      </w:r>
    </w:p>
    <w:p w14:paraId="10743B47">
      <w:pPr>
        <w:ind w:left="6" w:leftChars="0" w:right="-113" w:firstLine="420" w:firstLineChars="175"/>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Так рішеннями Виконавчого комітету Одеської міської ради «Про демонтаж об’єктів, пошкоджених або зруйнованих внаслідок збройної агресії Російської Федерації проти України» вирішено визначити Департамент з благоустрою міста Одеської міської ради замовником виконання робіт із демонтажу об’єктів, пошкоджених внаслідок збройної агресії Російської Федерації проти України у м. Одесі за наступними адресами:</w:t>
      </w:r>
    </w:p>
    <w:p w14:paraId="5612D7A7">
      <w:pPr>
        <w:ind w:left="6" w:leftChars="0" w:right="-113" w:firstLine="420" w:firstLineChars="175"/>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рішенням Виконавчого комітету Одеської міської ради від 15 травня                        2025 року № 412 – за адресою: вул. Миколи Боровського, 83-А;</w:t>
      </w:r>
    </w:p>
    <w:p w14:paraId="2BE7F8BC">
      <w:pPr>
        <w:tabs>
          <w:tab w:val="left" w:pos="851"/>
        </w:tabs>
        <w:ind w:left="6" w:leftChars="0" w:right="-113" w:firstLine="420" w:firstLineChars="175"/>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рішенням Виконавчого комітету Одеської міської ради від 19 червня  2025 року № 649 – за адресами: вул. Миколи Боровського, 85, вул. Сортувальна 1-а, будинок 4, вул. Зелена балка, 7, вул. Миколи Боровського, 81А, вул. Новосельського, 53;</w:t>
      </w:r>
    </w:p>
    <w:p w14:paraId="7D3E20AE">
      <w:pPr>
        <w:ind w:left="6" w:leftChars="0" w:right="-113" w:firstLine="420" w:firstLineChars="175"/>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рішенням Виконавчого комітету Одеської міської ради від 17 липня 2025 року № 677 – за адресою: вул. Новосельського, 14;</w:t>
      </w:r>
    </w:p>
    <w:p w14:paraId="5378B1FD">
      <w:pPr>
        <w:ind w:left="6" w:leftChars="0" w:right="-113" w:firstLine="420" w:firstLineChars="175"/>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рішенням Виконавчого комітету Одеської міської ради від 28 серпня                          2025 року № 957 - за адресами: вул. Олексія Маркевича, 2, вул. Павла Зеленого, 1;</w:t>
      </w:r>
    </w:p>
    <w:p w14:paraId="58511DA3">
      <w:pPr>
        <w:ind w:left="6" w:leftChars="0" w:right="-113" w:firstLine="420" w:firstLineChars="175"/>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рішенням Виконавчого комітету Одеської міської ради від 30 жовтня   2025 року        № 1288, затвердженого розпорядженням Одеської міської військової адміністрації Одеського району Одеської області від 31 жовтня 2025 року № 11-2025- за адресами:    просп. Небесної Сотні, 32, вул. Кустанайська, 64.</w:t>
      </w:r>
    </w:p>
    <w:p w14:paraId="054CBA6C">
      <w:pPr>
        <w:shd w:val="clear" w:color="auto" w:fill="FFFFFF" w:themeFill="background1"/>
        <w:tabs>
          <w:tab w:val="left" w:pos="750"/>
        </w:tabs>
        <w:ind w:left="6" w:leftChars="0" w:right="-113" w:firstLine="420" w:firstLineChars="175"/>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Відповідно Департаментом з благоустрою міста  Одеської міської  ради наказом  від  04  листопада  2025  року  № 154-ОД здійснено перерозподіл бюджетних призначень спеціального фонду (бюджет розвитку) за КПКВКМБ 2416011 «</w:t>
      </w:r>
      <w:r>
        <w:rPr>
          <w:rFonts w:hint="default" w:ascii="Times New Roman" w:hAnsi="Times New Roman" w:cs="Times New Roman" w:eastAsiaTheme="minorHAnsi"/>
          <w:bCs/>
          <w:iCs/>
          <w:sz w:val="24"/>
          <w:szCs w:val="24"/>
          <w:lang w:val="uk-UA" w:eastAsia="en-US"/>
        </w:rPr>
        <w:t>Експлуатація та технічне обслуговування житлового фонду</w:t>
      </w:r>
      <w:r>
        <w:rPr>
          <w:rFonts w:hint="default" w:ascii="Times New Roman" w:hAnsi="Times New Roman" w:cs="Times New Roman"/>
          <w:sz w:val="24"/>
          <w:szCs w:val="24"/>
          <w:lang w:val="uk-UA"/>
        </w:rPr>
        <w:t>».</w:t>
      </w:r>
    </w:p>
    <w:p w14:paraId="38B1022F">
      <w:pPr>
        <w:shd w:val="clear" w:color="auto" w:fill="FFFFFF" w:themeFill="background1"/>
        <w:tabs>
          <w:tab w:val="left" w:pos="750"/>
        </w:tabs>
        <w:ind w:left="6" w:leftChars="0" w:right="-113" w:firstLine="420" w:firstLineChars="175"/>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Пропозиції Департаменту з благоустрою міста Одеської міської ради </w:t>
      </w:r>
      <w:r>
        <w:rPr>
          <w:rFonts w:hint="default" w:ascii="Times New Roman" w:hAnsi="Times New Roman" w:cs="Times New Roman"/>
          <w:bCs/>
          <w:sz w:val="24"/>
          <w:szCs w:val="24"/>
          <w:lang w:val="uk-UA"/>
        </w:rPr>
        <w:t>щодо перерозподілу бюджетних призначень спеціального фонду (бюджету розвитку) на 2025 рік наведено у додатку 2 до цього листа (</w:t>
      </w:r>
      <w:r>
        <w:rPr>
          <w:rFonts w:hint="default" w:ascii="Times New Roman" w:hAnsi="Times New Roman" w:cs="Times New Roman"/>
          <w:bCs/>
          <w:i/>
          <w:iCs/>
          <w:sz w:val="24"/>
          <w:szCs w:val="24"/>
          <w:lang w:val="uk-UA"/>
        </w:rPr>
        <w:t>додається</w:t>
      </w:r>
      <w:r>
        <w:rPr>
          <w:rFonts w:hint="default" w:ascii="Times New Roman" w:hAnsi="Times New Roman" w:cs="Times New Roman"/>
          <w:bCs/>
          <w:sz w:val="24"/>
          <w:szCs w:val="24"/>
          <w:lang w:val="uk-UA"/>
        </w:rPr>
        <w:t>).</w:t>
      </w:r>
    </w:p>
    <w:p w14:paraId="6A5E7239">
      <w:pPr>
        <w:ind w:left="6" w:leftChars="0" w:right="-113" w:firstLine="420" w:firstLineChars="175"/>
        <w:jc w:val="both"/>
        <w:rPr>
          <w:rFonts w:hint="default" w:ascii="Times New Roman" w:hAnsi="Times New Roman" w:cs="Times New Roman" w:eastAsiaTheme="minorHAnsi"/>
          <w:bCs/>
          <w:iCs/>
          <w:sz w:val="24"/>
          <w:szCs w:val="24"/>
          <w:lang w:val="uk-UA" w:eastAsia="en-US"/>
        </w:rPr>
      </w:pPr>
      <w:r>
        <w:rPr>
          <w:rFonts w:hint="default" w:ascii="Times New Roman" w:hAnsi="Times New Roman" w:cs="Times New Roman" w:eastAsiaTheme="minorHAnsi"/>
          <w:bCs/>
          <w:iCs/>
          <w:sz w:val="24"/>
          <w:szCs w:val="24"/>
          <w:lang w:val="uk-UA" w:eastAsia="en-US"/>
        </w:rPr>
        <w:t>1.4.2. Перерозподіл бюджетних призначень за КПКВКМБ 2416011 «Експлуатація та технічне обслуговування житлового фонду» у зв’язку з економією бюджетних призначень відповідно до акту виконаних будівельних робіт в житловому будинку за адресою:            вул. Квіткова, 59, та необхідністю збільшення видатків, після додаткового обстеження.</w:t>
      </w:r>
      <w:r>
        <w:rPr>
          <w:rFonts w:hint="default" w:ascii="Times New Roman" w:hAnsi="Times New Roman" w:cs="Times New Roman" w:eastAsiaTheme="minorHAnsi"/>
          <w:bCs/>
          <w:iCs/>
          <w:sz w:val="24"/>
          <w:szCs w:val="24"/>
          <w:lang w:val="uk-UA" w:eastAsia="en-US"/>
        </w:rPr>
        <w:tab/>
      </w:r>
    </w:p>
    <w:tbl>
      <w:tblPr>
        <w:tblStyle w:val="5"/>
        <w:tblW w:w="9568"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43"/>
        <w:gridCol w:w="1593"/>
        <w:gridCol w:w="1143"/>
        <w:gridCol w:w="1389"/>
      </w:tblGrid>
      <w:tr w14:paraId="7DD94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3" w:type="dxa"/>
          </w:tcPr>
          <w:p w14:paraId="6FEA6AA9">
            <w:pPr>
              <w:ind w:left="6" w:leftChars="0" w:hanging="6" w:firstLineChars="0"/>
              <w:jc w:val="center"/>
              <w:rPr>
                <w:rFonts w:hint="default" w:ascii="Times New Roman" w:hAnsi="Times New Roman" w:cs="Times New Roman"/>
                <w:bCs/>
                <w:sz w:val="22"/>
                <w:szCs w:val="22"/>
                <w:lang w:val="uk-UA" w:eastAsia="en-US"/>
              </w:rPr>
            </w:pPr>
            <w:r>
              <w:rPr>
                <w:rFonts w:hint="default" w:ascii="Times New Roman" w:hAnsi="Times New Roman" w:cs="Times New Roman"/>
                <w:bCs/>
                <w:sz w:val="22"/>
                <w:szCs w:val="22"/>
                <w:lang w:val="uk-UA"/>
              </w:rPr>
              <w:t>Найменування видатків бюджету розвитку</w:t>
            </w:r>
          </w:p>
        </w:tc>
        <w:tc>
          <w:tcPr>
            <w:tcW w:w="1593" w:type="dxa"/>
          </w:tcPr>
          <w:p w14:paraId="0F0AC591">
            <w:pPr>
              <w:ind w:left="6" w:leftChars="0" w:hanging="6" w:firstLineChars="0"/>
              <w:jc w:val="center"/>
              <w:rPr>
                <w:rFonts w:hint="default" w:ascii="Times New Roman" w:hAnsi="Times New Roman" w:cs="Times New Roman"/>
                <w:bCs/>
                <w:sz w:val="22"/>
                <w:szCs w:val="22"/>
                <w:lang w:val="uk-UA" w:eastAsia="en-US"/>
              </w:rPr>
            </w:pPr>
            <w:r>
              <w:rPr>
                <w:rFonts w:hint="default" w:ascii="Times New Roman" w:hAnsi="Times New Roman" w:cs="Times New Roman"/>
                <w:bCs/>
                <w:sz w:val="22"/>
                <w:szCs w:val="22"/>
                <w:lang w:val="uk-UA"/>
              </w:rPr>
              <w:t>Передбачено у бюджеті</w:t>
            </w:r>
          </w:p>
        </w:tc>
        <w:tc>
          <w:tcPr>
            <w:tcW w:w="1143" w:type="dxa"/>
          </w:tcPr>
          <w:p w14:paraId="2B49FC02">
            <w:pPr>
              <w:ind w:left="6" w:leftChars="0" w:hanging="6" w:firstLineChars="0"/>
              <w:jc w:val="center"/>
              <w:rPr>
                <w:rFonts w:hint="default" w:ascii="Times New Roman" w:hAnsi="Times New Roman" w:cs="Times New Roman"/>
                <w:bCs/>
                <w:sz w:val="22"/>
                <w:szCs w:val="22"/>
                <w:lang w:val="uk-UA"/>
              </w:rPr>
            </w:pPr>
            <w:r>
              <w:rPr>
                <w:rFonts w:hint="default" w:ascii="Times New Roman" w:hAnsi="Times New Roman" w:cs="Times New Roman"/>
                <w:bCs/>
                <w:sz w:val="22"/>
                <w:szCs w:val="22"/>
                <w:lang w:val="uk-UA"/>
              </w:rPr>
              <w:t xml:space="preserve">Профінансовано </w:t>
            </w:r>
          </w:p>
        </w:tc>
        <w:tc>
          <w:tcPr>
            <w:tcW w:w="1389" w:type="dxa"/>
          </w:tcPr>
          <w:p w14:paraId="50559245">
            <w:pPr>
              <w:ind w:left="6" w:leftChars="0" w:hanging="6" w:firstLineChars="0"/>
              <w:jc w:val="center"/>
              <w:rPr>
                <w:rFonts w:hint="default" w:ascii="Times New Roman" w:hAnsi="Times New Roman" w:cs="Times New Roman"/>
                <w:bCs/>
                <w:sz w:val="22"/>
                <w:szCs w:val="22"/>
                <w:lang w:val="uk-UA" w:eastAsia="en-US"/>
              </w:rPr>
            </w:pPr>
            <w:r>
              <w:rPr>
                <w:rFonts w:hint="default" w:ascii="Times New Roman" w:hAnsi="Times New Roman" w:cs="Times New Roman"/>
                <w:bCs/>
                <w:sz w:val="22"/>
                <w:szCs w:val="22"/>
                <w:lang w:val="uk-UA"/>
              </w:rPr>
              <w:t>Пропозиції щодо змін</w:t>
            </w:r>
          </w:p>
        </w:tc>
      </w:tr>
      <w:tr w14:paraId="6C0DA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5443" w:type="dxa"/>
          </w:tcPr>
          <w:p w14:paraId="4545663E">
            <w:pPr>
              <w:ind w:left="6" w:leftChars="0" w:hanging="6" w:firstLineChars="0"/>
              <w:jc w:val="center"/>
              <w:rPr>
                <w:rFonts w:hint="default" w:ascii="Times New Roman" w:hAnsi="Times New Roman" w:cs="Times New Roman"/>
                <w:b/>
                <w:sz w:val="22"/>
                <w:szCs w:val="22"/>
                <w:lang w:val="uk-UA" w:eastAsia="en-US"/>
              </w:rPr>
            </w:pPr>
            <w:r>
              <w:rPr>
                <w:rFonts w:hint="default" w:ascii="Times New Roman" w:hAnsi="Times New Roman" w:cs="Times New Roman"/>
                <w:b/>
                <w:sz w:val="22"/>
                <w:szCs w:val="22"/>
                <w:lang w:val="uk-UA"/>
              </w:rPr>
              <w:t>Всього</w:t>
            </w:r>
          </w:p>
        </w:tc>
        <w:tc>
          <w:tcPr>
            <w:tcW w:w="1593" w:type="dxa"/>
          </w:tcPr>
          <w:p w14:paraId="12701F2F">
            <w:pPr>
              <w:ind w:left="6" w:leftChars="0" w:hanging="6" w:firstLineChars="0"/>
              <w:jc w:val="center"/>
              <w:rPr>
                <w:rFonts w:hint="default" w:ascii="Times New Roman" w:hAnsi="Times New Roman" w:cs="Times New Roman"/>
                <w:b/>
                <w:sz w:val="22"/>
                <w:szCs w:val="22"/>
                <w:lang w:val="uk-UA"/>
              </w:rPr>
            </w:pPr>
            <w:r>
              <w:rPr>
                <w:rFonts w:hint="default" w:ascii="Times New Roman" w:hAnsi="Times New Roman" w:cs="Times New Roman"/>
                <w:b/>
                <w:sz w:val="22"/>
                <w:szCs w:val="22"/>
                <w:lang w:val="uk-UA"/>
              </w:rPr>
              <w:t>х</w:t>
            </w:r>
          </w:p>
        </w:tc>
        <w:tc>
          <w:tcPr>
            <w:tcW w:w="1143" w:type="dxa"/>
          </w:tcPr>
          <w:p w14:paraId="72690C90">
            <w:pPr>
              <w:ind w:left="6" w:leftChars="0" w:hanging="6" w:firstLineChars="0"/>
              <w:jc w:val="center"/>
              <w:rPr>
                <w:rFonts w:hint="default" w:ascii="Times New Roman" w:hAnsi="Times New Roman" w:cs="Times New Roman"/>
                <w:b/>
                <w:sz w:val="22"/>
                <w:szCs w:val="22"/>
                <w:lang w:val="uk-UA" w:eastAsia="en-US"/>
              </w:rPr>
            </w:pPr>
            <w:r>
              <w:rPr>
                <w:rFonts w:hint="default" w:ascii="Times New Roman" w:hAnsi="Times New Roman" w:cs="Times New Roman"/>
                <w:b/>
                <w:sz w:val="22"/>
                <w:szCs w:val="22"/>
                <w:lang w:val="uk-UA" w:eastAsia="en-US"/>
              </w:rPr>
              <w:t>х</w:t>
            </w:r>
          </w:p>
        </w:tc>
        <w:tc>
          <w:tcPr>
            <w:tcW w:w="1389" w:type="dxa"/>
          </w:tcPr>
          <w:p w14:paraId="4313DCE2">
            <w:pPr>
              <w:ind w:left="6" w:leftChars="0" w:hanging="6" w:firstLineChars="0"/>
              <w:jc w:val="center"/>
              <w:rPr>
                <w:rFonts w:hint="default" w:ascii="Times New Roman" w:hAnsi="Times New Roman" w:cs="Times New Roman"/>
                <w:b/>
                <w:sz w:val="22"/>
                <w:szCs w:val="22"/>
                <w:lang w:val="uk-UA" w:eastAsia="en-US"/>
              </w:rPr>
            </w:pPr>
            <w:r>
              <w:rPr>
                <w:rFonts w:hint="default" w:ascii="Times New Roman" w:hAnsi="Times New Roman" w:cs="Times New Roman"/>
                <w:b/>
                <w:sz w:val="22"/>
                <w:szCs w:val="22"/>
                <w:lang w:val="uk-UA" w:eastAsia="en-US"/>
              </w:rPr>
              <w:t>0</w:t>
            </w:r>
          </w:p>
        </w:tc>
      </w:tr>
      <w:tr w14:paraId="5D66C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3" w:type="dxa"/>
          </w:tcPr>
          <w:p w14:paraId="347062F2">
            <w:pPr>
              <w:ind w:left="6" w:leftChars="0" w:hanging="6" w:firstLineChars="0"/>
              <w:jc w:val="center"/>
              <w:rPr>
                <w:rFonts w:hint="default" w:ascii="Times New Roman" w:hAnsi="Times New Roman" w:cs="Times New Roman"/>
                <w:bCs/>
                <w:sz w:val="22"/>
                <w:szCs w:val="22"/>
                <w:lang w:val="uk-UA"/>
              </w:rPr>
            </w:pPr>
            <w:r>
              <w:rPr>
                <w:rFonts w:hint="default" w:ascii="Times New Roman" w:hAnsi="Times New Roman" w:cs="Times New Roman"/>
                <w:bCs/>
                <w:sz w:val="22"/>
                <w:szCs w:val="22"/>
                <w:lang w:val="uk-UA"/>
              </w:rPr>
              <w:t>Ліквідація (капітальний ремонт) наслідків руйнувань (демонтаж, розгрібання завалів) житлового будинку за адресою: м. Одеса,  вул. Квіткова, 59</w:t>
            </w:r>
          </w:p>
        </w:tc>
        <w:tc>
          <w:tcPr>
            <w:tcW w:w="1593" w:type="dxa"/>
          </w:tcPr>
          <w:p w14:paraId="0722ED18">
            <w:pPr>
              <w:ind w:left="6" w:leftChars="0" w:hanging="6" w:firstLineChars="0"/>
              <w:jc w:val="center"/>
              <w:rPr>
                <w:rFonts w:hint="default" w:ascii="Times New Roman" w:hAnsi="Times New Roman" w:cs="Times New Roman"/>
                <w:bCs/>
                <w:sz w:val="22"/>
                <w:szCs w:val="22"/>
                <w:lang w:val="uk-UA"/>
              </w:rPr>
            </w:pPr>
            <w:r>
              <w:rPr>
                <w:rFonts w:hint="default" w:ascii="Times New Roman" w:hAnsi="Times New Roman" w:cs="Times New Roman"/>
                <w:bCs/>
                <w:sz w:val="22"/>
                <w:szCs w:val="22"/>
                <w:lang w:val="uk-UA"/>
              </w:rPr>
              <w:t>530 000</w:t>
            </w:r>
          </w:p>
        </w:tc>
        <w:tc>
          <w:tcPr>
            <w:tcW w:w="1143" w:type="dxa"/>
          </w:tcPr>
          <w:p w14:paraId="10D56A8A">
            <w:pPr>
              <w:ind w:left="6" w:leftChars="0" w:hanging="6" w:firstLineChars="0"/>
              <w:jc w:val="center"/>
              <w:rPr>
                <w:rFonts w:hint="default" w:ascii="Times New Roman" w:hAnsi="Times New Roman" w:cs="Times New Roman"/>
                <w:bCs/>
                <w:sz w:val="22"/>
                <w:szCs w:val="22"/>
                <w:lang w:val="uk-UA" w:eastAsia="en-US"/>
              </w:rPr>
            </w:pPr>
            <w:r>
              <w:rPr>
                <w:rFonts w:hint="default" w:ascii="Times New Roman" w:hAnsi="Times New Roman" w:cs="Times New Roman"/>
                <w:bCs/>
                <w:sz w:val="22"/>
                <w:szCs w:val="22"/>
                <w:lang w:val="uk-UA" w:eastAsia="en-US"/>
              </w:rPr>
              <w:t>259 299</w:t>
            </w:r>
          </w:p>
          <w:p w14:paraId="6664E554">
            <w:pPr>
              <w:ind w:left="6" w:leftChars="0" w:hanging="6" w:firstLineChars="0"/>
              <w:jc w:val="center"/>
              <w:rPr>
                <w:rFonts w:hint="default" w:ascii="Times New Roman" w:hAnsi="Times New Roman" w:cs="Times New Roman"/>
                <w:bCs/>
                <w:sz w:val="22"/>
                <w:szCs w:val="22"/>
                <w:lang w:val="uk-UA" w:eastAsia="en-US"/>
              </w:rPr>
            </w:pPr>
          </w:p>
        </w:tc>
        <w:tc>
          <w:tcPr>
            <w:tcW w:w="1389" w:type="dxa"/>
          </w:tcPr>
          <w:p w14:paraId="7CCCF1D7">
            <w:pPr>
              <w:ind w:left="6" w:leftChars="0" w:hanging="6" w:firstLineChars="0"/>
              <w:jc w:val="center"/>
              <w:rPr>
                <w:rFonts w:hint="default" w:ascii="Times New Roman" w:hAnsi="Times New Roman" w:cs="Times New Roman"/>
                <w:bCs/>
                <w:sz w:val="22"/>
                <w:szCs w:val="22"/>
                <w:lang w:val="uk-UA" w:eastAsia="en-US"/>
              </w:rPr>
            </w:pPr>
            <w:r>
              <w:rPr>
                <w:rFonts w:hint="default" w:ascii="Times New Roman" w:hAnsi="Times New Roman" w:cs="Times New Roman"/>
                <w:bCs/>
                <w:sz w:val="22"/>
                <w:szCs w:val="22"/>
                <w:lang w:val="uk-UA" w:eastAsia="en-US"/>
              </w:rPr>
              <w:t>-270 000</w:t>
            </w:r>
          </w:p>
        </w:tc>
      </w:tr>
      <w:tr w14:paraId="283A7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3" w:type="dxa"/>
          </w:tcPr>
          <w:p w14:paraId="2DCA72DD">
            <w:pPr>
              <w:ind w:left="6" w:leftChars="0" w:hanging="6" w:firstLineChars="0"/>
              <w:jc w:val="center"/>
              <w:rPr>
                <w:rFonts w:hint="default" w:ascii="Times New Roman" w:hAnsi="Times New Roman" w:cs="Times New Roman"/>
                <w:bCs/>
                <w:sz w:val="22"/>
                <w:szCs w:val="22"/>
                <w:lang w:val="uk-UA"/>
              </w:rPr>
            </w:pPr>
            <w:r>
              <w:rPr>
                <w:rFonts w:hint="default" w:ascii="Times New Roman" w:hAnsi="Times New Roman" w:cs="Times New Roman"/>
                <w:bCs/>
                <w:sz w:val="22"/>
                <w:szCs w:val="22"/>
                <w:lang w:val="uk-UA"/>
              </w:rPr>
              <w:t xml:space="preserve">Ліквідація (капітальний ремонт) наслідків руйнувань (демонтаж, першочергові протиаварійні роботи) житлового будинку за адресою: м. Одеса, </w:t>
            </w:r>
          </w:p>
          <w:p w14:paraId="11241F26">
            <w:pPr>
              <w:ind w:left="6" w:leftChars="0" w:hanging="6" w:firstLineChars="0"/>
              <w:jc w:val="center"/>
              <w:rPr>
                <w:rFonts w:hint="default" w:ascii="Times New Roman" w:hAnsi="Times New Roman" w:cs="Times New Roman"/>
                <w:bCs/>
                <w:sz w:val="22"/>
                <w:szCs w:val="22"/>
                <w:lang w:val="uk-UA"/>
              </w:rPr>
            </w:pPr>
            <w:r>
              <w:rPr>
                <w:rFonts w:hint="default" w:ascii="Times New Roman" w:hAnsi="Times New Roman" w:cs="Times New Roman"/>
                <w:bCs/>
                <w:sz w:val="22"/>
                <w:szCs w:val="22"/>
                <w:lang w:val="uk-UA"/>
              </w:rPr>
              <w:t>вул. Старопортофранківська, 5</w:t>
            </w:r>
          </w:p>
        </w:tc>
        <w:tc>
          <w:tcPr>
            <w:tcW w:w="1593" w:type="dxa"/>
          </w:tcPr>
          <w:p w14:paraId="2FBF0641">
            <w:pPr>
              <w:ind w:left="6" w:leftChars="0" w:hanging="6" w:firstLineChars="0"/>
              <w:jc w:val="center"/>
              <w:rPr>
                <w:rFonts w:hint="default" w:ascii="Times New Roman" w:hAnsi="Times New Roman" w:cs="Times New Roman"/>
                <w:bCs/>
                <w:sz w:val="22"/>
                <w:szCs w:val="22"/>
                <w:lang w:val="uk-UA"/>
              </w:rPr>
            </w:pPr>
            <w:r>
              <w:rPr>
                <w:rFonts w:hint="default" w:ascii="Times New Roman" w:hAnsi="Times New Roman" w:cs="Times New Roman"/>
                <w:bCs/>
                <w:sz w:val="22"/>
                <w:szCs w:val="22"/>
                <w:lang w:val="uk-UA"/>
              </w:rPr>
              <w:t>700 000</w:t>
            </w:r>
          </w:p>
        </w:tc>
        <w:tc>
          <w:tcPr>
            <w:tcW w:w="1143" w:type="dxa"/>
          </w:tcPr>
          <w:p w14:paraId="7670B201">
            <w:pPr>
              <w:ind w:left="6" w:leftChars="0" w:hanging="6" w:firstLineChars="0"/>
              <w:jc w:val="center"/>
              <w:rPr>
                <w:rFonts w:hint="default" w:ascii="Times New Roman" w:hAnsi="Times New Roman" w:cs="Times New Roman"/>
                <w:bCs/>
                <w:sz w:val="22"/>
                <w:szCs w:val="22"/>
                <w:lang w:val="uk-UA" w:eastAsia="en-US"/>
              </w:rPr>
            </w:pPr>
            <w:r>
              <w:rPr>
                <w:rFonts w:hint="default" w:ascii="Times New Roman" w:hAnsi="Times New Roman" w:cs="Times New Roman"/>
                <w:bCs/>
                <w:sz w:val="22"/>
                <w:szCs w:val="22"/>
                <w:lang w:val="uk-UA" w:eastAsia="en-US"/>
              </w:rPr>
              <w:t>0</w:t>
            </w:r>
          </w:p>
        </w:tc>
        <w:tc>
          <w:tcPr>
            <w:tcW w:w="1389" w:type="dxa"/>
          </w:tcPr>
          <w:p w14:paraId="4B8E2BFD">
            <w:pPr>
              <w:ind w:left="6" w:leftChars="0" w:hanging="6" w:firstLineChars="0"/>
              <w:jc w:val="center"/>
              <w:rPr>
                <w:rFonts w:hint="default" w:ascii="Times New Roman" w:hAnsi="Times New Roman" w:cs="Times New Roman"/>
                <w:bCs/>
                <w:sz w:val="22"/>
                <w:szCs w:val="22"/>
                <w:lang w:val="uk-UA" w:eastAsia="en-US"/>
              </w:rPr>
            </w:pPr>
            <w:r>
              <w:rPr>
                <w:rFonts w:hint="default" w:ascii="Times New Roman" w:hAnsi="Times New Roman" w:cs="Times New Roman"/>
                <w:bCs/>
                <w:sz w:val="22"/>
                <w:szCs w:val="22"/>
                <w:lang w:val="uk-UA" w:eastAsia="en-US"/>
              </w:rPr>
              <w:t>+270 000</w:t>
            </w:r>
          </w:p>
        </w:tc>
      </w:tr>
    </w:tbl>
    <w:p w14:paraId="28E29615">
      <w:pPr>
        <w:tabs>
          <w:tab w:val="left" w:pos="1701"/>
        </w:tabs>
        <w:ind w:left="6" w:leftChars="0" w:firstLine="420" w:firstLineChars="175"/>
        <w:jc w:val="both"/>
        <w:rPr>
          <w:rFonts w:hint="default" w:ascii="Times New Roman" w:hAnsi="Times New Roman" w:cs="Times New Roman"/>
          <w:bCs/>
          <w:sz w:val="24"/>
          <w:szCs w:val="24"/>
          <w:lang w:val="uk-UA"/>
        </w:rPr>
      </w:pPr>
    </w:p>
    <w:p w14:paraId="54C3A7E1">
      <w:pPr>
        <w:pStyle w:val="8"/>
        <w:numPr>
          <w:ilvl w:val="0"/>
          <w:numId w:val="2"/>
        </w:numPr>
        <w:tabs>
          <w:tab w:val="left" w:pos="720"/>
          <w:tab w:val="left" w:pos="1277"/>
          <w:tab w:val="left" w:pos="1418"/>
        </w:tabs>
        <w:ind w:left="6" w:leftChars="0" w:right="-113" w:firstLine="420" w:firstLineChars="175"/>
        <w:jc w:val="both"/>
        <w:rPr>
          <w:rFonts w:hint="default" w:ascii="Times New Roman" w:hAnsi="Times New Roman" w:cs="Times New Roman"/>
          <w:color w:val="000000" w:themeColor="text1"/>
          <w:sz w:val="24"/>
          <w:szCs w:val="24"/>
          <w:lang w:val="uk-UA"/>
          <w14:textFill>
            <w14:solidFill>
              <w14:schemeClr w14:val="tx1"/>
            </w14:solidFill>
          </w14:textFill>
        </w:rPr>
      </w:pPr>
      <w:r>
        <w:rPr>
          <w:rFonts w:hint="default" w:ascii="Times New Roman" w:hAnsi="Times New Roman" w:cs="Times New Roman"/>
          <w:b/>
          <w:bCs/>
          <w:color w:val="000000" w:themeColor="text1"/>
          <w:sz w:val="24"/>
          <w:szCs w:val="24"/>
          <w:lang w:val="uk-UA"/>
          <w14:textFill>
            <w14:solidFill>
              <w14:schemeClr w14:val="tx1"/>
            </w14:solidFill>
          </w14:textFill>
        </w:rPr>
        <w:t>Зменшення</w:t>
      </w:r>
      <w:r>
        <w:rPr>
          <w:rFonts w:hint="default" w:ascii="Times New Roman" w:hAnsi="Times New Roman" w:cs="Times New Roman"/>
          <w:color w:val="000000" w:themeColor="text1"/>
          <w:sz w:val="24"/>
          <w:szCs w:val="24"/>
          <w:lang w:val="uk-UA"/>
          <w14:textFill>
            <w14:solidFill>
              <w14:schemeClr w14:val="tx1"/>
            </w14:solidFill>
          </w14:textFill>
        </w:rPr>
        <w:t xml:space="preserve"> бюджетних призначень загального фонду </w:t>
      </w:r>
      <w:r>
        <w:rPr>
          <w:rFonts w:hint="default" w:ascii="Times New Roman" w:hAnsi="Times New Roman" w:cs="Times New Roman"/>
          <w:b/>
          <w:bCs/>
          <w:color w:val="000000" w:themeColor="text1"/>
          <w:sz w:val="24"/>
          <w:szCs w:val="24"/>
          <w:lang w:val="uk-UA"/>
          <w14:textFill>
            <w14:solidFill>
              <w14:schemeClr w14:val="tx1"/>
            </w14:solidFill>
          </w14:textFill>
        </w:rPr>
        <w:t>на загальну суму 34 266 900 грн</w:t>
      </w:r>
      <w:r>
        <w:rPr>
          <w:rFonts w:hint="default" w:ascii="Times New Roman" w:hAnsi="Times New Roman" w:cs="Times New Roman"/>
          <w:color w:val="000000" w:themeColor="text1"/>
          <w:sz w:val="24"/>
          <w:szCs w:val="24"/>
          <w:lang w:val="uk-UA"/>
          <w14:textFill>
            <w14:solidFill>
              <w14:schemeClr w14:val="tx1"/>
            </w14:solidFill>
          </w14:textFill>
        </w:rPr>
        <w:t xml:space="preserve"> за пропозиціями наступних головних розпорядників бюджетних коштів (</w:t>
      </w:r>
      <w:r>
        <w:rPr>
          <w:rFonts w:hint="default" w:ascii="Times New Roman" w:hAnsi="Times New Roman" w:cs="Times New Roman"/>
          <w:i/>
          <w:iCs/>
          <w:color w:val="000000" w:themeColor="text1"/>
          <w:sz w:val="24"/>
          <w:szCs w:val="24"/>
          <w:lang w:val="uk-UA"/>
          <w14:textFill>
            <w14:solidFill>
              <w14:schemeClr w14:val="tx1"/>
            </w14:solidFill>
          </w14:textFill>
        </w:rPr>
        <w:t>копії листів додаються</w:t>
      </w:r>
      <w:r>
        <w:rPr>
          <w:rFonts w:hint="default" w:ascii="Times New Roman" w:hAnsi="Times New Roman" w:cs="Times New Roman"/>
          <w:color w:val="000000" w:themeColor="text1"/>
          <w:sz w:val="24"/>
          <w:szCs w:val="24"/>
          <w:lang w:val="uk-UA"/>
          <w14:textFill>
            <w14:solidFill>
              <w14:schemeClr w14:val="tx1"/>
            </w14:solidFill>
          </w14:textFill>
        </w:rPr>
        <w:t>):</w:t>
      </w:r>
    </w:p>
    <w:p w14:paraId="38CFBD2F">
      <w:pPr>
        <w:ind w:left="6" w:leftChars="0" w:right="-113" w:firstLine="420" w:firstLineChars="175"/>
        <w:jc w:val="both"/>
        <w:rPr>
          <w:rFonts w:hint="default" w:ascii="Times New Roman" w:hAnsi="Times New Roman" w:cs="Times New Roman"/>
          <w:color w:val="000000" w:themeColor="text1"/>
          <w:sz w:val="24"/>
          <w:szCs w:val="24"/>
          <w:lang w:val="uk-UA"/>
          <w14:textFill>
            <w14:solidFill>
              <w14:schemeClr w14:val="tx1"/>
            </w14:solidFill>
          </w14:textFill>
        </w:rPr>
      </w:pPr>
      <w:r>
        <w:rPr>
          <w:rFonts w:hint="default" w:ascii="Times New Roman" w:hAnsi="Times New Roman" w:cs="Times New Roman"/>
          <w:color w:val="000000" w:themeColor="text1"/>
          <w:sz w:val="24"/>
          <w:szCs w:val="24"/>
          <w:lang w:val="uk-UA"/>
          <w14:textFill>
            <w14:solidFill>
              <w14:schemeClr w14:val="tx1"/>
            </w14:solidFill>
          </w14:textFill>
        </w:rPr>
        <w:t>2.1. Департамент праці та соціальної політики Одеської міської ради -  зменшення бюджетних призначень на суму 21 210 100 грн, у тому числі:</w:t>
      </w:r>
    </w:p>
    <w:p w14:paraId="14998659">
      <w:pPr>
        <w:pStyle w:val="8"/>
        <w:numPr>
          <w:ilvl w:val="0"/>
          <w:numId w:val="4"/>
        </w:numPr>
        <w:tabs>
          <w:tab w:val="left" w:pos="960"/>
          <w:tab w:val="left" w:pos="1418"/>
        </w:tabs>
        <w:ind w:left="6" w:leftChars="0" w:right="-113" w:firstLine="420" w:firstLineChars="175"/>
        <w:jc w:val="both"/>
        <w:rPr>
          <w:rFonts w:hint="default" w:ascii="Times New Roman" w:hAnsi="Times New Roman" w:cs="Times New Roman"/>
          <w:color w:val="000000" w:themeColor="text1"/>
          <w:sz w:val="24"/>
          <w:szCs w:val="24"/>
          <w:lang w:val="uk-UA"/>
          <w14:textFill>
            <w14:solidFill>
              <w14:schemeClr w14:val="tx1"/>
            </w14:solidFill>
          </w14:textFill>
        </w:rPr>
      </w:pPr>
      <w:r>
        <w:rPr>
          <w:rFonts w:hint="default" w:ascii="Times New Roman" w:hAnsi="Times New Roman" w:cs="Times New Roman"/>
          <w:color w:val="000000" w:themeColor="text1"/>
          <w:sz w:val="24"/>
          <w:szCs w:val="24"/>
          <w:lang w:val="uk-UA"/>
          <w14:textFill>
            <w14:solidFill>
              <w14:schemeClr w14:val="tx1"/>
            </w14:solidFill>
          </w14:textFill>
        </w:rPr>
        <w:t xml:space="preserve">КПКВКМБ 0810160 «Керівництво і управління у відповідній сфері у містах (місті Києві), селищах, селах, територіальних громадах» -  21 160 100 грн, у тому числі: </w:t>
      </w:r>
    </w:p>
    <w:p w14:paraId="60C3C8BD">
      <w:pPr>
        <w:pStyle w:val="8"/>
        <w:numPr>
          <w:ilvl w:val="0"/>
          <w:numId w:val="5"/>
        </w:numPr>
        <w:tabs>
          <w:tab w:val="left" w:pos="720"/>
          <w:tab w:val="left" w:pos="1560"/>
        </w:tabs>
        <w:ind w:left="6" w:leftChars="0" w:right="-113" w:firstLine="420" w:firstLineChars="175"/>
        <w:jc w:val="both"/>
        <w:rPr>
          <w:rFonts w:hint="default" w:ascii="Times New Roman" w:hAnsi="Times New Roman" w:cs="Times New Roman"/>
          <w:color w:val="000000" w:themeColor="text1"/>
          <w:sz w:val="24"/>
          <w:szCs w:val="24"/>
          <w:lang w:val="uk-UA"/>
          <w14:textFill>
            <w14:solidFill>
              <w14:schemeClr w14:val="tx1"/>
            </w14:solidFill>
          </w14:textFill>
        </w:rPr>
      </w:pPr>
      <w:r>
        <w:rPr>
          <w:rFonts w:hint="default" w:ascii="Times New Roman" w:hAnsi="Times New Roman" w:cs="Times New Roman"/>
          <w:color w:val="000000" w:themeColor="text1"/>
          <w:sz w:val="24"/>
          <w:szCs w:val="24"/>
          <w:lang w:val="uk-UA"/>
          <w14:textFill>
            <w14:solidFill>
              <w14:schemeClr w14:val="tx1"/>
            </w14:solidFill>
          </w14:textFill>
        </w:rPr>
        <w:t>КЕКВ 2111  «Заробітна плата» - 17 700 000 грн;</w:t>
      </w:r>
    </w:p>
    <w:p w14:paraId="51F8F4A5">
      <w:pPr>
        <w:numPr>
          <w:ilvl w:val="0"/>
          <w:numId w:val="5"/>
        </w:numPr>
        <w:tabs>
          <w:tab w:val="left" w:pos="720"/>
          <w:tab w:val="left" w:pos="1560"/>
        </w:tabs>
        <w:ind w:left="6" w:leftChars="0" w:right="-113" w:firstLine="420" w:firstLineChars="175"/>
        <w:contextualSpacing/>
        <w:jc w:val="both"/>
        <w:rPr>
          <w:rFonts w:hint="default" w:ascii="Times New Roman" w:hAnsi="Times New Roman" w:cs="Times New Roman"/>
          <w:color w:val="000000" w:themeColor="text1"/>
          <w:sz w:val="24"/>
          <w:szCs w:val="24"/>
          <w:lang w:val="uk-UA"/>
          <w14:textFill>
            <w14:solidFill>
              <w14:schemeClr w14:val="tx1"/>
            </w14:solidFill>
          </w14:textFill>
        </w:rPr>
      </w:pPr>
      <w:r>
        <w:rPr>
          <w:rFonts w:hint="default" w:ascii="Times New Roman" w:hAnsi="Times New Roman" w:cs="Times New Roman"/>
          <w:color w:val="000000" w:themeColor="text1"/>
          <w:sz w:val="24"/>
          <w:szCs w:val="24"/>
          <w:lang w:val="uk-UA"/>
          <w14:textFill>
            <w14:solidFill>
              <w14:schemeClr w14:val="tx1"/>
            </w14:solidFill>
          </w14:textFill>
        </w:rPr>
        <w:t xml:space="preserve">КЕКВ 2120  «Нарахування на оплату праці» - 3 300 000 грн;   </w:t>
      </w:r>
    </w:p>
    <w:p w14:paraId="56CE2CB1">
      <w:pPr>
        <w:pStyle w:val="8"/>
        <w:numPr>
          <w:ilvl w:val="0"/>
          <w:numId w:val="5"/>
        </w:numPr>
        <w:tabs>
          <w:tab w:val="left" w:pos="720"/>
          <w:tab w:val="left" w:pos="1560"/>
        </w:tabs>
        <w:ind w:left="6" w:leftChars="0" w:right="-113" w:firstLine="420" w:firstLineChars="175"/>
        <w:jc w:val="both"/>
        <w:rPr>
          <w:rFonts w:hint="default" w:ascii="Times New Roman" w:hAnsi="Times New Roman" w:cs="Times New Roman"/>
          <w:color w:val="000000" w:themeColor="text1"/>
          <w:sz w:val="24"/>
          <w:szCs w:val="24"/>
          <w:lang w:val="uk-UA"/>
          <w14:textFill>
            <w14:solidFill>
              <w14:schemeClr w14:val="tx1"/>
            </w14:solidFill>
          </w14:textFill>
        </w:rPr>
      </w:pPr>
      <w:r>
        <w:rPr>
          <w:rFonts w:hint="default" w:ascii="Times New Roman" w:hAnsi="Times New Roman" w:cs="Times New Roman"/>
          <w:color w:val="000000" w:themeColor="text1"/>
          <w:sz w:val="24"/>
          <w:szCs w:val="24"/>
          <w:lang w:val="uk-UA"/>
          <w14:textFill>
            <w14:solidFill>
              <w14:schemeClr w14:val="tx1"/>
            </w14:solidFill>
          </w14:textFill>
        </w:rPr>
        <w:t>КЕКВ 2240 «Оплата послуг (крім комунальних)» - 150 000грн;</w:t>
      </w:r>
    </w:p>
    <w:p w14:paraId="3E955878">
      <w:pPr>
        <w:pStyle w:val="8"/>
        <w:numPr>
          <w:ilvl w:val="0"/>
          <w:numId w:val="5"/>
        </w:numPr>
        <w:tabs>
          <w:tab w:val="left" w:pos="720"/>
          <w:tab w:val="left" w:pos="1560"/>
        </w:tabs>
        <w:ind w:left="6" w:leftChars="0" w:firstLine="420" w:firstLineChars="175"/>
        <w:jc w:val="both"/>
        <w:rPr>
          <w:rFonts w:hint="default" w:ascii="Times New Roman" w:hAnsi="Times New Roman" w:cs="Times New Roman"/>
          <w:color w:val="000000" w:themeColor="text1"/>
          <w:sz w:val="24"/>
          <w:szCs w:val="24"/>
          <w:lang w:val="uk-UA"/>
          <w14:textFill>
            <w14:solidFill>
              <w14:schemeClr w14:val="tx1"/>
            </w14:solidFill>
          </w14:textFill>
        </w:rPr>
      </w:pPr>
      <w:r>
        <w:rPr>
          <w:rFonts w:hint="default" w:ascii="Times New Roman" w:hAnsi="Times New Roman" w:cs="Times New Roman"/>
          <w:color w:val="000000" w:themeColor="text1"/>
          <w:sz w:val="24"/>
          <w:szCs w:val="24"/>
          <w:lang w:val="uk-UA"/>
          <w14:textFill>
            <w14:solidFill>
              <w14:schemeClr w14:val="tx1"/>
            </w14:solidFill>
          </w14:textFill>
        </w:rPr>
        <w:t>КЕКВ 2250 «Видатки на відрядження» - 10 100 грн;</w:t>
      </w:r>
    </w:p>
    <w:p w14:paraId="71556A06">
      <w:pPr>
        <w:pStyle w:val="8"/>
        <w:numPr>
          <w:ilvl w:val="0"/>
          <w:numId w:val="4"/>
        </w:numPr>
        <w:ind w:left="6" w:leftChars="0" w:right="-113" w:firstLine="420" w:firstLineChars="175"/>
        <w:jc w:val="both"/>
        <w:rPr>
          <w:rFonts w:hint="default" w:ascii="Times New Roman" w:hAnsi="Times New Roman" w:cs="Times New Roman"/>
          <w:color w:val="000000" w:themeColor="text1"/>
          <w:sz w:val="24"/>
          <w:szCs w:val="24"/>
          <w:lang w:val="uk-UA"/>
          <w14:textFill>
            <w14:solidFill>
              <w14:schemeClr w14:val="tx1"/>
            </w14:solidFill>
          </w14:textFill>
        </w:rPr>
      </w:pPr>
      <w:r>
        <w:rPr>
          <w:rFonts w:hint="default" w:ascii="Times New Roman" w:hAnsi="Times New Roman" w:cs="Times New Roman"/>
          <w:color w:val="000000" w:themeColor="text1"/>
          <w:sz w:val="24"/>
          <w:szCs w:val="24"/>
          <w:lang w:val="uk-UA"/>
          <w14:textFill>
            <w14:solidFill>
              <w14:schemeClr w14:val="tx1"/>
            </w14:solidFill>
          </w14:textFill>
        </w:rPr>
        <w:t>КПКВКМБ 0810180 «Інша діяльність у сфері державного управління»  (КЕКВ 2800 «Інші поточні видатки») - 50 000 грн.</w:t>
      </w:r>
    </w:p>
    <w:p w14:paraId="3F24CE5F">
      <w:pPr>
        <w:pStyle w:val="8"/>
        <w:ind w:left="6" w:leftChars="0" w:right="-113" w:firstLine="420" w:firstLineChars="175"/>
        <w:jc w:val="both"/>
        <w:rPr>
          <w:rFonts w:hint="default" w:ascii="Times New Roman" w:hAnsi="Times New Roman" w:cs="Times New Roman"/>
          <w:color w:val="000000" w:themeColor="text1"/>
          <w:sz w:val="24"/>
          <w:szCs w:val="24"/>
          <w:lang w:val="uk-UA"/>
          <w14:textFill>
            <w14:solidFill>
              <w14:schemeClr w14:val="tx1"/>
            </w14:solidFill>
          </w14:textFill>
        </w:rPr>
      </w:pPr>
      <w:r>
        <w:rPr>
          <w:rFonts w:hint="default" w:ascii="Times New Roman" w:hAnsi="Times New Roman" w:cs="Times New Roman"/>
          <w:color w:val="000000" w:themeColor="text1"/>
          <w:sz w:val="24"/>
          <w:szCs w:val="24"/>
          <w:lang w:val="uk-UA"/>
          <w14:textFill>
            <w14:solidFill>
              <w14:schemeClr w14:val="tx1"/>
            </w14:solidFill>
          </w14:textFill>
        </w:rPr>
        <w:t>2.2. Служба у справах дітей Одеської міської ради - зменшення бюджетних призначень на суму 1 117 100 грн за КПКВКМБ 0910160 «Керівництво і управління у відповідній сфері у містах (місті Києві), селищах, селах, територіальних громадах» (КЕКВ 2111 «Заробітна плата» - 907 100 грн та  КЕКВ 2120 «Нарахування на оплату праці» - 210 000 грн). Економія коштів виникла у зв’язку з наявністю вакансій та нарахуванням лікарняних листів за рахунок Пенсійного фонду України.</w:t>
      </w:r>
    </w:p>
    <w:p w14:paraId="0F176F78">
      <w:pPr>
        <w:tabs>
          <w:tab w:val="left" w:pos="1560"/>
        </w:tabs>
        <w:ind w:left="6" w:leftChars="0" w:right="-113" w:firstLine="420" w:firstLineChars="175"/>
        <w:jc w:val="both"/>
        <w:rPr>
          <w:rFonts w:hint="default" w:ascii="Times New Roman" w:hAnsi="Times New Roman" w:cs="Times New Roman"/>
          <w:color w:val="000000" w:themeColor="text1"/>
          <w:sz w:val="24"/>
          <w:szCs w:val="24"/>
          <w:lang w:val="uk-UA"/>
          <w14:textFill>
            <w14:solidFill>
              <w14:schemeClr w14:val="tx1"/>
            </w14:solidFill>
          </w14:textFill>
        </w:rPr>
      </w:pPr>
      <w:r>
        <w:rPr>
          <w:rFonts w:hint="default" w:ascii="Times New Roman" w:hAnsi="Times New Roman" w:cs="Times New Roman"/>
          <w:color w:val="000000" w:themeColor="text1"/>
          <w:sz w:val="24"/>
          <w:szCs w:val="24"/>
          <w:lang w:val="uk-UA"/>
          <w14:textFill>
            <w14:solidFill>
              <w14:schemeClr w14:val="tx1"/>
            </w14:solidFill>
          </w14:textFill>
        </w:rPr>
        <w:t>2.3. Департамент внутрішньої політики Одеської міської ради - зменшення бюджетних призначень на суму 184 800 грн за КПКВКМБ 1010160 «Керівництво і управління у відповідній сфері у містах (місті Києві), селищах, селах, територіальних громадах» (КЕКВ 2111 «Заробітна плата» - 146 000 грн та    КЕКВ 2120 «Нарахування на оплату праці» - 38 800 грн).</w:t>
      </w:r>
    </w:p>
    <w:p w14:paraId="7E27BA89">
      <w:pPr>
        <w:ind w:left="6" w:leftChars="0" w:right="-113" w:firstLine="420" w:firstLineChars="175"/>
        <w:jc w:val="both"/>
        <w:rPr>
          <w:rFonts w:hint="default" w:ascii="Times New Roman" w:hAnsi="Times New Roman" w:cs="Times New Roman"/>
          <w:color w:val="000000" w:themeColor="text1"/>
          <w:sz w:val="24"/>
          <w:szCs w:val="24"/>
          <w:lang w:val="uk-UA"/>
          <w14:textFill>
            <w14:solidFill>
              <w14:schemeClr w14:val="tx1"/>
            </w14:solidFill>
          </w14:textFill>
        </w:rPr>
      </w:pPr>
      <w:r>
        <w:rPr>
          <w:rFonts w:hint="default" w:ascii="Times New Roman" w:hAnsi="Times New Roman" w:cs="Times New Roman"/>
          <w:color w:val="000000" w:themeColor="text1"/>
          <w:sz w:val="24"/>
          <w:szCs w:val="24"/>
          <w:lang w:val="uk-UA"/>
          <w14:textFill>
            <w14:solidFill>
              <w14:schemeClr w14:val="tx1"/>
            </w14:solidFill>
          </w14:textFill>
        </w:rPr>
        <w:t>2.4. Управління капітального будівництва Одеської міської ради -зменшення бюджетних призначень на суму 2 330 000 грн за КПКВКМБ 1510160 «Керівництво і управління у відповідній сфері у містах (місті Києві), селищах, селах, територіальних громадах» (КЕКВ 2111 «Заробітна плата» - 1 850 000 грн та КЕКВ 2120 «Нарахування на оплату праці» - 480 000 грн).</w:t>
      </w:r>
    </w:p>
    <w:p w14:paraId="06F651EE">
      <w:pPr>
        <w:tabs>
          <w:tab w:val="left" w:pos="1134"/>
        </w:tabs>
        <w:ind w:left="6" w:leftChars="0" w:right="-113" w:firstLine="420" w:firstLineChars="175"/>
        <w:jc w:val="both"/>
        <w:rPr>
          <w:rFonts w:hint="default" w:ascii="Times New Roman" w:hAnsi="Times New Roman" w:cs="Times New Roman"/>
          <w:color w:val="000000" w:themeColor="text1"/>
          <w:sz w:val="24"/>
          <w:szCs w:val="24"/>
          <w:lang w:val="uk-UA"/>
          <w14:textFill>
            <w14:solidFill>
              <w14:schemeClr w14:val="tx1"/>
            </w14:solidFill>
          </w14:textFill>
        </w:rPr>
      </w:pPr>
      <w:r>
        <w:rPr>
          <w:rFonts w:hint="default" w:ascii="Times New Roman" w:hAnsi="Times New Roman" w:cs="Times New Roman"/>
          <w:color w:val="000000" w:themeColor="text1"/>
          <w:sz w:val="24"/>
          <w:szCs w:val="24"/>
          <w:lang w:val="uk-UA"/>
          <w14:textFill>
            <w14:solidFill>
              <w14:schemeClr w14:val="tx1"/>
            </w14:solidFill>
          </w14:textFill>
        </w:rPr>
        <w:t xml:space="preserve">2.5. Департамент земельних ресурсів Одеської міської ради - зменшення бюджетних призначень на суму  200 000 грн за КПКВКМБ 3017520 «Реалізація Національної програми інформатизації» (КЕКВ 2240 «Оплата послуг (крім комунальних)»).  </w:t>
      </w:r>
    </w:p>
    <w:p w14:paraId="67F45FAE">
      <w:pPr>
        <w:ind w:left="6" w:leftChars="0" w:right="-113" w:firstLine="420" w:firstLineChars="175"/>
        <w:jc w:val="both"/>
        <w:rPr>
          <w:rFonts w:hint="default" w:ascii="Times New Roman" w:hAnsi="Times New Roman" w:cs="Times New Roman"/>
          <w:color w:val="000000" w:themeColor="text1"/>
          <w:sz w:val="24"/>
          <w:szCs w:val="24"/>
          <w:lang w:val="uk-UA"/>
          <w14:textFill>
            <w14:solidFill>
              <w14:schemeClr w14:val="tx1"/>
            </w14:solidFill>
          </w14:textFill>
        </w:rPr>
      </w:pPr>
      <w:r>
        <w:rPr>
          <w:rFonts w:hint="default" w:ascii="Times New Roman" w:hAnsi="Times New Roman" w:cs="Times New Roman"/>
          <w:color w:val="000000" w:themeColor="text1"/>
          <w:sz w:val="24"/>
          <w:szCs w:val="24"/>
          <w:lang w:val="uk-UA"/>
          <w14:textFill>
            <w14:solidFill>
              <w14:schemeClr w14:val="tx1"/>
            </w14:solidFill>
          </w14:textFill>
        </w:rPr>
        <w:t>2.6. Департамент комунальної власності Одеської міської ради - зменшення бюджетних призначень на суму 300 000 грн за КПКВКМБ 3116090 «Інша діяльність у сфері житлово-комунального господарства» (КЕКВ 2271 «Оплата теплопостачання).</w:t>
      </w:r>
    </w:p>
    <w:p w14:paraId="733F4F33">
      <w:pPr>
        <w:ind w:left="6" w:leftChars="0" w:firstLine="420" w:firstLineChars="175"/>
        <w:jc w:val="both"/>
        <w:rPr>
          <w:rFonts w:hint="default" w:ascii="Times New Roman" w:hAnsi="Times New Roman" w:cs="Times New Roman" w:eastAsiaTheme="minorHAnsi"/>
          <w:bCs/>
          <w:iCs/>
          <w:sz w:val="24"/>
          <w:szCs w:val="24"/>
          <w:lang w:val="uk-UA" w:eastAsia="en-US"/>
        </w:rPr>
      </w:pPr>
      <w:r>
        <w:rPr>
          <w:rFonts w:hint="default" w:ascii="Times New Roman" w:hAnsi="Times New Roman" w:cs="Times New Roman" w:eastAsiaTheme="minorHAnsi"/>
          <w:bCs/>
          <w:iCs/>
          <w:sz w:val="24"/>
          <w:szCs w:val="24"/>
          <w:lang w:val="uk-UA" w:eastAsia="en-US"/>
        </w:rPr>
        <w:t>2.7. Управління реклами Одеської міської ради - зменшення бюджетних призначень загального фонду на суму 145 000 грн за КПКВКМБ 3216030 «Організація благоустрою населених пунктів» на суму 145 000 грн, в зв’язку з економією бюджетних коштів по оплаті праці з нарахуваннями до кінця поточного року працівникам КУ «Одесреклама» (КЕКВ 2111 «Оплата праці» - 100 000 грн; 2120 «Нарахування на оплату праці» - 45 000 грн).</w:t>
      </w:r>
    </w:p>
    <w:p w14:paraId="46CA1B57">
      <w:pPr>
        <w:tabs>
          <w:tab w:val="left" w:pos="1418"/>
        </w:tabs>
        <w:ind w:left="6" w:leftChars="0" w:right="-113" w:firstLine="420" w:firstLineChars="175"/>
        <w:jc w:val="both"/>
        <w:rPr>
          <w:rFonts w:hint="default" w:ascii="Times New Roman" w:hAnsi="Times New Roman" w:eastAsia="Calibri" w:cs="Times New Roman"/>
          <w:color w:val="000000"/>
          <w:sz w:val="24"/>
          <w:szCs w:val="24"/>
          <w:lang w:val="uk-UA"/>
        </w:rPr>
      </w:pPr>
      <w:r>
        <w:rPr>
          <w:rFonts w:hint="default" w:ascii="Times New Roman" w:hAnsi="Times New Roman" w:eastAsia="Calibri" w:cs="Times New Roman"/>
          <w:color w:val="000000"/>
          <w:sz w:val="24"/>
          <w:szCs w:val="24"/>
          <w:lang w:val="uk-UA"/>
        </w:rPr>
        <w:t>2.8. Департамент міжнародного співробітництва, культури та маркетингу Одеської міської ради - зменшення бюджетних призначень на суму 7 284 900 грн, у тому числі:</w:t>
      </w:r>
    </w:p>
    <w:p w14:paraId="5287A75B">
      <w:pPr>
        <w:pStyle w:val="8"/>
        <w:numPr>
          <w:ilvl w:val="0"/>
          <w:numId w:val="4"/>
        </w:numPr>
        <w:ind w:left="6" w:leftChars="0" w:right="-113" w:firstLine="420" w:firstLineChars="175"/>
        <w:jc w:val="both"/>
        <w:rPr>
          <w:rFonts w:hint="default" w:ascii="Times New Roman" w:hAnsi="Times New Roman" w:cs="Times New Roman"/>
          <w:bCs/>
          <w:sz w:val="24"/>
          <w:szCs w:val="24"/>
          <w:lang w:val="uk-UA"/>
        </w:rPr>
      </w:pPr>
      <w:r>
        <w:rPr>
          <w:rFonts w:hint="default" w:ascii="Times New Roman" w:hAnsi="Times New Roman" w:cs="Times New Roman"/>
          <w:color w:val="000000" w:themeColor="text1"/>
          <w:sz w:val="24"/>
          <w:szCs w:val="24"/>
          <w:lang w:val="uk-UA"/>
          <w14:textFill>
            <w14:solidFill>
              <w14:schemeClr w14:val="tx1"/>
            </w14:solidFill>
          </w14:textFill>
        </w:rPr>
        <w:t xml:space="preserve">КПКВКМБ 3810160 </w:t>
      </w:r>
      <w:r>
        <w:rPr>
          <w:rFonts w:hint="default" w:ascii="Times New Roman" w:hAnsi="Times New Roman" w:cs="Times New Roman"/>
          <w:bCs/>
          <w:sz w:val="24"/>
          <w:szCs w:val="24"/>
          <w:lang w:val="uk-UA"/>
        </w:rPr>
        <w:t>«Керівництво і управління у відповідній сфері у містах (місті Києві), селищах, селах, територіальних громадах» на суму  3 433 000,0 грн, у тому числі:</w:t>
      </w:r>
    </w:p>
    <w:p w14:paraId="392C243A">
      <w:pPr>
        <w:pStyle w:val="8"/>
        <w:numPr>
          <w:ilvl w:val="0"/>
          <w:numId w:val="5"/>
        </w:numPr>
        <w:ind w:left="6" w:leftChars="0" w:firstLine="420" w:firstLineChars="175"/>
        <w:jc w:val="both"/>
        <w:rPr>
          <w:rFonts w:hint="default" w:ascii="Times New Roman" w:hAnsi="Times New Roman" w:cs="Times New Roman"/>
          <w:bCs/>
          <w:sz w:val="24"/>
          <w:szCs w:val="24"/>
          <w:lang w:val="uk-UA" w:eastAsia="ru-RU"/>
        </w:rPr>
      </w:pPr>
      <w:r>
        <w:rPr>
          <w:rFonts w:hint="default" w:ascii="Times New Roman" w:hAnsi="Times New Roman" w:cs="Times New Roman"/>
          <w:bCs/>
          <w:sz w:val="24"/>
          <w:szCs w:val="24"/>
          <w:lang w:val="uk-UA" w:eastAsia="ru-RU"/>
        </w:rPr>
        <w:t>КЕКВ 2111  «Заробітна плата» - 2 500 000 грн;</w:t>
      </w:r>
    </w:p>
    <w:p w14:paraId="6D769A90">
      <w:pPr>
        <w:numPr>
          <w:ilvl w:val="0"/>
          <w:numId w:val="5"/>
        </w:numPr>
        <w:ind w:left="6" w:leftChars="0" w:firstLine="420" w:firstLineChars="175"/>
        <w:contextualSpacing/>
        <w:jc w:val="both"/>
        <w:rPr>
          <w:rFonts w:hint="default" w:ascii="Times New Roman" w:hAnsi="Times New Roman" w:cs="Times New Roman"/>
          <w:sz w:val="24"/>
          <w:szCs w:val="24"/>
          <w:shd w:val="clear" w:color="auto" w:fill="FFFFFF"/>
          <w:lang w:val="uk-UA" w:eastAsia="ru-RU"/>
        </w:rPr>
      </w:pPr>
      <w:r>
        <w:rPr>
          <w:rFonts w:hint="default" w:ascii="Times New Roman" w:hAnsi="Times New Roman" w:cs="Times New Roman"/>
          <w:bCs/>
          <w:sz w:val="24"/>
          <w:szCs w:val="24"/>
          <w:lang w:val="uk-UA" w:eastAsia="ru-RU"/>
        </w:rPr>
        <w:t xml:space="preserve">КЕКВ 2120  «Нарахування на оплату праці» - 750 000 грн; </w:t>
      </w:r>
      <w:r>
        <w:rPr>
          <w:rFonts w:hint="default" w:ascii="Times New Roman" w:hAnsi="Times New Roman" w:cs="Times New Roman"/>
          <w:sz w:val="24"/>
          <w:szCs w:val="24"/>
          <w:lang w:val="uk-UA" w:eastAsia="ru-RU"/>
        </w:rPr>
        <w:t xml:space="preserve">  </w:t>
      </w:r>
    </w:p>
    <w:p w14:paraId="7A1469D0">
      <w:pPr>
        <w:numPr>
          <w:ilvl w:val="0"/>
          <w:numId w:val="5"/>
        </w:numPr>
        <w:ind w:left="6" w:leftChars="0" w:firstLine="420" w:firstLineChars="175"/>
        <w:contextualSpacing/>
        <w:jc w:val="both"/>
        <w:rPr>
          <w:rFonts w:hint="default" w:ascii="Times New Roman" w:hAnsi="Times New Roman" w:cs="Times New Roman"/>
          <w:sz w:val="24"/>
          <w:szCs w:val="24"/>
          <w:shd w:val="clear" w:color="auto" w:fill="FFFFFF"/>
          <w:lang w:val="uk-UA" w:eastAsia="ru-RU"/>
        </w:rPr>
      </w:pPr>
      <w:r>
        <w:rPr>
          <w:rFonts w:hint="default" w:ascii="Times New Roman" w:hAnsi="Times New Roman" w:cs="Times New Roman"/>
          <w:sz w:val="24"/>
          <w:szCs w:val="24"/>
          <w:shd w:val="clear" w:color="auto" w:fill="FFFFFF"/>
          <w:lang w:val="uk-UA" w:eastAsia="ru-RU"/>
        </w:rPr>
        <w:t>КЕКВ</w:t>
      </w:r>
      <w:r>
        <w:rPr>
          <w:rFonts w:hint="default" w:ascii="Times New Roman" w:hAnsi="Times New Roman" w:cs="Times New Roman"/>
          <w:bCs/>
          <w:sz w:val="24"/>
          <w:szCs w:val="24"/>
          <w:lang w:val="uk-UA"/>
        </w:rPr>
        <w:t xml:space="preserve"> 2271 «</w:t>
      </w:r>
      <w:r>
        <w:rPr>
          <w:rFonts w:hint="default" w:ascii="Times New Roman" w:hAnsi="Times New Roman" w:cs="Times New Roman"/>
          <w:sz w:val="24"/>
          <w:szCs w:val="24"/>
          <w:shd w:val="clear" w:color="auto" w:fill="FFFFFF"/>
          <w:lang w:val="uk-UA"/>
        </w:rPr>
        <w:t xml:space="preserve">Оплата теплопостачання» - 70 000 грн; </w:t>
      </w:r>
    </w:p>
    <w:p w14:paraId="7C2C5927">
      <w:pPr>
        <w:numPr>
          <w:ilvl w:val="0"/>
          <w:numId w:val="5"/>
        </w:numPr>
        <w:ind w:left="6" w:leftChars="0" w:right="-113" w:firstLine="420" w:firstLineChars="175"/>
        <w:contextualSpacing/>
        <w:jc w:val="both"/>
        <w:rPr>
          <w:rFonts w:hint="default" w:ascii="Times New Roman" w:hAnsi="Times New Roman" w:cs="Times New Roman"/>
          <w:sz w:val="24"/>
          <w:szCs w:val="24"/>
          <w:shd w:val="clear" w:color="auto" w:fill="FFFFFF"/>
          <w:lang w:val="uk-UA" w:eastAsia="ru-RU"/>
        </w:rPr>
      </w:pPr>
      <w:r>
        <w:rPr>
          <w:rFonts w:hint="default" w:ascii="Times New Roman" w:hAnsi="Times New Roman" w:cs="Times New Roman"/>
          <w:bCs/>
          <w:sz w:val="24"/>
          <w:szCs w:val="24"/>
          <w:lang w:val="uk-UA"/>
        </w:rPr>
        <w:t>КЕКВ 2272 «</w:t>
      </w:r>
      <w:r>
        <w:rPr>
          <w:rFonts w:hint="default" w:ascii="Times New Roman" w:hAnsi="Times New Roman" w:cs="Times New Roman"/>
          <w:sz w:val="24"/>
          <w:szCs w:val="24"/>
          <w:shd w:val="clear" w:color="auto" w:fill="FFFFFF"/>
          <w:lang w:val="uk-UA"/>
        </w:rPr>
        <w:t xml:space="preserve">Оплата водопостачання та водовідведення» - 43 000 грн; </w:t>
      </w:r>
    </w:p>
    <w:p w14:paraId="4C653277">
      <w:pPr>
        <w:numPr>
          <w:ilvl w:val="0"/>
          <w:numId w:val="5"/>
        </w:numPr>
        <w:ind w:left="6" w:leftChars="0" w:right="-113" w:firstLine="420" w:firstLineChars="175"/>
        <w:contextualSpacing/>
        <w:jc w:val="both"/>
        <w:rPr>
          <w:rFonts w:hint="default" w:ascii="Times New Roman" w:hAnsi="Times New Roman" w:cs="Times New Roman"/>
          <w:sz w:val="24"/>
          <w:szCs w:val="24"/>
          <w:shd w:val="clear" w:color="auto" w:fill="FFFFFF"/>
          <w:lang w:val="uk-UA" w:eastAsia="ru-RU"/>
        </w:rPr>
      </w:pPr>
      <w:r>
        <w:rPr>
          <w:rFonts w:hint="default" w:ascii="Times New Roman" w:hAnsi="Times New Roman" w:cs="Times New Roman"/>
          <w:sz w:val="24"/>
          <w:szCs w:val="24"/>
          <w:shd w:val="clear" w:color="auto" w:fill="FFFFFF"/>
          <w:lang w:val="uk-UA"/>
        </w:rPr>
        <w:t>КЕКВ 2273 «Оплата електроенергії» - 30 000 грн;</w:t>
      </w:r>
    </w:p>
    <w:p w14:paraId="614DDE76">
      <w:pPr>
        <w:numPr>
          <w:ilvl w:val="0"/>
          <w:numId w:val="5"/>
        </w:numPr>
        <w:ind w:left="6" w:leftChars="0" w:right="-113" w:firstLine="420" w:firstLineChars="175"/>
        <w:contextualSpacing/>
        <w:jc w:val="both"/>
        <w:rPr>
          <w:rFonts w:hint="default" w:ascii="Times New Roman" w:hAnsi="Times New Roman" w:cs="Times New Roman"/>
          <w:sz w:val="24"/>
          <w:szCs w:val="24"/>
          <w:shd w:val="clear" w:color="auto" w:fill="FFFFFF"/>
          <w:lang w:val="uk-UA" w:eastAsia="ru-RU"/>
        </w:rPr>
      </w:pPr>
      <w:r>
        <w:rPr>
          <w:rFonts w:hint="default" w:ascii="Times New Roman" w:hAnsi="Times New Roman" w:cs="Times New Roman"/>
          <w:sz w:val="24"/>
          <w:szCs w:val="24"/>
          <w:shd w:val="clear" w:color="auto" w:fill="FFFFFF"/>
          <w:lang w:val="uk-UA"/>
        </w:rPr>
        <w:t>КЕКВ 2800 «Інші поточні видатки» - 40 000 грн.</w:t>
      </w:r>
    </w:p>
    <w:p w14:paraId="035C4FE7">
      <w:pPr>
        <w:pStyle w:val="8"/>
        <w:numPr>
          <w:ilvl w:val="0"/>
          <w:numId w:val="4"/>
        </w:numPr>
        <w:ind w:left="6" w:leftChars="0" w:right="-113" w:firstLine="420" w:firstLineChars="175"/>
        <w:jc w:val="both"/>
        <w:rPr>
          <w:rFonts w:hint="default" w:ascii="Times New Roman" w:hAnsi="Times New Roman" w:eastAsia="Calibri" w:cs="Times New Roman"/>
          <w:sz w:val="24"/>
          <w:szCs w:val="24"/>
          <w:lang w:val="uk-UA"/>
        </w:rPr>
      </w:pPr>
      <w:r>
        <w:rPr>
          <w:rFonts w:hint="default" w:ascii="Times New Roman" w:hAnsi="Times New Roman" w:eastAsia="Calibri" w:cs="Times New Roman"/>
          <w:sz w:val="24"/>
          <w:szCs w:val="24"/>
          <w:lang w:val="uk-UA"/>
        </w:rPr>
        <w:t xml:space="preserve">КПКВКМБ 3810170 </w:t>
      </w:r>
      <w:r>
        <w:rPr>
          <w:rFonts w:hint="default" w:ascii="Times New Roman" w:hAnsi="Times New Roman" w:cs="Times New Roman"/>
          <w:bCs/>
          <w:sz w:val="24"/>
          <w:szCs w:val="24"/>
          <w:lang w:val="uk-UA"/>
        </w:rPr>
        <w:t>«Підвищення кваліфікації депутатів місцевих рад та посадових осіб місцевого самоврядування» на суму 2 400 грн (</w:t>
      </w:r>
      <w:r>
        <w:rPr>
          <w:rFonts w:hint="default" w:ascii="Times New Roman" w:hAnsi="Times New Roman" w:eastAsia="Calibri" w:cs="Times New Roman"/>
          <w:sz w:val="24"/>
          <w:szCs w:val="24"/>
          <w:lang w:val="uk-UA"/>
        </w:rPr>
        <w:t>КЕКВ 2282 «</w:t>
      </w:r>
      <w:r>
        <w:rPr>
          <w:rFonts w:hint="default" w:ascii="Times New Roman" w:hAnsi="Times New Roman" w:cs="Times New Roman"/>
          <w:bCs/>
          <w:sz w:val="24"/>
          <w:szCs w:val="24"/>
          <w:lang w:val="uk-UA" w:eastAsia="ru-RU"/>
        </w:rPr>
        <w:t>Окремі заходи по реалізації державних (регіональних) програм, не віднесені до заходів розвитку»</w:t>
      </w:r>
      <w:r>
        <w:rPr>
          <w:rFonts w:hint="default" w:ascii="Times New Roman" w:hAnsi="Times New Roman" w:eastAsia="Calibri" w:cs="Times New Roman"/>
          <w:sz w:val="24"/>
          <w:szCs w:val="24"/>
          <w:lang w:val="uk-UA"/>
        </w:rPr>
        <w:t xml:space="preserve">); </w:t>
      </w:r>
    </w:p>
    <w:p w14:paraId="07720E23">
      <w:pPr>
        <w:pStyle w:val="8"/>
        <w:numPr>
          <w:ilvl w:val="0"/>
          <w:numId w:val="4"/>
        </w:numPr>
        <w:ind w:left="6" w:leftChars="0" w:right="-113" w:firstLine="420" w:firstLineChars="175"/>
        <w:jc w:val="both"/>
        <w:rPr>
          <w:rFonts w:hint="default" w:ascii="Times New Roman" w:hAnsi="Times New Roman" w:eastAsia="Calibri" w:cs="Times New Roman"/>
          <w:sz w:val="24"/>
          <w:szCs w:val="24"/>
          <w:lang w:val="uk-UA"/>
        </w:rPr>
      </w:pPr>
      <w:r>
        <w:rPr>
          <w:rFonts w:hint="default" w:ascii="Times New Roman" w:hAnsi="Times New Roman" w:eastAsia="Calibri" w:cs="Times New Roman"/>
          <w:sz w:val="24"/>
          <w:szCs w:val="24"/>
          <w:lang w:val="uk-UA"/>
        </w:rPr>
        <w:t>КПКВКМБ 3817630 «Реалізація програм і заходів в галузі зовнішньоекономічної діяльності» на суму 255 000 грн (КЕКВ 2250 «Видатки на відрядження») - проведення презентаційних заходів міста Одеси за кордоном</w:t>
      </w:r>
      <w:r>
        <w:rPr>
          <w:rFonts w:hint="default" w:ascii="Times New Roman" w:hAnsi="Times New Roman" w:eastAsia="Calibri" w:cs="Times New Roman"/>
          <w:color w:val="000000"/>
          <w:sz w:val="24"/>
          <w:szCs w:val="24"/>
          <w:lang w:val="uk-UA"/>
        </w:rPr>
        <w:t xml:space="preserve"> - п.1.2 «Міської цільової програми розвитку міжнародного співробітництва, туризму та маркетингу міста Одеси на 2024-2028 роки»</w:t>
      </w:r>
      <w:r>
        <w:rPr>
          <w:rFonts w:hint="default" w:ascii="Times New Roman" w:hAnsi="Times New Roman" w:eastAsia="Calibri" w:cs="Times New Roman"/>
          <w:sz w:val="24"/>
          <w:szCs w:val="24"/>
          <w:lang w:val="uk-UA"/>
        </w:rPr>
        <w:t xml:space="preserve">; </w:t>
      </w:r>
    </w:p>
    <w:p w14:paraId="3D95178D">
      <w:pPr>
        <w:pStyle w:val="8"/>
        <w:numPr>
          <w:ilvl w:val="0"/>
          <w:numId w:val="4"/>
        </w:numPr>
        <w:ind w:left="6" w:leftChars="0" w:right="-113" w:firstLine="420" w:firstLineChars="175"/>
        <w:jc w:val="both"/>
        <w:rPr>
          <w:rFonts w:hint="default" w:ascii="Times New Roman" w:hAnsi="Times New Roman" w:eastAsia="Calibri" w:cs="Times New Roman"/>
          <w:sz w:val="24"/>
          <w:szCs w:val="24"/>
          <w:lang w:val="uk-UA"/>
        </w:rPr>
      </w:pPr>
      <w:r>
        <w:rPr>
          <w:rFonts w:hint="default" w:ascii="Times New Roman" w:hAnsi="Times New Roman" w:eastAsia="Calibri" w:cs="Times New Roman"/>
          <w:sz w:val="24"/>
          <w:szCs w:val="24"/>
          <w:lang w:val="uk-UA"/>
        </w:rPr>
        <w:t>КПКВКМБ 3817693 «Інші заходи, пов’язані з економічною діяльністю» на суму 198 000 грн (КЕКВ 2250 «Видатки на відрядження») -представлення міста Одеси на міжнародних та національних виставках та форумах – п. 3.3 «Міської цільової програми розвитку міжнародного співробітництва, туризму та маркетингу міста Одеси на 2024-2028 роки»;</w:t>
      </w:r>
    </w:p>
    <w:p w14:paraId="16D5F3EF">
      <w:pPr>
        <w:pStyle w:val="8"/>
        <w:numPr>
          <w:ilvl w:val="0"/>
          <w:numId w:val="4"/>
        </w:numPr>
        <w:ind w:left="6" w:leftChars="0" w:right="-113" w:firstLine="420" w:firstLineChars="175"/>
        <w:jc w:val="both"/>
        <w:rPr>
          <w:rFonts w:hint="default" w:ascii="Times New Roman" w:hAnsi="Times New Roman" w:eastAsia="Calibri" w:cs="Times New Roman"/>
          <w:sz w:val="24"/>
          <w:szCs w:val="24"/>
          <w:lang w:val="uk-UA"/>
        </w:rPr>
      </w:pPr>
      <w:r>
        <w:rPr>
          <w:rFonts w:hint="default" w:ascii="Times New Roman" w:hAnsi="Times New Roman" w:eastAsia="Calibri" w:cs="Times New Roman"/>
          <w:sz w:val="24"/>
          <w:szCs w:val="24"/>
          <w:lang w:val="uk-UA"/>
        </w:rPr>
        <w:t>КПКВКМБ 3817693 «Інші заходи, пов’язані з економічною діяльністю» на суму 3 396 500 грн, визначених на реалізацію наступних заходів «Міською цільовою програмою підвищення рівня конкурентоспроможності економіки  м. Одеси на 2022-2028 роки»:</w:t>
      </w:r>
    </w:p>
    <w:p w14:paraId="28FBE620">
      <w:pPr>
        <w:pStyle w:val="8"/>
        <w:numPr>
          <w:ilvl w:val="0"/>
          <w:numId w:val="6"/>
        </w:numPr>
        <w:ind w:left="6" w:leftChars="0" w:right="-113" w:firstLine="420" w:firstLineChars="175"/>
        <w:jc w:val="both"/>
        <w:rPr>
          <w:rFonts w:hint="default" w:ascii="Times New Roman" w:hAnsi="Times New Roman" w:eastAsia="Calibri" w:cs="Times New Roman"/>
          <w:sz w:val="24"/>
          <w:szCs w:val="24"/>
          <w:lang w:val="uk-UA"/>
        </w:rPr>
      </w:pPr>
      <w:r>
        <w:rPr>
          <w:rFonts w:hint="default" w:ascii="Times New Roman" w:hAnsi="Times New Roman" w:eastAsia="Calibri" w:cs="Times New Roman"/>
          <w:sz w:val="24"/>
          <w:szCs w:val="24"/>
          <w:lang w:val="uk-UA"/>
        </w:rPr>
        <w:t>п. 3.8 «Забезпечення діяльності Комунальної установи «Грантовий офіс» Одеса 5Т» - 2 444 000 грн, у тому числі:</w:t>
      </w:r>
    </w:p>
    <w:p w14:paraId="62B82C58">
      <w:pPr>
        <w:pStyle w:val="8"/>
        <w:numPr>
          <w:ilvl w:val="0"/>
          <w:numId w:val="5"/>
        </w:numPr>
        <w:tabs>
          <w:tab w:val="left" w:pos="720"/>
          <w:tab w:val="left" w:pos="1276"/>
        </w:tabs>
        <w:ind w:left="6" w:leftChars="0" w:right="-113" w:firstLine="420" w:firstLineChars="175"/>
        <w:jc w:val="both"/>
        <w:rPr>
          <w:rFonts w:hint="default" w:ascii="Times New Roman" w:hAnsi="Times New Roman" w:cs="Times New Roman"/>
          <w:bCs/>
          <w:sz w:val="24"/>
          <w:szCs w:val="24"/>
          <w:lang w:val="uk-UA" w:eastAsia="ru-RU"/>
        </w:rPr>
      </w:pPr>
      <w:r>
        <w:rPr>
          <w:rFonts w:hint="default" w:ascii="Times New Roman" w:hAnsi="Times New Roman" w:cs="Times New Roman"/>
          <w:bCs/>
          <w:sz w:val="24"/>
          <w:szCs w:val="24"/>
          <w:lang w:val="uk-UA" w:eastAsia="ru-RU"/>
        </w:rPr>
        <w:t xml:space="preserve"> КЕКВ 2111  «Заробітна плата» - 200 000 грн;</w:t>
      </w:r>
    </w:p>
    <w:p w14:paraId="4E8A1A30">
      <w:pPr>
        <w:numPr>
          <w:ilvl w:val="0"/>
          <w:numId w:val="5"/>
        </w:numPr>
        <w:ind w:left="6" w:leftChars="0" w:right="-113" w:firstLine="420" w:firstLineChars="175"/>
        <w:contextualSpacing/>
        <w:jc w:val="both"/>
        <w:rPr>
          <w:rFonts w:hint="default" w:ascii="Times New Roman" w:hAnsi="Times New Roman" w:cs="Times New Roman"/>
          <w:sz w:val="24"/>
          <w:szCs w:val="24"/>
          <w:shd w:val="clear" w:color="auto" w:fill="FFFFFF"/>
          <w:lang w:val="uk-UA" w:eastAsia="ru-RU"/>
        </w:rPr>
      </w:pPr>
      <w:r>
        <w:rPr>
          <w:rFonts w:hint="default" w:ascii="Times New Roman" w:hAnsi="Times New Roman" w:cs="Times New Roman"/>
          <w:bCs/>
          <w:sz w:val="24"/>
          <w:szCs w:val="24"/>
          <w:lang w:val="uk-UA" w:eastAsia="ru-RU"/>
        </w:rPr>
        <w:t>КЕКВ 2120  «Нарахування на оплату праці» - 44 000 грн;</w:t>
      </w:r>
    </w:p>
    <w:p w14:paraId="71BE71A9">
      <w:pPr>
        <w:numPr>
          <w:ilvl w:val="0"/>
          <w:numId w:val="5"/>
        </w:numPr>
        <w:ind w:left="6" w:leftChars="0" w:right="-113" w:firstLine="420" w:firstLineChars="175"/>
        <w:contextualSpacing/>
        <w:jc w:val="both"/>
        <w:rPr>
          <w:rFonts w:hint="default" w:ascii="Times New Roman" w:hAnsi="Times New Roman" w:cs="Times New Roman"/>
          <w:sz w:val="24"/>
          <w:szCs w:val="24"/>
          <w:lang w:val="uk-UA" w:eastAsia="ru-RU"/>
        </w:rPr>
      </w:pPr>
      <w:r>
        <w:rPr>
          <w:rFonts w:hint="default" w:ascii="Times New Roman" w:hAnsi="Times New Roman" w:cs="Times New Roman"/>
          <w:sz w:val="24"/>
          <w:szCs w:val="24"/>
          <w:lang w:val="uk-UA" w:eastAsia="ru-RU"/>
        </w:rPr>
        <w:t>КЕКВ 2210 «</w:t>
      </w:r>
      <w:r>
        <w:rPr>
          <w:rFonts w:hint="default" w:ascii="Times New Roman" w:hAnsi="Times New Roman" w:cs="Times New Roman"/>
          <w:sz w:val="24"/>
          <w:szCs w:val="24"/>
          <w:shd w:val="clear" w:color="auto" w:fill="FFFFFF"/>
          <w:lang w:val="uk-UA" w:eastAsia="ru-RU"/>
        </w:rPr>
        <w:t>Предмети,   матеріали,  обладнання   та  інвентар» - 700 000 грн</w:t>
      </w:r>
      <w:r>
        <w:rPr>
          <w:rFonts w:hint="default" w:ascii="Times New Roman" w:hAnsi="Times New Roman" w:cs="Times New Roman"/>
          <w:sz w:val="24"/>
          <w:szCs w:val="24"/>
          <w:lang w:val="uk-UA" w:eastAsia="ru-RU"/>
        </w:rPr>
        <w:t>;</w:t>
      </w:r>
    </w:p>
    <w:p w14:paraId="321B47CC">
      <w:pPr>
        <w:ind w:left="6" w:leftChars="0" w:right="-113" w:firstLine="420" w:firstLineChars="175"/>
        <w:contextualSpacing/>
        <w:jc w:val="both"/>
        <w:rPr>
          <w:rFonts w:hint="default" w:ascii="Times New Roman" w:hAnsi="Times New Roman" w:cs="Times New Roman"/>
          <w:sz w:val="24"/>
          <w:szCs w:val="24"/>
          <w:shd w:val="clear" w:color="auto" w:fill="FFFFFF"/>
          <w:lang w:val="uk-UA"/>
        </w:rPr>
      </w:pPr>
      <w:r>
        <w:rPr>
          <w:rFonts w:hint="default" w:ascii="Times New Roman" w:hAnsi="Times New Roman" w:cs="Times New Roman"/>
          <w:sz w:val="24"/>
          <w:szCs w:val="24"/>
          <w:lang w:val="uk-UA" w:eastAsia="ru-RU"/>
        </w:rPr>
        <w:t>-  КЕКВ 2273 «</w:t>
      </w:r>
      <w:r>
        <w:rPr>
          <w:rFonts w:hint="default" w:ascii="Times New Roman" w:hAnsi="Times New Roman" w:cs="Times New Roman"/>
          <w:sz w:val="24"/>
          <w:szCs w:val="24"/>
          <w:shd w:val="clear" w:color="auto" w:fill="FFFFFF"/>
          <w:lang w:val="uk-UA"/>
        </w:rPr>
        <w:t>Оплата електроенергії» - 100 000 грн;</w:t>
      </w:r>
    </w:p>
    <w:p w14:paraId="5B9E2A0F">
      <w:pPr>
        <w:ind w:left="6" w:leftChars="0" w:right="-113" w:firstLine="420" w:firstLineChars="175"/>
        <w:contextualSpacing/>
        <w:jc w:val="both"/>
        <w:rPr>
          <w:rFonts w:hint="default" w:ascii="Times New Roman" w:hAnsi="Times New Roman" w:cs="Times New Roman"/>
          <w:sz w:val="24"/>
          <w:szCs w:val="24"/>
          <w:shd w:val="clear" w:color="auto" w:fill="FFFFFF"/>
          <w:lang w:val="uk-UA"/>
        </w:rPr>
      </w:pPr>
      <w:r>
        <w:rPr>
          <w:rFonts w:hint="default" w:ascii="Times New Roman" w:hAnsi="Times New Roman" w:cs="Times New Roman"/>
          <w:sz w:val="24"/>
          <w:szCs w:val="24"/>
          <w:shd w:val="clear" w:color="auto" w:fill="FFFFFF"/>
          <w:lang w:val="uk-UA"/>
        </w:rPr>
        <w:t>- КЕКВ 2282 «Окремі заходи по реалізації державних (регіональних) програм, не віднесені до заходів розвитку» - 1 400 000 грн.</w:t>
      </w:r>
    </w:p>
    <w:p w14:paraId="3A9CF379">
      <w:pPr>
        <w:pStyle w:val="8"/>
        <w:numPr>
          <w:ilvl w:val="0"/>
          <w:numId w:val="6"/>
        </w:numPr>
        <w:ind w:left="6" w:leftChars="0" w:right="-113" w:firstLine="420" w:firstLineChars="175"/>
        <w:jc w:val="both"/>
        <w:rPr>
          <w:rFonts w:hint="default" w:ascii="Times New Roman" w:hAnsi="Times New Roman" w:eastAsia="Calibri" w:cs="Times New Roman"/>
          <w:sz w:val="24"/>
          <w:szCs w:val="24"/>
          <w:shd w:val="clear" w:color="auto" w:fill="FFFFFF"/>
          <w:lang w:val="uk-UA"/>
        </w:rPr>
      </w:pPr>
      <w:r>
        <w:rPr>
          <w:rFonts w:hint="default" w:ascii="Times New Roman" w:hAnsi="Times New Roman" w:eastAsia="Calibri" w:cs="Times New Roman"/>
          <w:sz w:val="24"/>
          <w:szCs w:val="24"/>
          <w:lang w:val="uk-UA"/>
        </w:rPr>
        <w:t xml:space="preserve">п. 3.3 «Розробка та тиражування інформаційно-презентаційних матеріалів щодо інвестиційного потенціалу міста, придбання сувенірної продукції для презентування під час іміджевих заходів» (КЕКВ </w:t>
      </w:r>
      <w:r>
        <w:rPr>
          <w:rFonts w:hint="default" w:ascii="Times New Roman" w:hAnsi="Times New Roman" w:eastAsia="Calibri" w:cs="Times New Roman"/>
          <w:sz w:val="24"/>
          <w:szCs w:val="24"/>
          <w:shd w:val="clear" w:color="auto" w:fill="FFFFFF"/>
          <w:lang w:val="uk-UA"/>
        </w:rPr>
        <w:t>2240  «</w:t>
      </w:r>
      <w:r>
        <w:rPr>
          <w:rFonts w:hint="default" w:ascii="Times New Roman" w:hAnsi="Times New Roman" w:eastAsia="Calibri" w:cs="Times New Roman"/>
          <w:sz w:val="24"/>
          <w:szCs w:val="24"/>
          <w:lang w:val="uk-UA" w:eastAsia="ru-RU"/>
        </w:rPr>
        <w:t>Оплата послуг (крім комунальних</w:t>
      </w:r>
      <w:r>
        <w:rPr>
          <w:rFonts w:hint="default" w:ascii="Times New Roman" w:hAnsi="Times New Roman" w:eastAsia="Calibri" w:cs="Times New Roman"/>
          <w:sz w:val="24"/>
          <w:szCs w:val="24"/>
          <w:lang w:val="uk-UA"/>
        </w:rPr>
        <w:t>») - 800 000 грн</w:t>
      </w:r>
      <w:r>
        <w:rPr>
          <w:rFonts w:hint="default" w:ascii="Times New Roman" w:hAnsi="Times New Roman" w:eastAsia="Calibri" w:cs="Times New Roman"/>
          <w:sz w:val="24"/>
          <w:szCs w:val="24"/>
          <w:shd w:val="clear" w:color="auto" w:fill="FFFFFF"/>
          <w:lang w:val="uk-UA"/>
        </w:rPr>
        <w:t>;</w:t>
      </w:r>
    </w:p>
    <w:p w14:paraId="32354379">
      <w:pPr>
        <w:pStyle w:val="8"/>
        <w:numPr>
          <w:ilvl w:val="0"/>
          <w:numId w:val="6"/>
        </w:numPr>
        <w:ind w:left="6" w:leftChars="0" w:right="-113" w:firstLine="420" w:firstLineChars="175"/>
        <w:jc w:val="both"/>
        <w:rPr>
          <w:rFonts w:hint="default" w:ascii="Times New Roman" w:hAnsi="Times New Roman" w:eastAsia="Calibri" w:cs="Times New Roman"/>
          <w:sz w:val="24"/>
          <w:szCs w:val="24"/>
          <w:lang w:val="uk-UA"/>
        </w:rPr>
      </w:pPr>
      <w:r>
        <w:rPr>
          <w:rFonts w:hint="default" w:ascii="Times New Roman" w:hAnsi="Times New Roman" w:eastAsia="Calibri" w:cs="Times New Roman"/>
          <w:sz w:val="24"/>
          <w:szCs w:val="24"/>
          <w:lang w:val="uk-UA"/>
        </w:rPr>
        <w:t>п. 3.5 «Забезпечення мовного супроводу заходів та офіційного перекладу документів з питань підготовки грантових заявок та іншої технічної документації» - 152 500 грн, у тому числі:</w:t>
      </w:r>
    </w:p>
    <w:p w14:paraId="406A3C9E">
      <w:pPr>
        <w:ind w:left="6" w:leftChars="0" w:right="-113" w:firstLine="420" w:firstLineChars="175"/>
        <w:jc w:val="both"/>
        <w:rPr>
          <w:rFonts w:hint="default" w:ascii="Times New Roman" w:hAnsi="Times New Roman" w:eastAsia="Calibri" w:cs="Times New Roman"/>
          <w:sz w:val="24"/>
          <w:szCs w:val="24"/>
          <w:shd w:val="clear" w:color="auto" w:fill="FFFFFF"/>
          <w:lang w:val="uk-UA"/>
        </w:rPr>
      </w:pPr>
      <w:r>
        <w:rPr>
          <w:rFonts w:hint="default" w:ascii="Times New Roman" w:hAnsi="Times New Roman" w:eastAsia="Calibri" w:cs="Times New Roman"/>
          <w:sz w:val="24"/>
          <w:szCs w:val="24"/>
          <w:lang w:val="uk-UA"/>
        </w:rPr>
        <w:t xml:space="preserve">- КЕКВ </w:t>
      </w:r>
      <w:r>
        <w:rPr>
          <w:rFonts w:hint="default" w:ascii="Times New Roman" w:hAnsi="Times New Roman" w:eastAsia="Calibri" w:cs="Times New Roman"/>
          <w:sz w:val="24"/>
          <w:szCs w:val="24"/>
          <w:shd w:val="clear" w:color="auto" w:fill="FFFFFF"/>
          <w:lang w:val="uk-UA"/>
        </w:rPr>
        <w:t>2240  «</w:t>
      </w:r>
      <w:r>
        <w:rPr>
          <w:rFonts w:hint="default" w:ascii="Times New Roman" w:hAnsi="Times New Roman" w:eastAsia="Calibri" w:cs="Times New Roman"/>
          <w:sz w:val="24"/>
          <w:szCs w:val="24"/>
          <w:lang w:val="uk-UA" w:eastAsia="ru-RU"/>
        </w:rPr>
        <w:t>Оплата послуг (крім комунальних)</w:t>
      </w:r>
      <w:r>
        <w:rPr>
          <w:rFonts w:hint="default" w:ascii="Times New Roman" w:hAnsi="Times New Roman" w:eastAsia="Calibri" w:cs="Times New Roman"/>
          <w:sz w:val="24"/>
          <w:szCs w:val="24"/>
          <w:lang w:val="uk-UA"/>
        </w:rPr>
        <w:t>» - 150 000 грн</w:t>
      </w:r>
      <w:r>
        <w:rPr>
          <w:rFonts w:hint="default" w:ascii="Times New Roman" w:hAnsi="Times New Roman" w:eastAsia="Calibri" w:cs="Times New Roman"/>
          <w:sz w:val="24"/>
          <w:szCs w:val="24"/>
          <w:shd w:val="clear" w:color="auto" w:fill="FFFFFF"/>
          <w:lang w:val="uk-UA"/>
        </w:rPr>
        <w:t>;</w:t>
      </w:r>
    </w:p>
    <w:p w14:paraId="46A45410">
      <w:pPr>
        <w:ind w:left="6" w:leftChars="0" w:right="-113" w:firstLine="420" w:firstLineChars="175"/>
        <w:contextualSpacing/>
        <w:jc w:val="both"/>
        <w:rPr>
          <w:rFonts w:hint="default" w:ascii="Times New Roman" w:hAnsi="Times New Roman" w:cs="Times New Roman"/>
          <w:sz w:val="24"/>
          <w:szCs w:val="24"/>
          <w:shd w:val="clear" w:color="auto" w:fill="FFFFFF"/>
          <w:lang w:val="uk-UA"/>
        </w:rPr>
      </w:pPr>
      <w:r>
        <w:rPr>
          <w:rFonts w:hint="default" w:ascii="Times New Roman" w:hAnsi="Times New Roman" w:cs="Times New Roman"/>
          <w:bCs/>
          <w:sz w:val="24"/>
          <w:szCs w:val="24"/>
          <w:lang w:val="uk-UA"/>
        </w:rPr>
        <w:t>- КЕКВ 2272 «</w:t>
      </w:r>
      <w:r>
        <w:rPr>
          <w:rFonts w:hint="default" w:ascii="Times New Roman" w:hAnsi="Times New Roman" w:cs="Times New Roman"/>
          <w:sz w:val="24"/>
          <w:szCs w:val="24"/>
          <w:shd w:val="clear" w:color="auto" w:fill="FFFFFF"/>
          <w:lang w:val="uk-UA"/>
        </w:rPr>
        <w:t>Оплата водопостачання та водовідведення» - 2 500 грн.</w:t>
      </w:r>
    </w:p>
    <w:p w14:paraId="4BD30329">
      <w:pPr>
        <w:ind w:left="6" w:leftChars="0" w:right="-113" w:firstLine="420" w:firstLineChars="175"/>
        <w:jc w:val="both"/>
        <w:rPr>
          <w:rFonts w:hint="default" w:ascii="Times New Roman" w:hAnsi="Times New Roman" w:cs="Times New Roman"/>
          <w:color w:val="000000" w:themeColor="text1"/>
          <w:sz w:val="24"/>
          <w:szCs w:val="24"/>
          <w:lang w:val="uk-UA"/>
          <w14:textFill>
            <w14:solidFill>
              <w14:schemeClr w14:val="tx1"/>
            </w14:solidFill>
          </w14:textFill>
        </w:rPr>
      </w:pPr>
      <w:r>
        <w:rPr>
          <w:rFonts w:hint="default" w:ascii="Times New Roman" w:hAnsi="Times New Roman" w:cs="Times New Roman"/>
          <w:color w:val="000000" w:themeColor="text1"/>
          <w:sz w:val="24"/>
          <w:szCs w:val="24"/>
          <w:lang w:val="uk-UA"/>
          <w14:textFill>
            <w14:solidFill>
              <w14:schemeClr w14:val="tx1"/>
            </w14:solidFill>
          </w14:textFill>
        </w:rPr>
        <w:t>2.9. Хаджибейська районна адміністрація Одеської міської ради - зменшення бюджетних призначень на суму 1 495 000 грн, у тому числі:</w:t>
      </w:r>
    </w:p>
    <w:p w14:paraId="33CD0142">
      <w:pPr>
        <w:pStyle w:val="8"/>
        <w:numPr>
          <w:ilvl w:val="0"/>
          <w:numId w:val="4"/>
        </w:numPr>
        <w:tabs>
          <w:tab w:val="left" w:pos="720"/>
          <w:tab w:val="left" w:pos="1560"/>
        </w:tabs>
        <w:ind w:left="6" w:leftChars="0" w:right="-113" w:firstLine="420" w:firstLineChars="175"/>
        <w:jc w:val="both"/>
        <w:rPr>
          <w:rFonts w:hint="default" w:ascii="Times New Roman" w:hAnsi="Times New Roman" w:cs="Times New Roman"/>
          <w:color w:val="000000" w:themeColor="text1"/>
          <w:sz w:val="24"/>
          <w:szCs w:val="24"/>
          <w:lang w:val="uk-UA"/>
          <w14:textFill>
            <w14:solidFill>
              <w14:schemeClr w14:val="tx1"/>
            </w14:solidFill>
          </w14:textFill>
        </w:rPr>
      </w:pPr>
      <w:r>
        <w:rPr>
          <w:rFonts w:hint="default" w:ascii="Times New Roman" w:hAnsi="Times New Roman" w:cs="Times New Roman"/>
          <w:color w:val="000000" w:themeColor="text1"/>
          <w:sz w:val="24"/>
          <w:szCs w:val="24"/>
          <w:lang w:val="uk-UA"/>
          <w14:textFill>
            <w14:solidFill>
              <w14:schemeClr w14:val="tx1"/>
            </w14:solidFill>
          </w14:textFill>
        </w:rPr>
        <w:t>КПКВКМБ 4110160 «Керівництво і управління у відповідній сфері у містах (місті Києві), селищах, селах, територіальних громадах» (КЕКВ 2111 «Заробітна плата») - 1 400 000 грн;</w:t>
      </w:r>
    </w:p>
    <w:p w14:paraId="5AB600D0">
      <w:pPr>
        <w:pStyle w:val="8"/>
        <w:numPr>
          <w:ilvl w:val="0"/>
          <w:numId w:val="4"/>
        </w:numPr>
        <w:tabs>
          <w:tab w:val="left" w:pos="720"/>
          <w:tab w:val="left" w:pos="1560"/>
        </w:tabs>
        <w:ind w:left="6" w:leftChars="0" w:right="-113" w:firstLine="420" w:firstLineChars="175"/>
        <w:jc w:val="both"/>
        <w:rPr>
          <w:rFonts w:hint="default" w:ascii="Times New Roman" w:hAnsi="Times New Roman" w:cs="Times New Roman"/>
          <w:color w:val="000000" w:themeColor="text1"/>
          <w:sz w:val="24"/>
          <w:szCs w:val="24"/>
          <w:lang w:val="uk-UA"/>
          <w14:textFill>
            <w14:solidFill>
              <w14:schemeClr w14:val="tx1"/>
            </w14:solidFill>
          </w14:textFill>
        </w:rPr>
      </w:pPr>
      <w:r>
        <w:rPr>
          <w:rFonts w:hint="default" w:ascii="Times New Roman" w:hAnsi="Times New Roman" w:cs="Times New Roman"/>
          <w:color w:val="000000" w:themeColor="text1"/>
          <w:sz w:val="24"/>
          <w:szCs w:val="24"/>
          <w:lang w:val="uk-UA"/>
          <w14:textFill>
            <w14:solidFill>
              <w14:schemeClr w14:val="tx1"/>
            </w14:solidFill>
          </w14:textFill>
        </w:rPr>
        <w:t>КПКВКМБ 4110180 «Інша діяльність у сфері державного управління» (КЕКВ 2800 «Інші поточні видатки») - 95 000 грн.</w:t>
      </w:r>
    </w:p>
    <w:p w14:paraId="134A227A">
      <w:pPr>
        <w:tabs>
          <w:tab w:val="left" w:pos="720"/>
        </w:tabs>
        <w:ind w:left="6" w:leftChars="0" w:right="-113" w:firstLine="420" w:firstLineChars="175"/>
        <w:jc w:val="both"/>
        <w:rPr>
          <w:rFonts w:hint="default" w:ascii="Times New Roman" w:hAnsi="Times New Roman" w:cs="Times New Roman"/>
          <w:b/>
          <w:i/>
          <w:iCs/>
          <w:sz w:val="24"/>
          <w:szCs w:val="24"/>
          <w:lang w:val="uk-UA"/>
        </w:rPr>
      </w:pPr>
    </w:p>
    <w:p w14:paraId="45F54085">
      <w:pPr>
        <w:pStyle w:val="8"/>
        <w:numPr>
          <w:ilvl w:val="0"/>
          <w:numId w:val="2"/>
        </w:numPr>
        <w:ind w:left="6" w:leftChars="0" w:right="-113" w:firstLine="420" w:firstLineChars="175"/>
        <w:jc w:val="both"/>
        <w:rPr>
          <w:rFonts w:hint="default" w:ascii="Times New Roman" w:hAnsi="Times New Roman" w:cs="Times New Roman"/>
          <w:bCs/>
          <w:sz w:val="24"/>
          <w:szCs w:val="24"/>
          <w:lang w:val="uk-UA"/>
        </w:rPr>
      </w:pPr>
      <w:r>
        <w:rPr>
          <w:rFonts w:hint="default" w:ascii="Times New Roman" w:hAnsi="Times New Roman" w:cs="Times New Roman"/>
          <w:color w:val="000000" w:themeColor="text1"/>
          <w:sz w:val="24"/>
          <w:szCs w:val="24"/>
          <w:lang w:val="uk-UA"/>
          <w14:textFill>
            <w14:solidFill>
              <w14:schemeClr w14:val="tx1"/>
            </w14:solidFill>
          </w14:textFill>
        </w:rPr>
        <w:t>Департаментом охорони здоров’я Одеської міської ради надані пропозиції (</w:t>
      </w:r>
      <w:r>
        <w:rPr>
          <w:rFonts w:hint="default" w:ascii="Times New Roman" w:hAnsi="Times New Roman" w:cs="Times New Roman"/>
          <w:i/>
          <w:iCs/>
          <w:color w:val="000000" w:themeColor="text1"/>
          <w:sz w:val="24"/>
          <w:szCs w:val="24"/>
          <w:lang w:val="uk-UA"/>
          <w14:textFill>
            <w14:solidFill>
              <w14:schemeClr w14:val="tx1"/>
            </w14:solidFill>
          </w14:textFill>
        </w:rPr>
        <w:t>копії листів додаються</w:t>
      </w:r>
      <w:r>
        <w:rPr>
          <w:rFonts w:hint="default" w:ascii="Times New Roman" w:hAnsi="Times New Roman" w:cs="Times New Roman"/>
          <w:color w:val="000000" w:themeColor="text1"/>
          <w:sz w:val="24"/>
          <w:szCs w:val="24"/>
          <w:lang w:val="uk-UA"/>
          <w14:textFill>
            <w14:solidFill>
              <w14:schemeClr w14:val="tx1"/>
            </w14:solidFill>
          </w14:textFill>
        </w:rPr>
        <w:t xml:space="preserve">) щодо </w:t>
      </w:r>
      <w:r>
        <w:rPr>
          <w:rFonts w:hint="default" w:ascii="Times New Roman" w:hAnsi="Times New Roman" w:cs="Times New Roman"/>
          <w:b/>
          <w:bCs/>
          <w:color w:val="000000" w:themeColor="text1"/>
          <w:sz w:val="24"/>
          <w:szCs w:val="24"/>
          <w:lang w:val="uk-UA"/>
          <w14:textFill>
            <w14:solidFill>
              <w14:schemeClr w14:val="tx1"/>
            </w14:solidFill>
          </w14:textFill>
        </w:rPr>
        <w:t>перерозподілу та збільшення</w:t>
      </w:r>
      <w:r>
        <w:rPr>
          <w:rFonts w:hint="default" w:ascii="Times New Roman" w:hAnsi="Times New Roman" w:cs="Times New Roman"/>
          <w:color w:val="000000" w:themeColor="text1"/>
          <w:sz w:val="24"/>
          <w:szCs w:val="24"/>
          <w:lang w:val="uk-UA"/>
          <w14:textFill>
            <w14:solidFill>
              <w14:schemeClr w14:val="tx1"/>
            </w14:solidFill>
          </w14:textFill>
        </w:rPr>
        <w:t xml:space="preserve"> </w:t>
      </w:r>
      <w:r>
        <w:rPr>
          <w:rFonts w:hint="default" w:ascii="Times New Roman" w:hAnsi="Times New Roman" w:cs="Times New Roman"/>
          <w:sz w:val="24"/>
          <w:szCs w:val="24"/>
          <w:lang w:val="uk-UA" w:eastAsia="ru-RU"/>
        </w:rPr>
        <w:t>бюджетних призначень загального фонду на оплату праці з нарахуваннями у сумі 1 670 926,16 грн. Департаментом фінансів Одеської міської ради проведено аналіз використання фонду оплати праці з нарахуваннями Департаменту охорони здоров’я Одеської міської ради та пропонується збільшення бюджетних призначень на зазначені видатки на суму 610 000 грн, у тому числі:</w:t>
      </w:r>
    </w:p>
    <w:tbl>
      <w:tblPr>
        <w:tblStyle w:val="5"/>
        <w:tblW w:w="8935" w:type="dxa"/>
        <w:tblInd w:w="3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2"/>
        <w:gridCol w:w="2442"/>
        <w:gridCol w:w="1208"/>
        <w:gridCol w:w="2603"/>
      </w:tblGrid>
      <w:tr w14:paraId="781F0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682" w:type="dxa"/>
          </w:tcPr>
          <w:p w14:paraId="6CB90EF9">
            <w:pPr>
              <w:pStyle w:val="8"/>
              <w:tabs>
                <w:tab w:val="left" w:pos="1843"/>
              </w:tabs>
              <w:ind w:left="6" w:leftChars="0" w:hanging="6" w:firstLineChars="0"/>
              <w:jc w:val="center"/>
              <w:rPr>
                <w:rFonts w:hint="default" w:ascii="Times New Roman" w:hAnsi="Times New Roman" w:cs="Times New Roman"/>
                <w:bCs/>
                <w:sz w:val="22"/>
                <w:szCs w:val="22"/>
                <w:lang w:val="uk-UA"/>
              </w:rPr>
            </w:pPr>
            <w:r>
              <w:rPr>
                <w:rFonts w:hint="default" w:ascii="Times New Roman" w:hAnsi="Times New Roman" w:cs="Times New Roman"/>
                <w:bCs/>
                <w:sz w:val="22"/>
                <w:szCs w:val="22"/>
                <w:lang w:val="uk-UA"/>
              </w:rPr>
              <w:t>КПКВКМБ</w:t>
            </w:r>
          </w:p>
        </w:tc>
        <w:tc>
          <w:tcPr>
            <w:tcW w:w="2442" w:type="dxa"/>
          </w:tcPr>
          <w:p w14:paraId="12804C70">
            <w:pPr>
              <w:pStyle w:val="8"/>
              <w:tabs>
                <w:tab w:val="left" w:pos="1843"/>
              </w:tabs>
              <w:ind w:left="6" w:leftChars="0" w:hanging="6" w:firstLineChars="0"/>
              <w:jc w:val="center"/>
              <w:rPr>
                <w:rFonts w:hint="default" w:ascii="Times New Roman" w:hAnsi="Times New Roman" w:cs="Times New Roman"/>
                <w:bCs/>
                <w:sz w:val="22"/>
                <w:szCs w:val="22"/>
                <w:lang w:val="uk-UA"/>
              </w:rPr>
            </w:pPr>
            <w:r>
              <w:rPr>
                <w:rFonts w:hint="default" w:ascii="Times New Roman" w:hAnsi="Times New Roman" w:cs="Times New Roman"/>
                <w:bCs/>
                <w:sz w:val="22"/>
                <w:szCs w:val="22"/>
                <w:lang w:val="uk-UA"/>
              </w:rPr>
              <w:t>КЕКВ</w:t>
            </w:r>
          </w:p>
        </w:tc>
        <w:tc>
          <w:tcPr>
            <w:tcW w:w="1208" w:type="dxa"/>
          </w:tcPr>
          <w:p w14:paraId="5F012067">
            <w:pPr>
              <w:pStyle w:val="8"/>
              <w:tabs>
                <w:tab w:val="left" w:pos="1843"/>
              </w:tabs>
              <w:ind w:left="6" w:leftChars="0" w:hanging="6" w:firstLineChars="0"/>
              <w:jc w:val="center"/>
              <w:rPr>
                <w:rFonts w:hint="default" w:ascii="Times New Roman" w:hAnsi="Times New Roman" w:cs="Times New Roman"/>
                <w:bCs/>
                <w:sz w:val="22"/>
                <w:szCs w:val="22"/>
                <w:lang w:val="uk-UA"/>
              </w:rPr>
            </w:pPr>
            <w:r>
              <w:rPr>
                <w:rFonts w:hint="default" w:ascii="Times New Roman" w:hAnsi="Times New Roman" w:cs="Times New Roman"/>
                <w:bCs/>
                <w:sz w:val="22"/>
                <w:szCs w:val="22"/>
                <w:lang w:val="uk-UA"/>
              </w:rPr>
              <w:t>Сума, грн</w:t>
            </w:r>
          </w:p>
        </w:tc>
        <w:tc>
          <w:tcPr>
            <w:tcW w:w="2603" w:type="dxa"/>
          </w:tcPr>
          <w:p w14:paraId="494506B4">
            <w:pPr>
              <w:pStyle w:val="8"/>
              <w:tabs>
                <w:tab w:val="left" w:pos="1843"/>
              </w:tabs>
              <w:ind w:left="6" w:leftChars="0" w:hanging="6" w:firstLineChars="0"/>
              <w:jc w:val="center"/>
              <w:rPr>
                <w:rFonts w:hint="default" w:ascii="Times New Roman" w:hAnsi="Times New Roman" w:cs="Times New Roman"/>
                <w:bCs/>
                <w:sz w:val="22"/>
                <w:szCs w:val="22"/>
                <w:lang w:val="uk-UA"/>
              </w:rPr>
            </w:pPr>
            <w:r>
              <w:rPr>
                <w:rFonts w:hint="default" w:ascii="Times New Roman" w:hAnsi="Times New Roman" w:cs="Times New Roman"/>
                <w:bCs/>
                <w:sz w:val="22"/>
                <w:szCs w:val="22"/>
                <w:lang w:val="uk-UA"/>
              </w:rPr>
              <w:t>Примітка</w:t>
            </w:r>
          </w:p>
        </w:tc>
      </w:tr>
      <w:tr w14:paraId="1BE4D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2" w:type="dxa"/>
            <w:vMerge w:val="restart"/>
          </w:tcPr>
          <w:p w14:paraId="597BFAB9">
            <w:pPr>
              <w:ind w:left="6" w:leftChars="0" w:hanging="6" w:firstLineChars="0"/>
              <w:jc w:val="center"/>
              <w:rPr>
                <w:rFonts w:hint="default" w:ascii="Times New Roman" w:hAnsi="Times New Roman" w:cs="Times New Roman"/>
                <w:sz w:val="22"/>
                <w:szCs w:val="22"/>
                <w:shd w:val="clear" w:color="auto" w:fill="FFFFFF"/>
                <w:lang w:val="uk-UA" w:eastAsia="ru-RU"/>
              </w:rPr>
            </w:pPr>
            <w:r>
              <w:rPr>
                <w:rFonts w:hint="default" w:ascii="Times New Roman" w:hAnsi="Times New Roman" w:cs="Times New Roman"/>
                <w:color w:val="000000" w:themeColor="text1"/>
                <w:sz w:val="22"/>
                <w:szCs w:val="22"/>
                <w:lang w:val="uk-UA"/>
                <w14:textFill>
                  <w14:solidFill>
                    <w14:schemeClr w14:val="tx1"/>
                  </w14:solidFill>
                </w14:textFill>
              </w:rPr>
              <w:t xml:space="preserve">0710160 </w:t>
            </w:r>
            <w:r>
              <w:rPr>
                <w:rFonts w:hint="default" w:ascii="Times New Roman" w:hAnsi="Times New Roman" w:cs="Times New Roman"/>
                <w:bCs/>
                <w:sz w:val="22"/>
                <w:szCs w:val="22"/>
                <w:lang w:val="uk-UA"/>
              </w:rPr>
              <w:t>«Керівництво і управління у відповідній сфері у містах (місті Києві), селищах, селах, територіальних громадах»</w:t>
            </w:r>
          </w:p>
          <w:p w14:paraId="044E79BB">
            <w:pPr>
              <w:pStyle w:val="8"/>
              <w:tabs>
                <w:tab w:val="left" w:pos="1843"/>
              </w:tabs>
              <w:ind w:left="6" w:leftChars="0" w:hanging="6" w:firstLineChars="0"/>
              <w:jc w:val="center"/>
              <w:rPr>
                <w:rFonts w:hint="default" w:ascii="Times New Roman" w:hAnsi="Times New Roman" w:cs="Times New Roman"/>
                <w:bCs/>
                <w:sz w:val="22"/>
                <w:szCs w:val="22"/>
                <w:lang w:val="uk-UA"/>
              </w:rPr>
            </w:pPr>
          </w:p>
        </w:tc>
        <w:tc>
          <w:tcPr>
            <w:tcW w:w="2442" w:type="dxa"/>
          </w:tcPr>
          <w:p w14:paraId="51A0AB56">
            <w:pPr>
              <w:pStyle w:val="8"/>
              <w:tabs>
                <w:tab w:val="left" w:pos="-47"/>
              </w:tabs>
              <w:ind w:left="6" w:leftChars="0" w:right="-124" w:hanging="6" w:firstLineChars="0"/>
              <w:rPr>
                <w:rFonts w:hint="default" w:ascii="Times New Roman" w:hAnsi="Times New Roman" w:cs="Times New Roman"/>
                <w:bCs/>
                <w:sz w:val="22"/>
                <w:szCs w:val="22"/>
                <w:lang w:val="uk-UA"/>
              </w:rPr>
            </w:pPr>
            <w:r>
              <w:rPr>
                <w:rFonts w:hint="default" w:ascii="Times New Roman" w:hAnsi="Times New Roman" w:cs="Times New Roman"/>
                <w:bCs/>
                <w:sz w:val="22"/>
                <w:szCs w:val="22"/>
                <w:lang w:val="uk-UA" w:eastAsia="ru-RU"/>
              </w:rPr>
              <w:t>2111  «Заробітна плата»</w:t>
            </w:r>
          </w:p>
        </w:tc>
        <w:tc>
          <w:tcPr>
            <w:tcW w:w="1208" w:type="dxa"/>
          </w:tcPr>
          <w:p w14:paraId="1BD9E91F">
            <w:pPr>
              <w:tabs>
                <w:tab w:val="left" w:pos="-20"/>
              </w:tabs>
              <w:ind w:left="6" w:leftChars="0" w:right="-101" w:hanging="6" w:firstLineChars="0"/>
              <w:rPr>
                <w:rFonts w:hint="default" w:ascii="Times New Roman" w:hAnsi="Times New Roman" w:cs="Times New Roman"/>
                <w:bCs/>
                <w:sz w:val="22"/>
                <w:szCs w:val="22"/>
                <w:lang w:val="uk-UA"/>
              </w:rPr>
            </w:pPr>
            <w:r>
              <w:rPr>
                <w:rFonts w:hint="default" w:ascii="Times New Roman" w:hAnsi="Times New Roman" w:cs="Times New Roman"/>
                <w:bCs/>
                <w:sz w:val="22"/>
                <w:szCs w:val="22"/>
                <w:lang w:val="uk-UA"/>
              </w:rPr>
              <w:t>+500 000</w:t>
            </w:r>
          </w:p>
        </w:tc>
        <w:tc>
          <w:tcPr>
            <w:tcW w:w="2603" w:type="dxa"/>
            <w:vMerge w:val="restart"/>
          </w:tcPr>
          <w:p w14:paraId="11D10CCD">
            <w:pPr>
              <w:tabs>
                <w:tab w:val="left" w:pos="-20"/>
              </w:tabs>
              <w:ind w:left="6" w:leftChars="0" w:right="-101" w:hanging="6" w:firstLineChars="0"/>
              <w:jc w:val="center"/>
              <w:rPr>
                <w:rFonts w:hint="default" w:ascii="Times New Roman" w:hAnsi="Times New Roman" w:cs="Times New Roman"/>
                <w:bCs/>
                <w:sz w:val="22"/>
                <w:szCs w:val="22"/>
                <w:highlight w:val="yellow"/>
                <w:lang w:val="uk-UA"/>
              </w:rPr>
            </w:pPr>
          </w:p>
        </w:tc>
      </w:tr>
      <w:tr w14:paraId="61311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682" w:type="dxa"/>
            <w:vMerge w:val="continue"/>
          </w:tcPr>
          <w:p w14:paraId="348C734B">
            <w:pPr>
              <w:ind w:left="6" w:leftChars="0" w:hanging="6" w:firstLineChars="0"/>
              <w:jc w:val="center"/>
              <w:rPr>
                <w:rFonts w:hint="default" w:ascii="Times New Roman" w:hAnsi="Times New Roman" w:eastAsia="Calibri" w:cs="Times New Roman"/>
                <w:color w:val="000000"/>
                <w:sz w:val="22"/>
                <w:szCs w:val="22"/>
                <w:lang w:val="uk-UA"/>
              </w:rPr>
            </w:pPr>
          </w:p>
        </w:tc>
        <w:tc>
          <w:tcPr>
            <w:tcW w:w="2442" w:type="dxa"/>
          </w:tcPr>
          <w:p w14:paraId="0B2FD10D">
            <w:pPr>
              <w:ind w:left="6" w:leftChars="0" w:hanging="6" w:firstLineChars="0"/>
              <w:jc w:val="both"/>
              <w:rPr>
                <w:rFonts w:hint="default" w:ascii="Times New Roman" w:hAnsi="Times New Roman" w:cs="Times New Roman"/>
                <w:bCs/>
                <w:sz w:val="22"/>
                <w:szCs w:val="22"/>
                <w:lang w:val="uk-UA" w:eastAsia="ru-RU"/>
              </w:rPr>
            </w:pPr>
            <w:r>
              <w:rPr>
                <w:rFonts w:hint="default" w:ascii="Times New Roman" w:hAnsi="Times New Roman" w:cs="Times New Roman"/>
                <w:bCs/>
                <w:sz w:val="22"/>
                <w:szCs w:val="22"/>
                <w:lang w:val="uk-UA" w:eastAsia="ru-RU"/>
              </w:rPr>
              <w:t>2120  «Нарахування на оплату праці»</w:t>
            </w:r>
          </w:p>
        </w:tc>
        <w:tc>
          <w:tcPr>
            <w:tcW w:w="1208" w:type="dxa"/>
          </w:tcPr>
          <w:p w14:paraId="44739A2B">
            <w:pPr>
              <w:tabs>
                <w:tab w:val="left" w:pos="1843"/>
              </w:tabs>
              <w:ind w:left="6" w:leftChars="0" w:hanging="6" w:firstLineChars="0"/>
              <w:jc w:val="center"/>
              <w:rPr>
                <w:rFonts w:hint="default" w:ascii="Times New Roman" w:hAnsi="Times New Roman" w:cs="Times New Roman"/>
                <w:bCs/>
                <w:sz w:val="22"/>
                <w:szCs w:val="22"/>
                <w:lang w:val="uk-UA"/>
              </w:rPr>
            </w:pPr>
            <w:r>
              <w:rPr>
                <w:rFonts w:hint="default" w:ascii="Times New Roman" w:hAnsi="Times New Roman" w:cs="Times New Roman"/>
                <w:bCs/>
                <w:sz w:val="22"/>
                <w:szCs w:val="22"/>
                <w:lang w:val="uk-UA"/>
              </w:rPr>
              <w:t>+110 000</w:t>
            </w:r>
          </w:p>
        </w:tc>
        <w:tc>
          <w:tcPr>
            <w:tcW w:w="2603" w:type="dxa"/>
            <w:vMerge w:val="continue"/>
          </w:tcPr>
          <w:p w14:paraId="49E13EC0">
            <w:pPr>
              <w:ind w:left="6" w:leftChars="0" w:hanging="6" w:firstLineChars="0"/>
              <w:jc w:val="both"/>
              <w:rPr>
                <w:rFonts w:hint="default" w:ascii="Times New Roman" w:hAnsi="Times New Roman" w:cs="Times New Roman"/>
                <w:bCs/>
                <w:sz w:val="22"/>
                <w:szCs w:val="22"/>
                <w:lang w:val="uk-UA"/>
              </w:rPr>
            </w:pPr>
          </w:p>
        </w:tc>
      </w:tr>
      <w:tr w14:paraId="3267D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2" w:type="dxa"/>
          </w:tcPr>
          <w:p w14:paraId="33373DA7">
            <w:pPr>
              <w:ind w:left="6" w:leftChars="0" w:hanging="6" w:firstLineChars="0"/>
              <w:jc w:val="center"/>
              <w:rPr>
                <w:rFonts w:hint="default" w:ascii="Times New Roman" w:hAnsi="Times New Roman" w:cs="Times New Roman"/>
                <w:bCs/>
                <w:sz w:val="22"/>
                <w:szCs w:val="22"/>
                <w:lang w:val="uk-UA"/>
              </w:rPr>
            </w:pPr>
            <w:r>
              <w:rPr>
                <w:rFonts w:hint="default" w:ascii="Times New Roman" w:hAnsi="Times New Roman" w:cs="Times New Roman"/>
                <w:color w:val="000000" w:themeColor="text1"/>
                <w:sz w:val="22"/>
                <w:szCs w:val="22"/>
                <w:lang w:val="uk-UA"/>
                <w14:textFill>
                  <w14:solidFill>
                    <w14:schemeClr w14:val="tx1"/>
                  </w14:solidFill>
                </w14:textFill>
              </w:rPr>
              <w:t>0710170 «Підвищення кваліфікації депутатів місцевих рад та посадових осіб місцевого самоврядування»</w:t>
            </w:r>
          </w:p>
        </w:tc>
        <w:tc>
          <w:tcPr>
            <w:tcW w:w="2442" w:type="dxa"/>
          </w:tcPr>
          <w:p w14:paraId="6944FD84">
            <w:pPr>
              <w:pStyle w:val="8"/>
              <w:numPr>
                <w:ilvl w:val="0"/>
                <w:numId w:val="7"/>
              </w:numPr>
              <w:tabs>
                <w:tab w:val="left" w:pos="0"/>
              </w:tabs>
              <w:ind w:left="6" w:leftChars="0" w:hanging="6" w:firstLineChars="0"/>
              <w:jc w:val="center"/>
              <w:rPr>
                <w:rFonts w:hint="default" w:ascii="Times New Roman" w:hAnsi="Times New Roman" w:cs="Times New Roman"/>
                <w:bCs/>
                <w:sz w:val="22"/>
                <w:szCs w:val="22"/>
                <w:lang w:val="uk-UA"/>
              </w:rPr>
            </w:pPr>
            <w:r>
              <w:rPr>
                <w:rFonts w:hint="default" w:ascii="Times New Roman" w:hAnsi="Times New Roman" w:cs="Times New Roman"/>
                <w:bCs/>
                <w:sz w:val="22"/>
                <w:szCs w:val="22"/>
                <w:lang w:val="uk-UA" w:eastAsia="ru-RU"/>
              </w:rPr>
              <w:t xml:space="preserve"> «Окремі заходи по реалізації державних (регіональних) програм, не віднесені до заходів розвитку»</w:t>
            </w:r>
          </w:p>
        </w:tc>
        <w:tc>
          <w:tcPr>
            <w:tcW w:w="1208" w:type="dxa"/>
          </w:tcPr>
          <w:p w14:paraId="16BEA698">
            <w:pPr>
              <w:tabs>
                <w:tab w:val="left" w:pos="1843"/>
              </w:tabs>
              <w:ind w:left="6" w:leftChars="0" w:hanging="6" w:firstLineChars="0"/>
              <w:jc w:val="center"/>
              <w:rPr>
                <w:rFonts w:hint="default" w:ascii="Times New Roman" w:hAnsi="Times New Roman" w:cs="Times New Roman"/>
                <w:bCs/>
                <w:sz w:val="22"/>
                <w:szCs w:val="22"/>
                <w:lang w:val="uk-UA"/>
              </w:rPr>
            </w:pPr>
            <w:r>
              <w:rPr>
                <w:rFonts w:hint="default" w:ascii="Times New Roman" w:hAnsi="Times New Roman" w:cs="Times New Roman"/>
                <w:bCs/>
                <w:sz w:val="22"/>
                <w:szCs w:val="22"/>
                <w:lang w:val="uk-UA"/>
              </w:rPr>
              <w:t>-1 900</w:t>
            </w:r>
          </w:p>
        </w:tc>
        <w:tc>
          <w:tcPr>
            <w:tcW w:w="2603" w:type="dxa"/>
          </w:tcPr>
          <w:p w14:paraId="2B09CF71">
            <w:pPr>
              <w:tabs>
                <w:tab w:val="left" w:pos="1843"/>
              </w:tabs>
              <w:ind w:left="6" w:leftChars="0" w:hanging="6" w:firstLineChars="0"/>
              <w:jc w:val="center"/>
              <w:rPr>
                <w:rFonts w:hint="default" w:ascii="Times New Roman" w:hAnsi="Times New Roman" w:cs="Times New Roman"/>
                <w:bCs/>
                <w:sz w:val="22"/>
                <w:szCs w:val="22"/>
                <w:lang w:val="uk-UA"/>
              </w:rPr>
            </w:pPr>
          </w:p>
        </w:tc>
      </w:tr>
      <w:tr w14:paraId="349DC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2" w:type="dxa"/>
          </w:tcPr>
          <w:p w14:paraId="553DC4CA">
            <w:pPr>
              <w:pStyle w:val="8"/>
              <w:ind w:left="6" w:leftChars="0" w:hanging="6" w:firstLineChars="0"/>
              <w:jc w:val="center"/>
              <w:rPr>
                <w:rFonts w:hint="default" w:ascii="Times New Roman" w:hAnsi="Times New Roman" w:cs="Times New Roman"/>
                <w:bCs/>
                <w:sz w:val="22"/>
                <w:szCs w:val="22"/>
                <w:lang w:val="uk-UA"/>
              </w:rPr>
            </w:pPr>
            <w:r>
              <w:rPr>
                <w:rFonts w:hint="default" w:ascii="Times New Roman" w:hAnsi="Times New Roman" w:cs="Times New Roman"/>
                <w:color w:val="000000" w:themeColor="text1"/>
                <w:sz w:val="22"/>
                <w:szCs w:val="22"/>
                <w:lang w:val="uk-UA"/>
                <w14:textFill>
                  <w14:solidFill>
                    <w14:schemeClr w14:val="tx1"/>
                  </w14:solidFill>
                </w14:textFill>
              </w:rPr>
              <w:t xml:space="preserve">0710180 </w:t>
            </w:r>
            <w:r>
              <w:rPr>
                <w:rFonts w:hint="default" w:ascii="Times New Roman" w:hAnsi="Times New Roman" w:cs="Times New Roman"/>
                <w:bCs/>
                <w:sz w:val="22"/>
                <w:szCs w:val="22"/>
                <w:lang w:val="uk-UA"/>
              </w:rPr>
              <w:t>«Інша діяльність у сфері державного управління»</w:t>
            </w:r>
          </w:p>
        </w:tc>
        <w:tc>
          <w:tcPr>
            <w:tcW w:w="2442" w:type="dxa"/>
          </w:tcPr>
          <w:p w14:paraId="3DB36953">
            <w:pPr>
              <w:pStyle w:val="8"/>
              <w:tabs>
                <w:tab w:val="left" w:pos="1843"/>
              </w:tabs>
              <w:ind w:left="6" w:leftChars="0" w:hanging="6" w:firstLineChars="0"/>
              <w:jc w:val="center"/>
              <w:rPr>
                <w:rFonts w:hint="default" w:ascii="Times New Roman" w:hAnsi="Times New Roman" w:cs="Times New Roman"/>
                <w:bCs/>
                <w:sz w:val="22"/>
                <w:szCs w:val="22"/>
                <w:lang w:val="uk-UA"/>
              </w:rPr>
            </w:pPr>
            <w:r>
              <w:rPr>
                <w:rFonts w:hint="default" w:ascii="Times New Roman" w:hAnsi="Times New Roman" w:cs="Times New Roman"/>
                <w:bCs/>
                <w:sz w:val="22"/>
                <w:szCs w:val="22"/>
                <w:lang w:val="uk-UA"/>
              </w:rPr>
              <w:t>2800 «Інші поточні видатки»</w:t>
            </w:r>
          </w:p>
        </w:tc>
        <w:tc>
          <w:tcPr>
            <w:tcW w:w="1208" w:type="dxa"/>
          </w:tcPr>
          <w:p w14:paraId="26DC7D3B">
            <w:pPr>
              <w:pStyle w:val="8"/>
              <w:tabs>
                <w:tab w:val="left" w:pos="1843"/>
              </w:tabs>
              <w:ind w:left="6" w:leftChars="0" w:hanging="6" w:firstLineChars="0"/>
              <w:jc w:val="center"/>
              <w:rPr>
                <w:rFonts w:hint="default" w:ascii="Times New Roman" w:hAnsi="Times New Roman" w:cs="Times New Roman"/>
                <w:bCs/>
                <w:sz w:val="22"/>
                <w:szCs w:val="22"/>
                <w:lang w:val="uk-UA"/>
              </w:rPr>
            </w:pPr>
            <w:r>
              <w:rPr>
                <w:rFonts w:hint="default" w:ascii="Times New Roman" w:hAnsi="Times New Roman" w:cs="Times New Roman"/>
                <w:bCs/>
                <w:sz w:val="22"/>
                <w:szCs w:val="22"/>
                <w:lang w:val="uk-UA"/>
              </w:rPr>
              <w:t>-10 000</w:t>
            </w:r>
          </w:p>
        </w:tc>
        <w:tc>
          <w:tcPr>
            <w:tcW w:w="2603" w:type="dxa"/>
          </w:tcPr>
          <w:p w14:paraId="73BCFF5F">
            <w:pPr>
              <w:ind w:left="6" w:leftChars="0" w:hanging="6" w:firstLineChars="0"/>
              <w:jc w:val="both"/>
              <w:rPr>
                <w:rFonts w:hint="default" w:ascii="Times New Roman" w:hAnsi="Times New Roman" w:cs="Times New Roman"/>
                <w:bCs/>
                <w:sz w:val="22"/>
                <w:szCs w:val="22"/>
                <w:lang w:val="uk-UA"/>
              </w:rPr>
            </w:pPr>
            <w:r>
              <w:rPr>
                <w:rFonts w:hint="default" w:ascii="Times New Roman" w:hAnsi="Times New Roman" w:cs="Times New Roman"/>
                <w:color w:val="000000" w:themeColor="text1"/>
                <w:sz w:val="22"/>
                <w:szCs w:val="22"/>
                <w:lang w:val="uk-UA"/>
                <w14:textFill>
                  <w14:solidFill>
                    <w14:schemeClr w14:val="tx1"/>
                  </w14:solidFill>
                </w14:textFill>
              </w:rPr>
              <w:t xml:space="preserve">Рішення Господарського суду міста Києва від 30.07.2025 по справі № 910/5711/25 було відмовлено повністю у задоволенні позову Департаменту </w:t>
            </w:r>
          </w:p>
        </w:tc>
      </w:tr>
      <w:tr w14:paraId="0031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4" w:type="dxa"/>
            <w:gridSpan w:val="2"/>
          </w:tcPr>
          <w:p w14:paraId="252F5D2A">
            <w:pPr>
              <w:pStyle w:val="8"/>
              <w:tabs>
                <w:tab w:val="left" w:pos="1843"/>
              </w:tabs>
              <w:ind w:left="6" w:leftChars="0" w:hanging="6" w:firstLineChars="0"/>
              <w:jc w:val="center"/>
              <w:rPr>
                <w:rFonts w:hint="default" w:ascii="Times New Roman" w:hAnsi="Times New Roman" w:cs="Times New Roman"/>
                <w:b/>
                <w:sz w:val="22"/>
                <w:szCs w:val="22"/>
                <w:lang w:val="uk-UA"/>
              </w:rPr>
            </w:pPr>
            <w:r>
              <w:rPr>
                <w:rFonts w:hint="default" w:ascii="Times New Roman" w:hAnsi="Times New Roman" w:cs="Times New Roman"/>
                <w:b/>
                <w:sz w:val="22"/>
                <w:szCs w:val="22"/>
                <w:lang w:val="uk-UA"/>
              </w:rPr>
              <w:t>Разом</w:t>
            </w:r>
          </w:p>
        </w:tc>
        <w:tc>
          <w:tcPr>
            <w:tcW w:w="1208" w:type="dxa"/>
          </w:tcPr>
          <w:p w14:paraId="2515D60C">
            <w:pPr>
              <w:pStyle w:val="8"/>
              <w:tabs>
                <w:tab w:val="left" w:pos="1843"/>
              </w:tabs>
              <w:ind w:left="6" w:leftChars="0" w:hanging="6" w:firstLineChars="0"/>
              <w:jc w:val="center"/>
              <w:rPr>
                <w:rFonts w:hint="default" w:ascii="Times New Roman" w:hAnsi="Times New Roman" w:cs="Times New Roman"/>
                <w:b/>
                <w:sz w:val="22"/>
                <w:szCs w:val="22"/>
                <w:lang w:val="uk-UA"/>
              </w:rPr>
            </w:pPr>
            <w:r>
              <w:rPr>
                <w:rFonts w:hint="default" w:ascii="Times New Roman" w:hAnsi="Times New Roman" w:cs="Times New Roman"/>
                <w:b/>
                <w:sz w:val="22"/>
                <w:szCs w:val="22"/>
                <w:lang w:val="uk-UA"/>
              </w:rPr>
              <w:t>+598 100</w:t>
            </w:r>
          </w:p>
        </w:tc>
        <w:tc>
          <w:tcPr>
            <w:tcW w:w="2603" w:type="dxa"/>
          </w:tcPr>
          <w:p w14:paraId="51C15044">
            <w:pPr>
              <w:pStyle w:val="8"/>
              <w:tabs>
                <w:tab w:val="left" w:pos="1843"/>
              </w:tabs>
              <w:ind w:left="6" w:leftChars="0" w:firstLine="385" w:firstLineChars="175"/>
              <w:jc w:val="center"/>
              <w:rPr>
                <w:rFonts w:hint="default" w:ascii="Times New Roman" w:hAnsi="Times New Roman" w:cs="Times New Roman"/>
                <w:bCs/>
                <w:sz w:val="22"/>
                <w:szCs w:val="22"/>
                <w:lang w:val="uk-UA"/>
              </w:rPr>
            </w:pPr>
          </w:p>
        </w:tc>
      </w:tr>
    </w:tbl>
    <w:p w14:paraId="7AD92F4D">
      <w:pPr>
        <w:tabs>
          <w:tab w:val="left" w:pos="1843"/>
        </w:tabs>
        <w:ind w:left="6" w:leftChars="0" w:right="0" w:rightChars="0" w:firstLine="420" w:firstLineChars="175"/>
        <w:jc w:val="both"/>
        <w:rPr>
          <w:rFonts w:hint="default" w:ascii="Times New Roman" w:hAnsi="Times New Roman" w:cs="Times New Roman"/>
          <w:sz w:val="24"/>
          <w:szCs w:val="24"/>
          <w:lang w:val="uk-UA"/>
        </w:rPr>
      </w:pPr>
    </w:p>
    <w:p w14:paraId="3122E509">
      <w:pPr>
        <w:tabs>
          <w:tab w:val="left" w:pos="1843"/>
        </w:tabs>
        <w:ind w:left="6" w:leftChars="0" w:right="0" w:rightChars="0" w:firstLine="420" w:firstLineChars="175"/>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За підсумками пропозицій, зазначених у пунктах 2, 3 цього листа, пропонується вивільнені бюджетні призначення спрямувати на збільшення обсягу резервного фонду загального фонду бюджету (КПКВКМБ 3718710 «Резервний фонд місцевого бюджету» - нерозподілені видатки) на суму 33 668 800 грн.</w:t>
      </w:r>
    </w:p>
    <w:p w14:paraId="31754ADF">
      <w:pPr>
        <w:pStyle w:val="8"/>
        <w:keepNext w:val="0"/>
        <w:keepLines w:val="0"/>
        <w:pageBreakBefore w:val="0"/>
        <w:widowControl/>
        <w:shd w:val="clear" w:color="auto" w:fill="FFFFFF"/>
        <w:kinsoku/>
        <w:wordWrap/>
        <w:overflowPunct/>
        <w:topLinePunct w:val="0"/>
        <w:autoSpaceDE/>
        <w:bidi w:val="0"/>
        <w:adjustRightInd/>
        <w:snapToGrid/>
        <w:ind w:left="0" w:leftChars="0" w:right="0" w:firstLine="473" w:firstLineChars="169"/>
        <w:jc w:val="both"/>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За - одноголосно.</w:t>
      </w:r>
    </w:p>
    <w:p w14:paraId="15BDEAA0">
      <w:pPr>
        <w:numPr>
          <w:ilvl w:val="0"/>
          <w:numId w:val="0"/>
        </w:numPr>
        <w:shd w:val="clear" w:color="auto" w:fill="FFFFFF"/>
        <w:autoSpaceDE/>
        <w:ind w:left="0" w:leftChars="0" w:firstLine="478" w:firstLineChars="171"/>
        <w:jc w:val="both"/>
        <w:rPr>
          <w:rFonts w:hint="default" w:ascii="Times New Roman" w:hAnsi="Times New Roman" w:cs="Times New Roman"/>
          <w:b w:val="0"/>
          <w:bCs w:val="0"/>
          <w:color w:val="000000" w:themeColor="text1"/>
          <w:sz w:val="28"/>
          <w:szCs w:val="28"/>
          <w:shd w:val="clear" w:color="auto" w:fill="FFFFFF"/>
          <w:lang w:val="uk-UA"/>
          <w14:textFill>
            <w14:solidFill>
              <w14:schemeClr w14:val="tx1"/>
            </w14:solidFill>
          </w14:textFill>
        </w:rPr>
      </w:pPr>
      <w:r>
        <w:rPr>
          <w:rFonts w:hint="default" w:ascii="Times New Roman" w:hAnsi="Times New Roman" w:cs="Times New Roman"/>
          <w:sz w:val="28"/>
          <w:szCs w:val="28"/>
          <w:lang w:val="uk-UA"/>
        </w:rPr>
        <w:t xml:space="preserve">ВИСНОВОК: Погодити зміни </w:t>
      </w:r>
      <w:r>
        <w:rPr>
          <w:rFonts w:hint="default" w:ascii="Times New Roman" w:hAnsi="Times New Roman" w:cs="Times New Roman"/>
          <w:bCs/>
          <w:color w:val="000000" w:themeColor="text1"/>
          <w:sz w:val="28"/>
          <w:szCs w:val="28"/>
          <w:lang w:eastAsia="uk-UA"/>
          <w14:textFill>
            <w14:solidFill>
              <w14:schemeClr w14:val="tx1"/>
            </w14:solidFill>
          </w14:textFill>
        </w:rPr>
        <w:t xml:space="preserve">до бюджету </w:t>
      </w:r>
      <w:r>
        <w:rPr>
          <w:rFonts w:hint="default" w:ascii="Times New Roman" w:hAnsi="Times New Roman" w:cs="Times New Roman"/>
          <w:color w:val="000000" w:themeColor="text1"/>
          <w:sz w:val="28"/>
          <w:szCs w:val="28"/>
          <w14:textFill>
            <w14:solidFill>
              <w14:schemeClr w14:val="tx1"/>
            </w14:solidFill>
          </w14:textFill>
        </w:rPr>
        <w:t>Одеської міської територіальної громади на 2025 рік</w:t>
      </w:r>
      <w:r>
        <w:rPr>
          <w:rFonts w:hint="default" w:ascii="Times New Roman" w:hAnsi="Times New Roman" w:cs="Times New Roman"/>
          <w:color w:val="000000" w:themeColor="text1"/>
          <w:sz w:val="28"/>
          <w:szCs w:val="28"/>
          <w:lang w:val="uk-UA"/>
          <w14:textFill>
            <w14:solidFill>
              <w14:schemeClr w14:val="tx1"/>
            </w14:solidFill>
          </w14:textFill>
        </w:rPr>
        <w:t xml:space="preserve"> за </w:t>
      </w:r>
      <w:r>
        <w:rPr>
          <w:rFonts w:hint="default" w:ascii="Times New Roman" w:hAnsi="Times New Roman" w:cs="Times New Roman"/>
          <w:b w:val="0"/>
          <w:bCs w:val="0"/>
          <w:color w:val="000000" w:themeColor="text1"/>
          <w:sz w:val="28"/>
          <w:szCs w:val="28"/>
          <w:shd w:val="clear" w:color="auto" w:fill="FFFFFF"/>
          <w:lang w:val="uk-UA"/>
          <w14:textFill>
            <w14:solidFill>
              <w14:schemeClr w14:val="tx1"/>
            </w14:solidFill>
          </w14:textFill>
        </w:rPr>
        <w:t xml:space="preserve">листом Департаменту фінансів Одеської міської ради </w:t>
      </w:r>
      <w:r>
        <w:rPr>
          <w:rFonts w:hint="default" w:ascii="Times New Roman" w:hAnsi="Times New Roman" w:cs="Times New Roman"/>
          <w:b w:val="0"/>
          <w:bCs w:val="0"/>
          <w:sz w:val="28"/>
          <w:szCs w:val="28"/>
          <w:lang w:val="uk-UA"/>
        </w:rPr>
        <w:t>№</w:t>
      </w:r>
      <w:r>
        <w:rPr>
          <w:rFonts w:hint="default" w:ascii="Times New Roman" w:hAnsi="Times New Roman" w:cs="Times New Roman"/>
          <w:sz w:val="28"/>
          <w:szCs w:val="28"/>
          <w:lang w:val="uk-UA"/>
        </w:rPr>
        <w:t xml:space="preserve"> 04-25/198/2222</w:t>
      </w:r>
      <w:r>
        <w:rPr>
          <w:rFonts w:hint="default" w:ascii="Times New Roman" w:hAnsi="Times New Roman" w:cs="Times New Roman"/>
          <w:b w:val="0"/>
          <w:bCs w:val="0"/>
          <w:sz w:val="28"/>
          <w:szCs w:val="28"/>
          <w:lang w:val="uk-UA"/>
        </w:rPr>
        <w:t xml:space="preserve"> </w:t>
      </w:r>
      <w:r>
        <w:rPr>
          <w:rFonts w:hint="default" w:ascii="Times New Roman" w:hAnsi="Times New Roman" w:cs="Times New Roman"/>
          <w:b w:val="0"/>
          <w:bCs w:val="0"/>
          <w:color w:val="000000" w:themeColor="text1"/>
          <w:sz w:val="28"/>
          <w:szCs w:val="28"/>
          <w:shd w:val="clear" w:color="auto" w:fill="FFFFFF"/>
          <w:lang w:val="uk-UA"/>
          <w14:textFill>
            <w14:solidFill>
              <w14:schemeClr w14:val="tx1"/>
            </w14:solidFill>
          </w14:textFill>
        </w:rPr>
        <w:t>від 12.11.2025 року.</w:t>
      </w:r>
    </w:p>
    <w:p w14:paraId="06F7D9C4">
      <w:pPr>
        <w:pStyle w:val="8"/>
        <w:keepNext w:val="0"/>
        <w:keepLines w:val="0"/>
        <w:pageBreakBefore w:val="0"/>
        <w:widowControl/>
        <w:shd w:val="clear" w:color="auto" w:fill="FFFFFF"/>
        <w:kinsoku/>
        <w:wordWrap/>
        <w:overflowPunct/>
        <w:topLinePunct w:val="0"/>
        <w:autoSpaceDE/>
        <w:bidi w:val="0"/>
        <w:adjustRightInd/>
        <w:snapToGrid/>
        <w:ind w:left="0" w:leftChars="0" w:right="0" w:firstLine="473" w:firstLineChars="169"/>
        <w:jc w:val="both"/>
        <w:rPr>
          <w:rFonts w:hint="default" w:ascii="Times New Roman" w:hAnsi="Times New Roman" w:cs="Times New Roman"/>
          <w:sz w:val="28"/>
          <w:szCs w:val="28"/>
          <w:lang w:val="uk-UA"/>
        </w:rPr>
      </w:pPr>
    </w:p>
    <w:p w14:paraId="7AB8CDAE">
      <w:pPr>
        <w:numPr>
          <w:ilvl w:val="0"/>
          <w:numId w:val="0"/>
        </w:numPr>
        <w:shd w:val="clear" w:color="auto" w:fill="FFFFFF"/>
        <w:autoSpaceDE/>
        <w:ind w:left="8" w:leftChars="0" w:firstLine="470" w:firstLineChars="168"/>
        <w:jc w:val="both"/>
        <w:rPr>
          <w:rFonts w:hint="default" w:ascii="Times New Roman" w:hAnsi="Times New Roman" w:cs="Times New Roman"/>
          <w:color w:val="000000" w:themeColor="text1"/>
          <w:sz w:val="28"/>
          <w:szCs w:val="28"/>
          <w:lang w:val="uk-UA"/>
          <w14:textFill>
            <w14:solidFill>
              <w14:schemeClr w14:val="tx1"/>
            </w14:solidFill>
          </w14:textFill>
        </w:rPr>
      </w:pPr>
    </w:p>
    <w:p w14:paraId="5E2307AB">
      <w:pPr>
        <w:numPr>
          <w:ilvl w:val="0"/>
          <w:numId w:val="0"/>
        </w:numPr>
        <w:ind w:left="0" w:leftChars="0" w:firstLine="478" w:firstLineChars="171"/>
        <w:jc w:val="both"/>
        <w:rPr>
          <w:rFonts w:hint="default" w:ascii="Times New Roman" w:hAnsi="Times New Roman" w:cs="Times New Roman"/>
          <w:b w:val="0"/>
          <w:bCs w:val="0"/>
          <w:color w:val="000000" w:themeColor="text1"/>
          <w:sz w:val="28"/>
          <w:szCs w:val="28"/>
          <w:shd w:val="clear" w:color="auto" w:fill="FFFFFF"/>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 xml:space="preserve">СЛУХАЛИ: Інформацію за зверненням </w:t>
      </w:r>
      <w:r>
        <w:rPr>
          <w:rFonts w:hint="default" w:ascii="Times New Roman" w:hAnsi="Times New Roman" w:cs="Times New Roman"/>
          <w:b w:val="0"/>
          <w:bCs w:val="0"/>
          <w:color w:val="000000" w:themeColor="text1"/>
          <w:sz w:val="28"/>
          <w:szCs w:val="28"/>
          <w:shd w:val="clear" w:color="auto" w:fill="FFFFFF"/>
          <w:lang w:val="uk-UA"/>
          <w14:textFill>
            <w14:solidFill>
              <w14:schemeClr w14:val="tx1"/>
            </w14:solidFill>
          </w14:textFill>
        </w:rPr>
        <w:t xml:space="preserve">Департаменту муніципальної безпеки Одеської міської ради щодо виділення </w:t>
      </w:r>
      <w:r>
        <w:rPr>
          <w:rFonts w:hint="default" w:ascii="Times New Roman" w:hAnsi="Times New Roman" w:cs="Times New Roman"/>
          <w:sz w:val="28"/>
          <w:szCs w:val="28"/>
        </w:rPr>
        <w:t>додатков</w:t>
      </w:r>
      <w:r>
        <w:rPr>
          <w:rFonts w:hint="default" w:ascii="Times New Roman" w:hAnsi="Times New Roman" w:cs="Times New Roman"/>
          <w:sz w:val="28"/>
          <w:szCs w:val="28"/>
          <w:lang w:val="uk-UA"/>
        </w:rPr>
        <w:t>их</w:t>
      </w:r>
      <w:r>
        <w:rPr>
          <w:rFonts w:hint="default" w:ascii="Times New Roman" w:hAnsi="Times New Roman" w:cs="Times New Roman"/>
          <w:sz w:val="28"/>
          <w:szCs w:val="28"/>
        </w:rPr>
        <w:t xml:space="preserve"> бюджетн</w:t>
      </w:r>
      <w:r>
        <w:rPr>
          <w:rFonts w:hint="default" w:ascii="Times New Roman" w:hAnsi="Times New Roman" w:cs="Times New Roman"/>
          <w:sz w:val="28"/>
          <w:szCs w:val="28"/>
          <w:lang w:val="uk-UA"/>
        </w:rPr>
        <w:t>их</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 xml:space="preserve">призначень на </w:t>
      </w:r>
      <w:r>
        <w:rPr>
          <w:rFonts w:hint="default" w:ascii="Times New Roman" w:hAnsi="Times New Roman" w:cs="Times New Roman"/>
          <w:color w:val="000000"/>
          <w:sz w:val="28"/>
          <w:szCs w:val="28"/>
          <w:lang w:val="uk-UA"/>
        </w:rPr>
        <w:t>в</w:t>
      </w:r>
      <w:r>
        <w:rPr>
          <w:rFonts w:hint="default" w:ascii="Times New Roman" w:hAnsi="Times New Roman" w:cs="Times New Roman"/>
          <w:b w:val="0"/>
          <w:bCs/>
          <w:sz w:val="28"/>
          <w:szCs w:val="28"/>
        </w:rPr>
        <w:t>провадження інтелектуальних комплексів розпізнавання облич водіїв транспортних засобів в місті Одеса (КРОВ) для підвищення безпеки дорожнього руху</w:t>
      </w:r>
      <w:r>
        <w:rPr>
          <w:rFonts w:hint="default" w:ascii="Times New Roman" w:hAnsi="Times New Roman" w:cs="Times New Roman"/>
          <w:b w:val="0"/>
          <w:bCs/>
          <w:sz w:val="28"/>
          <w:szCs w:val="28"/>
          <w:lang w:val="uk-UA"/>
        </w:rPr>
        <w:t xml:space="preserve"> </w:t>
      </w:r>
      <w:r>
        <w:rPr>
          <w:rFonts w:hint="default" w:ascii="Times New Roman" w:hAnsi="Times New Roman" w:cs="Times New Roman"/>
          <w:color w:val="000000"/>
          <w:sz w:val="28"/>
          <w:szCs w:val="28"/>
          <w:lang w:val="uk-UA"/>
        </w:rPr>
        <w:t>(лист № 01.1-17/958 від 11.11.2025 року);</w:t>
      </w:r>
    </w:p>
    <w:p w14:paraId="42C6A845">
      <w:pPr>
        <w:numPr>
          <w:ilvl w:val="0"/>
          <w:numId w:val="0"/>
        </w:numPr>
        <w:ind w:left="0" w:leftChars="0" w:firstLine="478" w:firstLineChars="171"/>
        <w:jc w:val="both"/>
        <w:rPr>
          <w:rFonts w:hint="default" w:ascii="Times New Roman" w:hAnsi="Times New Roman" w:cs="Times New Roman"/>
          <w:color w:val="000000"/>
          <w:sz w:val="28"/>
          <w:szCs w:val="28"/>
          <w:lang w:val="uk-UA"/>
        </w:rPr>
      </w:pPr>
      <w:r>
        <w:rPr>
          <w:rFonts w:hint="default" w:ascii="Times New Roman" w:hAnsi="Times New Roman" w:cs="Times New Roman"/>
          <w:color w:val="000000"/>
          <w:sz w:val="28"/>
          <w:szCs w:val="28"/>
          <w:lang w:val="uk-UA"/>
        </w:rPr>
        <w:t>Виступили: Потапський О.Ю., Корнієнко В.О.</w:t>
      </w:r>
    </w:p>
    <w:p w14:paraId="1AA2A239">
      <w:pPr>
        <w:numPr>
          <w:ilvl w:val="0"/>
          <w:numId w:val="0"/>
        </w:numPr>
        <w:ind w:left="0" w:leftChars="0" w:firstLine="478" w:firstLineChars="171"/>
        <w:jc w:val="both"/>
        <w:rPr>
          <w:rFonts w:hint="default" w:ascii="Times New Roman" w:hAnsi="Times New Roman" w:cs="Times New Roman"/>
          <w:color w:val="000000"/>
          <w:sz w:val="28"/>
          <w:szCs w:val="28"/>
          <w:lang w:val="uk-UA"/>
        </w:rPr>
      </w:pPr>
      <w:r>
        <w:rPr>
          <w:rFonts w:hint="default" w:ascii="Times New Roman" w:hAnsi="Times New Roman" w:cs="Times New Roman"/>
          <w:color w:val="000000"/>
          <w:sz w:val="28"/>
          <w:szCs w:val="28"/>
          <w:lang w:val="uk-UA"/>
        </w:rPr>
        <w:t xml:space="preserve">Голосували </w:t>
      </w:r>
      <w:r>
        <w:rPr>
          <w:rFonts w:hint="default" w:ascii="Times New Roman" w:hAnsi="Times New Roman" w:cs="Times New Roman"/>
          <w:b w:val="0"/>
          <w:bCs w:val="0"/>
          <w:color w:val="000000" w:themeColor="text1"/>
          <w:sz w:val="28"/>
          <w:szCs w:val="28"/>
          <w:shd w:val="clear" w:color="auto" w:fill="FFFFFF"/>
          <w:lang w:val="uk-UA"/>
          <w14:textFill>
            <w14:solidFill>
              <w14:schemeClr w14:val="tx1"/>
            </w14:solidFill>
          </w14:textFill>
        </w:rPr>
        <w:t xml:space="preserve">виділення Департаменту муніципальної безпеки Одеської міської ради </w:t>
      </w:r>
      <w:r>
        <w:rPr>
          <w:rFonts w:hint="default" w:ascii="Times New Roman" w:hAnsi="Times New Roman" w:cs="Times New Roman"/>
          <w:sz w:val="28"/>
          <w:szCs w:val="28"/>
        </w:rPr>
        <w:t>додатков</w:t>
      </w:r>
      <w:r>
        <w:rPr>
          <w:rFonts w:hint="default" w:ascii="Times New Roman" w:hAnsi="Times New Roman" w:cs="Times New Roman"/>
          <w:sz w:val="28"/>
          <w:szCs w:val="28"/>
          <w:lang w:val="uk-UA"/>
        </w:rPr>
        <w:t>их</w:t>
      </w:r>
      <w:r>
        <w:rPr>
          <w:rFonts w:hint="default" w:ascii="Times New Roman" w:hAnsi="Times New Roman" w:cs="Times New Roman"/>
          <w:sz w:val="28"/>
          <w:szCs w:val="28"/>
        </w:rPr>
        <w:t xml:space="preserve"> бюджетн</w:t>
      </w:r>
      <w:r>
        <w:rPr>
          <w:rFonts w:hint="default" w:ascii="Times New Roman" w:hAnsi="Times New Roman" w:cs="Times New Roman"/>
          <w:sz w:val="28"/>
          <w:szCs w:val="28"/>
          <w:lang w:val="uk-UA"/>
        </w:rPr>
        <w:t>их</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 xml:space="preserve">призначень у сумі </w:t>
      </w:r>
      <w:r>
        <w:rPr>
          <w:rFonts w:hint="default" w:ascii="Times New Roman" w:hAnsi="Times New Roman" w:cs="Times New Roman"/>
          <w:sz w:val="28"/>
          <w:szCs w:val="28"/>
        </w:rPr>
        <w:t xml:space="preserve"> 9 000,0 тис. грн. </w:t>
      </w:r>
      <w:r>
        <w:rPr>
          <w:rFonts w:hint="default" w:ascii="Times New Roman" w:hAnsi="Times New Roman" w:cs="Times New Roman"/>
          <w:sz w:val="28"/>
          <w:szCs w:val="28"/>
          <w:lang w:val="uk-UA"/>
        </w:rPr>
        <w:t xml:space="preserve">(на </w:t>
      </w:r>
      <w:r>
        <w:rPr>
          <w:rFonts w:hint="default" w:ascii="Times New Roman" w:hAnsi="Times New Roman" w:cs="Times New Roman"/>
          <w:color w:val="000000"/>
          <w:sz w:val="28"/>
          <w:szCs w:val="28"/>
          <w:lang w:val="uk-UA"/>
        </w:rPr>
        <w:t>в</w:t>
      </w:r>
      <w:r>
        <w:rPr>
          <w:rFonts w:hint="default" w:ascii="Times New Roman" w:hAnsi="Times New Roman" w:cs="Times New Roman"/>
          <w:b w:val="0"/>
          <w:bCs/>
          <w:sz w:val="28"/>
          <w:szCs w:val="28"/>
        </w:rPr>
        <w:t>провадження інтелектуальних комплексів розпізнавання облич водіїв транспортних засобів в місті Одеса (КРОВ) для підвищення безпеки дорожнього руху</w:t>
      </w:r>
      <w:r>
        <w:rPr>
          <w:rFonts w:hint="default" w:ascii="Times New Roman" w:hAnsi="Times New Roman" w:cs="Times New Roman"/>
          <w:b w:val="0"/>
          <w:bCs/>
          <w:sz w:val="28"/>
          <w:szCs w:val="28"/>
          <w:lang w:val="uk-UA"/>
        </w:rPr>
        <w:t xml:space="preserve"> (за </w:t>
      </w:r>
      <w:r>
        <w:rPr>
          <w:rFonts w:ascii="Times New Roman" w:hAnsi="Times New Roman" w:eastAsia="Calibri" w:cs="Times New Roman"/>
          <w:sz w:val="28"/>
          <w:szCs w:val="28"/>
        </w:rPr>
        <w:t>Місько</w:t>
      </w:r>
      <w:r>
        <w:rPr>
          <w:rFonts w:ascii="Times New Roman" w:hAnsi="Times New Roman" w:eastAsia="Calibri" w:cs="Times New Roman"/>
          <w:sz w:val="28"/>
          <w:szCs w:val="28"/>
          <w:lang w:val="uk-UA"/>
        </w:rPr>
        <w:t>ю</w:t>
      </w:r>
      <w:r>
        <w:rPr>
          <w:rFonts w:ascii="Times New Roman" w:hAnsi="Times New Roman" w:eastAsia="Calibri" w:cs="Times New Roman"/>
          <w:sz w:val="28"/>
          <w:szCs w:val="28"/>
        </w:rPr>
        <w:t xml:space="preserve"> цільово</w:t>
      </w:r>
      <w:r>
        <w:rPr>
          <w:rFonts w:ascii="Times New Roman" w:hAnsi="Times New Roman" w:eastAsia="Calibri" w:cs="Times New Roman"/>
          <w:sz w:val="28"/>
          <w:szCs w:val="28"/>
          <w:lang w:val="uk-UA"/>
        </w:rPr>
        <w:t>ю</w:t>
      </w:r>
      <w:r>
        <w:rPr>
          <w:rFonts w:ascii="Times New Roman" w:hAnsi="Times New Roman" w:eastAsia="Calibri" w:cs="Times New Roman"/>
          <w:sz w:val="28"/>
          <w:szCs w:val="28"/>
        </w:rPr>
        <w:t xml:space="preserve"> програм</w:t>
      </w:r>
      <w:r>
        <w:rPr>
          <w:rFonts w:ascii="Times New Roman" w:hAnsi="Times New Roman" w:eastAsia="Calibri" w:cs="Times New Roman"/>
          <w:sz w:val="28"/>
          <w:szCs w:val="28"/>
          <w:lang w:val="uk-UA"/>
        </w:rPr>
        <w:t>ою</w:t>
      </w:r>
      <w:r>
        <w:rPr>
          <w:rFonts w:ascii="Times New Roman" w:hAnsi="Times New Roman" w:eastAsia="Calibri" w:cs="Times New Roman"/>
          <w:sz w:val="28"/>
          <w:szCs w:val="28"/>
        </w:rPr>
        <w:t xml:space="preserve"> «Безпечне місто Одеса» на 2020-2028 роки</w:t>
      </w:r>
      <w:r>
        <w:rPr>
          <w:rFonts w:hint="default" w:ascii="Times New Roman" w:hAnsi="Times New Roman" w:eastAsia="Calibri" w:cs="Times New Roman"/>
          <w:sz w:val="28"/>
          <w:szCs w:val="28"/>
          <w:lang w:val="uk-UA"/>
        </w:rPr>
        <w:t>):</w:t>
      </w:r>
    </w:p>
    <w:p w14:paraId="7F92A9C9">
      <w:pPr>
        <w:numPr>
          <w:ilvl w:val="0"/>
          <w:numId w:val="0"/>
        </w:numPr>
        <w:ind w:left="0" w:leftChars="0" w:firstLine="479" w:firstLineChars="171"/>
        <w:jc w:val="both"/>
        <w:rPr>
          <w:rFonts w:hint="default" w:ascii="Times New Roman" w:hAnsi="Times New Roman" w:cs="Times New Roman"/>
          <w:b/>
          <w:bCs/>
          <w:color w:val="000000"/>
          <w:sz w:val="28"/>
          <w:szCs w:val="28"/>
          <w:lang w:val="uk-UA"/>
        </w:rPr>
      </w:pPr>
      <w:r>
        <w:rPr>
          <w:rFonts w:hint="default" w:ascii="Times New Roman" w:hAnsi="Times New Roman" w:cs="Times New Roman"/>
          <w:b/>
          <w:bCs/>
          <w:color w:val="000000"/>
          <w:sz w:val="28"/>
          <w:szCs w:val="28"/>
          <w:lang w:val="uk-UA"/>
        </w:rPr>
        <w:t>За - одноголосно.</w:t>
      </w:r>
    </w:p>
    <w:p w14:paraId="3A72E1EB">
      <w:pPr>
        <w:numPr>
          <w:ilvl w:val="0"/>
          <w:numId w:val="0"/>
        </w:numPr>
        <w:ind w:left="0" w:leftChars="0" w:firstLine="478" w:firstLineChars="171"/>
        <w:jc w:val="both"/>
        <w:rPr>
          <w:rFonts w:hint="default" w:ascii="Times New Roman" w:hAnsi="Times New Roman" w:cs="Times New Roman"/>
          <w:b w:val="0"/>
          <w:bCs w:val="0"/>
          <w:color w:val="000000" w:themeColor="text1"/>
          <w:sz w:val="28"/>
          <w:szCs w:val="28"/>
          <w:shd w:val="clear" w:color="auto" w:fill="FFFFFF"/>
          <w:lang w:val="uk-UA"/>
          <w14:textFill>
            <w14:solidFill>
              <w14:schemeClr w14:val="tx1"/>
            </w14:solidFill>
          </w14:textFill>
        </w:rPr>
      </w:pPr>
      <w:r>
        <w:rPr>
          <w:rFonts w:hint="default" w:ascii="Times New Roman" w:hAnsi="Times New Roman" w:cs="Times New Roman"/>
          <w:color w:val="000000"/>
          <w:sz w:val="28"/>
          <w:szCs w:val="28"/>
          <w:lang w:val="uk-UA"/>
        </w:rPr>
        <w:t xml:space="preserve">ВИСНОВОК: Погодити </w:t>
      </w:r>
      <w:r>
        <w:rPr>
          <w:rFonts w:hint="default" w:ascii="Times New Roman" w:hAnsi="Times New Roman" w:cs="Times New Roman"/>
          <w:b w:val="0"/>
          <w:bCs w:val="0"/>
          <w:color w:val="000000" w:themeColor="text1"/>
          <w:sz w:val="28"/>
          <w:szCs w:val="28"/>
          <w:shd w:val="clear" w:color="auto" w:fill="FFFFFF"/>
          <w:lang w:val="uk-UA"/>
          <w14:textFill>
            <w14:solidFill>
              <w14:schemeClr w14:val="tx1"/>
            </w14:solidFill>
          </w14:textFill>
        </w:rPr>
        <w:t xml:space="preserve">виділення Департаменту муніципальної безпеки Одеської міської ради  </w:t>
      </w:r>
      <w:r>
        <w:rPr>
          <w:rFonts w:hint="default" w:ascii="Times New Roman" w:hAnsi="Times New Roman" w:cs="Times New Roman"/>
          <w:sz w:val="28"/>
          <w:szCs w:val="28"/>
        </w:rPr>
        <w:t>додатков</w:t>
      </w:r>
      <w:r>
        <w:rPr>
          <w:rFonts w:hint="default" w:ascii="Times New Roman" w:hAnsi="Times New Roman" w:cs="Times New Roman"/>
          <w:sz w:val="28"/>
          <w:szCs w:val="28"/>
          <w:lang w:val="uk-UA"/>
        </w:rPr>
        <w:t>их</w:t>
      </w:r>
      <w:r>
        <w:rPr>
          <w:rFonts w:hint="default" w:ascii="Times New Roman" w:hAnsi="Times New Roman" w:cs="Times New Roman"/>
          <w:sz w:val="28"/>
          <w:szCs w:val="28"/>
        </w:rPr>
        <w:t xml:space="preserve"> бюджетн</w:t>
      </w:r>
      <w:r>
        <w:rPr>
          <w:rFonts w:hint="default" w:ascii="Times New Roman" w:hAnsi="Times New Roman" w:cs="Times New Roman"/>
          <w:sz w:val="28"/>
          <w:szCs w:val="28"/>
          <w:lang w:val="uk-UA"/>
        </w:rPr>
        <w:t>их</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 xml:space="preserve">призначень у сумі </w:t>
      </w:r>
      <w:r>
        <w:rPr>
          <w:rFonts w:hint="default" w:ascii="Times New Roman" w:hAnsi="Times New Roman" w:cs="Times New Roman"/>
          <w:sz w:val="28"/>
          <w:szCs w:val="28"/>
        </w:rPr>
        <w:t xml:space="preserve"> 9 000,0 тис. грн. </w:t>
      </w:r>
      <w:r>
        <w:rPr>
          <w:rFonts w:hint="default" w:ascii="Times New Roman" w:hAnsi="Times New Roman" w:cs="Times New Roman"/>
          <w:sz w:val="28"/>
          <w:szCs w:val="28"/>
          <w:lang w:val="uk-UA"/>
        </w:rPr>
        <w:t xml:space="preserve">на </w:t>
      </w:r>
      <w:r>
        <w:rPr>
          <w:rFonts w:hint="default" w:ascii="Times New Roman" w:hAnsi="Times New Roman" w:cs="Times New Roman"/>
          <w:color w:val="000000"/>
          <w:sz w:val="28"/>
          <w:szCs w:val="28"/>
          <w:lang w:val="uk-UA"/>
        </w:rPr>
        <w:t>в</w:t>
      </w:r>
      <w:r>
        <w:rPr>
          <w:rFonts w:hint="default" w:ascii="Times New Roman" w:hAnsi="Times New Roman" w:cs="Times New Roman"/>
          <w:b w:val="0"/>
          <w:bCs/>
          <w:sz w:val="28"/>
          <w:szCs w:val="28"/>
        </w:rPr>
        <w:t>провадження інтелектуальних комплексів розпізнавання облич водіїв транспортних засобів в місті Одеса (КРОВ) для підвищення безпеки дорожнього руху</w:t>
      </w:r>
      <w:r>
        <w:rPr>
          <w:rFonts w:hint="default" w:ascii="Times New Roman" w:hAnsi="Times New Roman" w:cs="Times New Roman"/>
          <w:b w:val="0"/>
          <w:bCs/>
          <w:sz w:val="28"/>
          <w:szCs w:val="28"/>
          <w:lang w:val="uk-UA"/>
        </w:rPr>
        <w:t xml:space="preserve"> за </w:t>
      </w:r>
      <w:r>
        <w:rPr>
          <w:rFonts w:hint="default" w:ascii="Times New Roman" w:hAnsi="Times New Roman" w:cs="Times New Roman"/>
          <w:color w:val="000000"/>
          <w:sz w:val="28"/>
          <w:szCs w:val="28"/>
          <w:lang w:val="uk-UA"/>
        </w:rPr>
        <w:t>листом № 01.1-17/958 від 11.11.2025 року.</w:t>
      </w:r>
    </w:p>
    <w:p w14:paraId="35443246">
      <w:pPr>
        <w:numPr>
          <w:ilvl w:val="0"/>
          <w:numId w:val="0"/>
        </w:numPr>
        <w:ind w:left="0" w:leftChars="0" w:firstLine="478" w:firstLineChars="171"/>
        <w:jc w:val="both"/>
        <w:rPr>
          <w:rFonts w:hint="default" w:ascii="Times New Roman" w:hAnsi="Times New Roman" w:cs="Times New Roman"/>
          <w:color w:val="000000"/>
          <w:sz w:val="28"/>
          <w:szCs w:val="28"/>
          <w:lang w:val="uk-UA"/>
        </w:rPr>
      </w:pPr>
    </w:p>
    <w:p w14:paraId="20B29623">
      <w:pPr>
        <w:numPr>
          <w:ilvl w:val="0"/>
          <w:numId w:val="0"/>
        </w:numPr>
        <w:ind w:left="0" w:leftChars="0" w:firstLine="478" w:firstLineChars="171"/>
        <w:jc w:val="both"/>
        <w:rPr>
          <w:rFonts w:hint="default" w:ascii="Times New Roman" w:hAnsi="Times New Roman" w:cs="Times New Roman"/>
          <w:color w:val="000000"/>
          <w:sz w:val="28"/>
          <w:szCs w:val="28"/>
          <w:lang w:val="uk-UA"/>
        </w:rPr>
      </w:pPr>
    </w:p>
    <w:p w14:paraId="47C3062E">
      <w:pPr>
        <w:numPr>
          <w:ilvl w:val="0"/>
          <w:numId w:val="0"/>
        </w:numPr>
        <w:ind w:left="0" w:leftChars="0" w:firstLine="478" w:firstLineChars="171"/>
        <w:jc w:val="both"/>
        <w:rPr>
          <w:rFonts w:hint="default" w:ascii="Times New Roman" w:hAnsi="Times New Roman" w:cs="Times New Roman"/>
          <w:color w:val="000000"/>
          <w:sz w:val="28"/>
          <w:szCs w:val="28"/>
          <w:lang w:val="uk-UA"/>
        </w:rPr>
      </w:pPr>
      <w:r>
        <w:rPr>
          <w:rFonts w:hint="default" w:ascii="Times New Roman" w:hAnsi="Times New Roman" w:cs="Times New Roman"/>
          <w:color w:val="000000"/>
          <w:sz w:val="28"/>
          <w:szCs w:val="28"/>
          <w:lang w:val="uk-UA"/>
        </w:rPr>
        <w:t>СЛУХАЛИ: Інформацію за зверненням Департаменту охорони здоров</w:t>
      </w:r>
      <w:r>
        <w:rPr>
          <w:rFonts w:hint="default" w:ascii="Times New Roman" w:hAnsi="Times New Roman" w:cs="Times New Roman"/>
          <w:color w:val="000000"/>
          <w:sz w:val="28"/>
          <w:szCs w:val="28"/>
          <w:lang w:val="en-US"/>
        </w:rPr>
        <w:t>’</w:t>
      </w:r>
      <w:r>
        <w:rPr>
          <w:rFonts w:hint="default" w:ascii="Times New Roman" w:hAnsi="Times New Roman" w:cs="Times New Roman"/>
          <w:color w:val="000000"/>
          <w:sz w:val="28"/>
          <w:szCs w:val="28"/>
          <w:lang w:val="uk-UA"/>
        </w:rPr>
        <w:t>я Одеської міської ради щодо перерозподілу бюджетних призначень (лист       № 01/01-40/905 від 11.11.2025 року).</w:t>
      </w:r>
    </w:p>
    <w:p w14:paraId="3DC18BC7">
      <w:pPr>
        <w:ind w:left="0" w:leftChars="0" w:firstLine="480" w:firstLineChars="0"/>
        <w:jc w:val="both"/>
        <w:rPr>
          <w:rFonts w:hint="default" w:ascii="Times New Roman" w:hAnsi="Times New Roman" w:cs="Times New Roman"/>
          <w:sz w:val="28"/>
          <w:szCs w:val="28"/>
          <w:lang w:val="uk-UA"/>
        </w:rPr>
      </w:pPr>
      <w:r>
        <w:rPr>
          <w:rFonts w:hint="default" w:ascii="Times New Roman" w:hAnsi="Times New Roman" w:cs="Times New Roman"/>
          <w:color w:val="000000"/>
          <w:sz w:val="28"/>
          <w:szCs w:val="28"/>
          <w:lang w:val="uk-UA"/>
        </w:rPr>
        <w:t>Голосували за погодження Департаменту охорони здоров</w:t>
      </w:r>
      <w:r>
        <w:rPr>
          <w:rFonts w:hint="default" w:ascii="Times New Roman" w:hAnsi="Times New Roman" w:cs="Times New Roman"/>
          <w:color w:val="000000"/>
          <w:sz w:val="28"/>
          <w:szCs w:val="28"/>
          <w:lang w:val="en-US"/>
        </w:rPr>
        <w:t>’</w:t>
      </w:r>
      <w:r>
        <w:rPr>
          <w:rFonts w:hint="default" w:ascii="Times New Roman" w:hAnsi="Times New Roman" w:cs="Times New Roman"/>
          <w:color w:val="000000"/>
          <w:sz w:val="28"/>
          <w:szCs w:val="28"/>
          <w:lang w:val="uk-UA"/>
        </w:rPr>
        <w:t xml:space="preserve">я Одеської міської ради перерозподілу бюджетних призначень </w:t>
      </w:r>
      <w:r>
        <w:rPr>
          <w:rFonts w:hint="default" w:ascii="Times New Roman" w:hAnsi="Times New Roman" w:cs="Times New Roman"/>
          <w:sz w:val="28"/>
          <w:szCs w:val="28"/>
          <w:lang w:val="uk-UA"/>
        </w:rPr>
        <w:t>шляхом зменшення за КПКВ 0712050 КЕКВ 2610, за напрямом «Інші виплати населенню» на суму 194 500 грн., з одночасним збільшенням за КПКВ 0712146 КЕКВ 2610, за напрямом «Інші виплати населенню»,  на виконання Постанов КМУ №1303 від 17.08.1998 року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та №1301 від 03.12.2009 року «Про затвердження Порядку забезпечення осіб з інвалідністю, дітей з інвалідністю, інших окремих категорій населення медичними виробами та іншими засобами»:</w:t>
      </w:r>
    </w:p>
    <w:p w14:paraId="74B63E79">
      <w:pPr>
        <w:numPr>
          <w:ilvl w:val="0"/>
          <w:numId w:val="0"/>
        </w:numPr>
        <w:ind w:left="0" w:leftChars="0" w:firstLine="479" w:firstLineChars="171"/>
        <w:jc w:val="both"/>
        <w:rPr>
          <w:rFonts w:hint="default" w:ascii="Times New Roman" w:hAnsi="Times New Roman" w:cs="Times New Roman"/>
          <w:b/>
          <w:bCs/>
          <w:color w:val="000000"/>
          <w:sz w:val="28"/>
          <w:szCs w:val="28"/>
          <w:lang w:val="uk-UA"/>
        </w:rPr>
      </w:pPr>
      <w:r>
        <w:rPr>
          <w:rFonts w:hint="default" w:ascii="Times New Roman" w:hAnsi="Times New Roman" w:cs="Times New Roman"/>
          <w:b/>
          <w:bCs/>
          <w:color w:val="000000"/>
          <w:sz w:val="28"/>
          <w:szCs w:val="28"/>
          <w:lang w:val="uk-UA"/>
        </w:rPr>
        <w:t>За - одноголосно.</w:t>
      </w:r>
    </w:p>
    <w:p w14:paraId="313CBF55">
      <w:pPr>
        <w:numPr>
          <w:ilvl w:val="0"/>
          <w:numId w:val="0"/>
        </w:numPr>
        <w:ind w:left="0" w:leftChars="0" w:firstLine="478" w:firstLineChars="171"/>
        <w:jc w:val="both"/>
        <w:rPr>
          <w:rFonts w:hint="default" w:ascii="Times New Roman" w:hAnsi="Times New Roman" w:cs="Times New Roman"/>
          <w:color w:val="000000"/>
          <w:sz w:val="28"/>
          <w:szCs w:val="28"/>
          <w:lang w:val="uk-UA"/>
        </w:rPr>
      </w:pPr>
      <w:r>
        <w:rPr>
          <w:rFonts w:hint="default" w:ascii="Times New Roman" w:hAnsi="Times New Roman" w:cs="Times New Roman"/>
          <w:color w:val="000000"/>
          <w:sz w:val="28"/>
          <w:szCs w:val="28"/>
          <w:lang w:val="uk-UA"/>
        </w:rPr>
        <w:t>ВИСНОВОК: Погодити Департаменту охорони здоров</w:t>
      </w:r>
      <w:r>
        <w:rPr>
          <w:rFonts w:hint="default" w:ascii="Times New Roman" w:hAnsi="Times New Roman" w:cs="Times New Roman"/>
          <w:color w:val="000000"/>
          <w:sz w:val="28"/>
          <w:szCs w:val="28"/>
          <w:lang w:val="en-US"/>
        </w:rPr>
        <w:t>’</w:t>
      </w:r>
      <w:r>
        <w:rPr>
          <w:rFonts w:hint="default" w:ascii="Times New Roman" w:hAnsi="Times New Roman" w:cs="Times New Roman"/>
          <w:color w:val="000000"/>
          <w:sz w:val="28"/>
          <w:szCs w:val="28"/>
          <w:lang w:val="uk-UA"/>
        </w:rPr>
        <w:t>я Одеської міської ради перерозподіл бюджетних призначень за листом № 01/01-40/905 від 11.11.2025 року.</w:t>
      </w:r>
    </w:p>
    <w:p w14:paraId="17EF0AB1">
      <w:pPr>
        <w:numPr>
          <w:ilvl w:val="0"/>
          <w:numId w:val="0"/>
        </w:numPr>
        <w:ind w:left="0" w:leftChars="0" w:firstLine="478" w:firstLineChars="171"/>
        <w:jc w:val="both"/>
        <w:rPr>
          <w:rFonts w:hint="default" w:ascii="Times New Roman" w:hAnsi="Times New Roman" w:cs="Times New Roman"/>
          <w:color w:val="000000"/>
          <w:sz w:val="28"/>
          <w:szCs w:val="28"/>
          <w:lang w:val="uk-UA"/>
        </w:rPr>
      </w:pPr>
    </w:p>
    <w:p w14:paraId="7DBE4B33">
      <w:pPr>
        <w:numPr>
          <w:ilvl w:val="0"/>
          <w:numId w:val="0"/>
        </w:numPr>
        <w:ind w:left="0" w:leftChars="0" w:firstLine="478" w:firstLineChars="171"/>
        <w:jc w:val="both"/>
        <w:rPr>
          <w:rFonts w:hint="default" w:ascii="Times New Roman" w:hAnsi="Times New Roman" w:cs="Times New Roman"/>
          <w:color w:val="000000"/>
          <w:sz w:val="28"/>
          <w:szCs w:val="28"/>
          <w:lang w:val="uk-UA"/>
        </w:rPr>
      </w:pPr>
    </w:p>
    <w:p w14:paraId="342C405E">
      <w:pPr>
        <w:numPr>
          <w:ilvl w:val="0"/>
          <w:numId w:val="0"/>
        </w:numPr>
        <w:ind w:left="0" w:leftChars="0" w:firstLine="478" w:firstLineChars="171"/>
        <w:jc w:val="both"/>
        <w:rPr>
          <w:rFonts w:hint="default" w:ascii="Times New Roman" w:hAnsi="Times New Roman" w:cs="Times New Roman"/>
          <w:sz w:val="28"/>
          <w:szCs w:val="28"/>
          <w:lang w:val="uk-UA"/>
        </w:rPr>
      </w:pPr>
      <w:r>
        <w:rPr>
          <w:rFonts w:hint="default" w:ascii="Times New Roman" w:hAnsi="Times New Roman" w:cs="Times New Roman"/>
          <w:b w:val="0"/>
          <w:bCs w:val="0"/>
          <w:color w:val="000000" w:themeColor="text1"/>
          <w:sz w:val="28"/>
          <w:szCs w:val="28"/>
          <w:shd w:val="clear" w:color="auto" w:fill="FFFFFF"/>
          <w:lang w:val="uk-UA"/>
          <w14:textFill>
            <w14:solidFill>
              <w14:schemeClr w14:val="tx1"/>
            </w14:solidFill>
          </w14:textFill>
        </w:rPr>
        <w:t xml:space="preserve">СЛУХАЛИ: Інформацію за зверненням директора Департаменту </w:t>
      </w:r>
      <w:r>
        <w:rPr>
          <w:rFonts w:hint="default" w:ascii="Times New Roman" w:hAnsi="Times New Roman" w:cs="Times New Roman"/>
          <w:sz w:val="28"/>
          <w:szCs w:val="28"/>
          <w:lang w:val="uk-UA"/>
        </w:rPr>
        <w:t>праці та соціальної політики Одеської міської Олени Китайської щодо виділення додаткових бюджетних призначень у сумі 238 100 грн. на функціонування Департаменту у справах ветеранів Одеської міської ради (лист № 02-27/2319 від 14.11.2025 року).</w:t>
      </w:r>
    </w:p>
    <w:p w14:paraId="693CCCDF">
      <w:pPr>
        <w:numPr>
          <w:ilvl w:val="0"/>
          <w:numId w:val="0"/>
        </w:numPr>
        <w:ind w:left="0" w:leftChars="0" w:firstLine="478" w:firstLineChars="171"/>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Виступили: Потапський О.Ю., Савченко Г.В., Корнієнко В.О.</w:t>
      </w:r>
    </w:p>
    <w:p w14:paraId="712567E2">
      <w:pPr>
        <w:numPr>
          <w:ilvl w:val="0"/>
          <w:numId w:val="0"/>
        </w:numPr>
        <w:ind w:left="0" w:leftChars="0" w:firstLine="478" w:firstLineChars="171"/>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Голосували за виділення додаткових бюджетних призначень у сумі 238 100 грн. на функціонування Департаменту у справах ветеранів Одеської міської ради, а саме:</w:t>
      </w:r>
    </w:p>
    <w:p w14:paraId="35E106B5">
      <w:pPr>
        <w:pStyle w:val="4"/>
        <w:ind w:firstLine="720"/>
        <w:jc w:val="both"/>
        <w:rPr>
          <w:rFonts w:hint="default" w:ascii="Times New Roman" w:hAnsi="Times New Roman" w:cs="Times New Roman"/>
          <w:sz w:val="28"/>
          <w:szCs w:val="28"/>
          <w:lang w:val="uk-UA"/>
        </w:rPr>
      </w:pPr>
      <w:r>
        <w:rPr>
          <w:rFonts w:hint="default" w:ascii="Times New Roman" w:hAnsi="Times New Roman" w:cs="Times New Roman"/>
          <w:b/>
          <w:sz w:val="28"/>
          <w:szCs w:val="28"/>
          <w:lang w:val="uk-UA"/>
        </w:rPr>
        <w:t>код ПКВКМБ 5110160</w:t>
      </w:r>
      <w:r>
        <w:rPr>
          <w:rFonts w:hint="default" w:ascii="Times New Roman" w:hAnsi="Times New Roman" w:cs="Times New Roman"/>
          <w:sz w:val="28"/>
          <w:szCs w:val="28"/>
          <w:lang w:val="uk-UA"/>
        </w:rPr>
        <w:t xml:space="preserve"> «Керівництво і управління у відповідній сфері у містах (місті Києві), селищах, селах, територіальних громадах», 238 100 грн, в тому числі:</w:t>
      </w:r>
    </w:p>
    <w:p w14:paraId="3E69D20D">
      <w:pPr>
        <w:pStyle w:val="4"/>
        <w:ind w:firstLine="720"/>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КЕКВ 2111 – 186 800 грн;</w:t>
      </w:r>
    </w:p>
    <w:p w14:paraId="15D894A8">
      <w:pPr>
        <w:pStyle w:val="4"/>
        <w:ind w:firstLine="720"/>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КЕКВ 2120 – 41 100 грн;</w:t>
      </w:r>
    </w:p>
    <w:p w14:paraId="285410F9">
      <w:pPr>
        <w:pStyle w:val="4"/>
        <w:ind w:firstLine="720"/>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КЕКВ 2210 – 10 200 грн.</w:t>
      </w:r>
    </w:p>
    <w:p w14:paraId="2D30DAB6">
      <w:pPr>
        <w:ind w:left="0" w:leftChars="0" w:firstLine="479" w:firstLineChars="171"/>
        <w:jc w:val="both"/>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За - одноголосно.</w:t>
      </w:r>
    </w:p>
    <w:p w14:paraId="7D306D41">
      <w:pPr>
        <w:numPr>
          <w:ilvl w:val="0"/>
          <w:numId w:val="0"/>
        </w:numPr>
        <w:shd w:val="clear" w:color="auto" w:fill="FFFFFF"/>
        <w:autoSpaceDE/>
        <w:ind w:left="8" w:leftChars="0" w:firstLine="470" w:firstLineChars="168"/>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ВИСНОВОК: Погодити </w:t>
      </w:r>
      <w:r>
        <w:rPr>
          <w:rFonts w:hint="default" w:ascii="Times New Roman" w:hAnsi="Times New Roman" w:cs="Times New Roman"/>
          <w:b w:val="0"/>
          <w:bCs w:val="0"/>
          <w:color w:val="000000" w:themeColor="text1"/>
          <w:sz w:val="28"/>
          <w:szCs w:val="28"/>
          <w:shd w:val="clear" w:color="auto" w:fill="FFFFFF"/>
          <w:lang w:val="uk-UA"/>
          <w14:textFill>
            <w14:solidFill>
              <w14:schemeClr w14:val="tx1"/>
            </w14:solidFill>
          </w14:textFill>
        </w:rPr>
        <w:t xml:space="preserve"> </w:t>
      </w:r>
      <w:r>
        <w:rPr>
          <w:rFonts w:hint="default" w:ascii="Times New Roman" w:hAnsi="Times New Roman" w:cs="Times New Roman"/>
          <w:sz w:val="28"/>
          <w:szCs w:val="28"/>
          <w:lang w:val="uk-UA"/>
        </w:rPr>
        <w:t xml:space="preserve">виділення додаткових бюджетних призначень у сумі 238 100 грн. на функціонування Департаменту у справах ветеранів Одеської міської ради за листом </w:t>
      </w:r>
      <w:r>
        <w:rPr>
          <w:rFonts w:hint="default" w:ascii="Times New Roman" w:hAnsi="Times New Roman" w:cs="Times New Roman"/>
          <w:b w:val="0"/>
          <w:bCs w:val="0"/>
          <w:color w:val="000000" w:themeColor="text1"/>
          <w:sz w:val="28"/>
          <w:szCs w:val="28"/>
          <w:shd w:val="clear" w:color="auto" w:fill="FFFFFF"/>
          <w:lang w:val="uk-UA"/>
          <w14:textFill>
            <w14:solidFill>
              <w14:schemeClr w14:val="tx1"/>
            </w14:solidFill>
          </w14:textFill>
        </w:rPr>
        <w:t xml:space="preserve">Департаменту </w:t>
      </w:r>
      <w:r>
        <w:rPr>
          <w:rFonts w:hint="default" w:ascii="Times New Roman" w:hAnsi="Times New Roman" w:cs="Times New Roman"/>
          <w:sz w:val="28"/>
          <w:szCs w:val="28"/>
          <w:lang w:val="uk-UA"/>
        </w:rPr>
        <w:t xml:space="preserve">праці та соціальної політики Одеської міської № 02-27/2319 від 14.11.2025 року (за умови створення Департаменту у справах ветеранів Одеської міської ради) та внести відповідну поправку № 3 до проєкту рішення </w:t>
      </w:r>
      <w:r>
        <w:rPr>
          <w:rFonts w:hint="default" w:ascii="Times New Roman" w:hAnsi="Times New Roman" w:cs="Times New Roman"/>
          <w:color w:val="000000" w:themeColor="text1"/>
          <w:sz w:val="28"/>
          <w:szCs w:val="28"/>
          <w:lang w:val="uk-UA"/>
          <w14:textFill>
            <w14:solidFill>
              <w14:schemeClr w14:val="tx1"/>
            </w14:solidFill>
          </w14:textFill>
        </w:rPr>
        <w:t>«</w:t>
      </w:r>
      <w:r>
        <w:rPr>
          <w:rFonts w:hint="default" w:ascii="Times New Roman" w:hAnsi="Times New Roman" w:cs="Times New Roman"/>
          <w:sz w:val="28"/>
          <w:szCs w:val="28"/>
          <w:lang w:val="uk-UA"/>
        </w:rPr>
        <w:t>Про внесення на розгляд Одеській міській військовій адміністрації Одеського району Одеської області пропозицій щодо внесення змін до бюджету Одеської міської територіальної громади на 2025 рік»</w:t>
      </w:r>
      <w:r>
        <w:rPr>
          <w:rFonts w:hint="default" w:ascii="Times New Roman" w:hAnsi="Times New Roman" w:eastAsia="Noto Sans CJK SC Regular" w:cs="Times New Roman"/>
          <w:b w:val="0"/>
          <w:bCs w:val="0"/>
          <w:color w:val="000000" w:themeColor="text1"/>
          <w:kern w:val="3"/>
          <w:sz w:val="28"/>
          <w:szCs w:val="28"/>
          <w:lang w:val="uk-UA" w:eastAsia="zh-CN" w:bidi="hi-IN"/>
          <w14:textFill>
            <w14:solidFill>
              <w14:schemeClr w14:val="tx1"/>
            </w14:solidFill>
          </w14:textFill>
        </w:rPr>
        <w:t>.</w:t>
      </w:r>
    </w:p>
    <w:p w14:paraId="6AB67EDC">
      <w:pPr>
        <w:numPr>
          <w:ilvl w:val="0"/>
          <w:numId w:val="0"/>
        </w:numPr>
        <w:ind w:left="0" w:leftChars="0" w:firstLine="478" w:firstLineChars="171"/>
        <w:jc w:val="both"/>
        <w:rPr>
          <w:rFonts w:hint="default" w:ascii="Times New Roman" w:hAnsi="Times New Roman" w:cs="Times New Roman"/>
          <w:sz w:val="28"/>
          <w:szCs w:val="28"/>
          <w:lang w:val="uk-UA"/>
        </w:rPr>
      </w:pPr>
    </w:p>
    <w:p w14:paraId="2179E153">
      <w:pPr>
        <w:numPr>
          <w:ilvl w:val="0"/>
          <w:numId w:val="0"/>
        </w:numPr>
        <w:ind w:left="0" w:leftChars="0" w:firstLine="478" w:firstLineChars="171"/>
        <w:jc w:val="both"/>
        <w:rPr>
          <w:rFonts w:hint="default" w:ascii="Times New Roman" w:hAnsi="Times New Roman" w:cs="Times New Roman"/>
          <w:sz w:val="28"/>
          <w:szCs w:val="28"/>
          <w:lang w:val="uk-UA"/>
        </w:rPr>
      </w:pPr>
    </w:p>
    <w:p w14:paraId="08746B40">
      <w:pPr>
        <w:numPr>
          <w:ilvl w:val="0"/>
          <w:numId w:val="0"/>
        </w:numPr>
        <w:ind w:left="0" w:leftChars="0" w:firstLine="478" w:firstLineChars="171"/>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СЛУХАЛИ: Інформацію директора Департаменту з благоустрою міста Одеської міської ради Олександра Ильїна щодо внесення змін до текстової частини рішення Одеської міської ради від 04 грудня 2024 року № 2578-VІІІ «Про бюджет Одеської міської територіальної громади на 2025 рік» (лист      № 01-07/1518 від 14.11.2025 року).</w:t>
      </w:r>
    </w:p>
    <w:p w14:paraId="2CB12F3E">
      <w:pPr>
        <w:numPr>
          <w:ilvl w:val="0"/>
          <w:numId w:val="0"/>
        </w:numPr>
        <w:ind w:left="0" w:leftChars="0" w:firstLine="478" w:firstLineChars="171"/>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Виступили: Потапський О.Ю., Макогонюк О.О., Корнієнко В.О.</w:t>
      </w:r>
    </w:p>
    <w:p w14:paraId="63599C9B">
      <w:pPr>
        <w:numPr>
          <w:ilvl w:val="0"/>
          <w:numId w:val="0"/>
        </w:numPr>
        <w:ind w:left="0" w:leftChars="0" w:firstLine="478" w:firstLineChars="171"/>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Голосували за внесення змін до рішення Одеської міської ради від 04 грудня 2024 року № 2578-VІІІ «Про бюджет Одеської міської територіальної громади на 2025 рік»</w:t>
      </w:r>
      <w:r>
        <w:rPr>
          <w:rFonts w:hint="default" w:ascii="Times New Roman" w:hAnsi="Times New Roman" w:cs="Times New Roman"/>
          <w:color w:val="1B1D1F"/>
          <w:sz w:val="28"/>
          <w:szCs w:val="28"/>
          <w:shd w:val="clear" w:color="auto" w:fill="FFFFFF"/>
          <w:lang w:val="uk-UA"/>
        </w:rPr>
        <w:t xml:space="preserve">, а саме: </w:t>
      </w:r>
      <w:r>
        <w:rPr>
          <w:rFonts w:hint="default" w:ascii="Times New Roman" w:hAnsi="Times New Roman" w:cs="Times New Roman"/>
          <w:color w:val="1B1D1F"/>
          <w:sz w:val="28"/>
          <w:szCs w:val="28"/>
          <w:shd w:val="clear" w:color="auto" w:fill="FFFFFF"/>
        </w:rPr>
        <w:t xml:space="preserve"> </w:t>
      </w:r>
      <w:r>
        <w:rPr>
          <w:rFonts w:hint="default" w:ascii="Times New Roman" w:hAnsi="Times New Roman" w:cs="Times New Roman"/>
          <w:sz w:val="28"/>
          <w:szCs w:val="28"/>
        </w:rPr>
        <w:t>викласти підпункт 2 пункт 16</w:t>
      </w:r>
      <w:r>
        <w:rPr>
          <w:rFonts w:hint="default" w:ascii="Times New Roman" w:hAnsi="Times New Roman" w:cs="Times New Roman"/>
          <w:sz w:val="28"/>
          <w:szCs w:val="28"/>
          <w:vertAlign w:val="superscript"/>
        </w:rPr>
        <w:t xml:space="preserve"> </w:t>
      </w:r>
      <w:r>
        <w:rPr>
          <w:rFonts w:hint="default" w:ascii="Times New Roman" w:hAnsi="Times New Roman" w:cs="Times New Roman"/>
          <w:sz w:val="28"/>
          <w:szCs w:val="28"/>
        </w:rPr>
        <w:t xml:space="preserve">в наступній редакції: </w:t>
      </w:r>
      <w:r>
        <w:rPr>
          <w:rFonts w:hint="default" w:ascii="Times New Roman" w:hAnsi="Times New Roman" w:cs="Times New Roman"/>
          <w:color w:val="auto"/>
          <w:sz w:val="28"/>
          <w:szCs w:val="28"/>
        </w:rPr>
        <w:t xml:space="preserve"> «</w:t>
      </w:r>
      <w:r>
        <w:rPr>
          <w:rFonts w:hint="default" w:ascii="Times New Roman" w:hAnsi="Times New Roman" w:cs="Times New Roman"/>
          <w:color w:val="1B1D1F"/>
          <w:sz w:val="28"/>
          <w:szCs w:val="28"/>
          <w:shd w:val="clear" w:color="auto" w:fill="FFFFFF"/>
        </w:rPr>
        <w:t>Департаменту з благоустрою міста Одеської міської ради за бюджетними програмами «Експлуатація та технічне обслуговування житлового фонду» (КТКВКМБ 2416011), «Організація благоустрою населених пунктів» (КТКВКМБ 2416030)  відповідно до рішень Виконавчого комітету Одеської міської ради «Про демонтаж об’єктів, пошкоджених або зруйнованих внаслідок збройної агресії російської Федерації проти України» або Розпорядженням начальника Одеської міської військової адміністрації Одеського району Одеської області «Про демонтаж об’єктів, пошкоджених або зруйнованих внаслідок збройної агресії Російської Федерації проти України на території міста Одеси» з подальшим внесенням змін до бюджету Одеської міської територіальної громади на 2025 рік та затвердженням Одеською міською радою.»</w:t>
      </w:r>
      <w:r>
        <w:rPr>
          <w:rFonts w:hint="default" w:ascii="Times New Roman" w:hAnsi="Times New Roman" w:cs="Times New Roman"/>
          <w:color w:val="auto"/>
          <w:sz w:val="28"/>
          <w:szCs w:val="28"/>
        </w:rPr>
        <w:t xml:space="preserve">    </w:t>
      </w:r>
    </w:p>
    <w:p w14:paraId="26ABCAD1">
      <w:pPr>
        <w:numPr>
          <w:ilvl w:val="0"/>
          <w:numId w:val="0"/>
        </w:numPr>
        <w:ind w:left="0" w:leftChars="0" w:firstLine="479" w:firstLineChars="171"/>
        <w:jc w:val="both"/>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За - одноголосно.</w:t>
      </w:r>
    </w:p>
    <w:p w14:paraId="298FD06D">
      <w:pPr>
        <w:numPr>
          <w:ilvl w:val="0"/>
          <w:numId w:val="0"/>
        </w:numPr>
        <w:ind w:left="0" w:leftChars="0" w:firstLine="478" w:firstLineChars="171"/>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ВИСНОВОК: Погодити Департаменту з благоустрою міста Одеської міської ради внесення змін до текстової частини рішення Одеської міської ради від 04 грудня 2024 року № 2578-VІІІ «Про бюджет Одеської міської територіальної громади на 2025 рік» за листом № 01-07/1518 від 14.11.2025 року.</w:t>
      </w:r>
    </w:p>
    <w:p w14:paraId="533C500E">
      <w:pPr>
        <w:numPr>
          <w:ilvl w:val="0"/>
          <w:numId w:val="0"/>
        </w:numPr>
        <w:ind w:left="0" w:leftChars="0" w:firstLine="478" w:firstLineChars="171"/>
        <w:jc w:val="both"/>
        <w:rPr>
          <w:rFonts w:hint="default" w:ascii="Times New Roman" w:hAnsi="Times New Roman" w:cs="Times New Roman"/>
          <w:sz w:val="28"/>
          <w:szCs w:val="28"/>
          <w:lang w:val="uk-UA"/>
        </w:rPr>
      </w:pPr>
    </w:p>
    <w:p w14:paraId="2B8F225A">
      <w:pPr>
        <w:numPr>
          <w:ilvl w:val="0"/>
          <w:numId w:val="0"/>
        </w:numPr>
        <w:ind w:left="0" w:leftChars="0" w:firstLine="478" w:firstLineChars="171"/>
        <w:jc w:val="both"/>
        <w:rPr>
          <w:rFonts w:hint="default" w:ascii="Times New Roman" w:hAnsi="Times New Roman" w:cs="Times New Roman"/>
          <w:b w:val="0"/>
          <w:bCs w:val="0"/>
          <w:color w:val="000000" w:themeColor="text1"/>
          <w:sz w:val="28"/>
          <w:szCs w:val="28"/>
          <w:shd w:val="clear" w:color="auto" w:fill="FFFFFF"/>
          <w:lang w:val="uk-UA"/>
          <w14:textFill>
            <w14:solidFill>
              <w14:schemeClr w14:val="tx1"/>
            </w14:solidFill>
          </w14:textFill>
        </w:rPr>
      </w:pPr>
      <w:r>
        <w:rPr>
          <w:rFonts w:hint="default" w:ascii="Times New Roman" w:hAnsi="Times New Roman" w:cs="Times New Roman"/>
          <w:sz w:val="28"/>
          <w:szCs w:val="28"/>
          <w:lang w:val="uk-UA"/>
        </w:rPr>
        <w:t xml:space="preserve">СЛУХАЛИ: Інформацію за зверненням Департаменту освіти та науки Одеської міської ради щодо </w:t>
      </w:r>
      <w:r>
        <w:rPr>
          <w:rFonts w:hint="default" w:ascii="Times New Roman" w:hAnsi="Times New Roman" w:cs="Times New Roman"/>
          <w:b w:val="0"/>
          <w:bCs w:val="0"/>
          <w:color w:val="000000" w:themeColor="text1"/>
          <w:sz w:val="28"/>
          <w:szCs w:val="28"/>
          <w:shd w:val="clear" w:color="auto" w:fill="FFFFFF"/>
          <w:lang w:val="uk-UA"/>
          <w14:textFill>
            <w14:solidFill>
              <w14:schemeClr w14:val="tx1"/>
            </w14:solidFill>
          </w14:textFill>
        </w:rPr>
        <w:t xml:space="preserve">щодо уточнених пропозицій на зменшення бюджетних призначень (лист № 01-14/5981 від 14.11.2025 року). </w:t>
      </w:r>
    </w:p>
    <w:p w14:paraId="3FBE016C">
      <w:pPr>
        <w:numPr>
          <w:ilvl w:val="0"/>
          <w:numId w:val="0"/>
        </w:numPr>
        <w:ind w:left="0" w:leftChars="0" w:firstLine="478" w:firstLineChars="171"/>
        <w:jc w:val="both"/>
        <w:rPr>
          <w:rFonts w:hint="default" w:ascii="Times New Roman" w:hAnsi="Times New Roman" w:cs="Times New Roman"/>
          <w:b w:val="0"/>
          <w:bCs w:val="0"/>
          <w:color w:val="000000" w:themeColor="text1"/>
          <w:sz w:val="28"/>
          <w:szCs w:val="28"/>
          <w:shd w:val="clear" w:color="auto" w:fill="FFFFFF"/>
          <w:lang w:val="uk-UA"/>
          <w14:textFill>
            <w14:solidFill>
              <w14:schemeClr w14:val="tx1"/>
            </w14:solidFill>
          </w14:textFill>
        </w:rPr>
      </w:pPr>
      <w:r>
        <w:rPr>
          <w:rFonts w:hint="default" w:ascii="Times New Roman" w:hAnsi="Times New Roman" w:cs="Times New Roman"/>
          <w:b w:val="0"/>
          <w:bCs w:val="0"/>
          <w:color w:val="000000" w:themeColor="text1"/>
          <w:sz w:val="28"/>
          <w:szCs w:val="28"/>
          <w:shd w:val="clear" w:color="auto" w:fill="FFFFFF"/>
          <w:lang w:val="uk-UA"/>
          <w14:textFill>
            <w14:solidFill>
              <w14:schemeClr w14:val="tx1"/>
            </w14:solidFill>
          </w14:textFill>
        </w:rPr>
        <w:t>Виступили: Потапський О.Ю., Звягін О.С.</w:t>
      </w:r>
    </w:p>
    <w:p w14:paraId="3B88384C">
      <w:pPr>
        <w:numPr>
          <w:ilvl w:val="0"/>
          <w:numId w:val="0"/>
        </w:numPr>
        <w:ind w:left="0" w:leftChars="0" w:firstLine="478" w:firstLineChars="171"/>
        <w:jc w:val="both"/>
        <w:rPr>
          <w:rFonts w:hint="default" w:ascii="Times New Roman" w:hAnsi="Times New Roman" w:cs="Times New Roman"/>
          <w:b w:val="0"/>
          <w:bCs w:val="0"/>
          <w:color w:val="000000" w:themeColor="text1"/>
          <w:sz w:val="28"/>
          <w:szCs w:val="28"/>
          <w:shd w:val="clear" w:color="auto" w:fill="FFFFFF"/>
          <w:lang w:val="uk-UA"/>
          <w14:textFill>
            <w14:solidFill>
              <w14:schemeClr w14:val="tx1"/>
            </w14:solidFill>
          </w14:textFill>
        </w:rPr>
      </w:pPr>
      <w:r>
        <w:rPr>
          <w:rFonts w:hint="default" w:ascii="Times New Roman" w:hAnsi="Times New Roman" w:cs="Times New Roman"/>
          <w:b w:val="0"/>
          <w:bCs w:val="0"/>
          <w:color w:val="000000" w:themeColor="text1"/>
          <w:sz w:val="28"/>
          <w:szCs w:val="28"/>
          <w:shd w:val="clear" w:color="auto" w:fill="FFFFFF"/>
          <w:lang w:val="uk-UA"/>
          <w14:textFill>
            <w14:solidFill>
              <w14:schemeClr w14:val="tx1"/>
            </w14:solidFill>
          </w14:textFill>
        </w:rPr>
        <w:t xml:space="preserve">ВИСНОВОК: Перенести розгляд питання на наступне засідання комісії. </w:t>
      </w:r>
    </w:p>
    <w:p w14:paraId="46282733">
      <w:pPr>
        <w:numPr>
          <w:ilvl w:val="0"/>
          <w:numId w:val="0"/>
        </w:numPr>
        <w:ind w:left="0" w:leftChars="0" w:firstLine="478" w:firstLineChars="171"/>
        <w:jc w:val="both"/>
        <w:rPr>
          <w:rFonts w:hint="default" w:ascii="Times New Roman" w:hAnsi="Times New Roman" w:cs="Times New Roman"/>
          <w:b w:val="0"/>
          <w:bCs w:val="0"/>
          <w:color w:val="000000" w:themeColor="text1"/>
          <w:sz w:val="28"/>
          <w:szCs w:val="28"/>
          <w:shd w:val="clear" w:color="auto" w:fill="FFFFFF"/>
          <w:lang w:val="uk-UA"/>
          <w14:textFill>
            <w14:solidFill>
              <w14:schemeClr w14:val="tx1"/>
            </w14:solidFill>
          </w14:textFill>
        </w:rPr>
      </w:pPr>
    </w:p>
    <w:p w14:paraId="070F9890">
      <w:pPr>
        <w:numPr>
          <w:ilvl w:val="0"/>
          <w:numId w:val="0"/>
        </w:numPr>
        <w:ind w:left="0" w:leftChars="0" w:firstLine="478" w:firstLineChars="171"/>
        <w:jc w:val="both"/>
        <w:rPr>
          <w:rFonts w:hint="default" w:ascii="Times New Roman" w:hAnsi="Times New Roman" w:cs="Times New Roman"/>
          <w:b w:val="0"/>
          <w:bCs w:val="0"/>
          <w:color w:val="000000" w:themeColor="text1"/>
          <w:sz w:val="28"/>
          <w:szCs w:val="28"/>
          <w:shd w:val="clear" w:color="auto" w:fill="FFFFFF"/>
          <w:lang w:val="uk-UA"/>
          <w14:textFill>
            <w14:solidFill>
              <w14:schemeClr w14:val="tx1"/>
            </w14:solidFill>
          </w14:textFill>
        </w:rPr>
      </w:pPr>
    </w:p>
    <w:p w14:paraId="74EDB428">
      <w:pPr>
        <w:numPr>
          <w:ilvl w:val="0"/>
          <w:numId w:val="0"/>
        </w:numPr>
        <w:ind w:left="0" w:leftChars="0" w:right="-142" w:rightChars="0" w:firstLine="478" w:firstLineChars="171"/>
        <w:jc w:val="both"/>
        <w:rPr>
          <w:rFonts w:hint="default" w:ascii="Times New Roman" w:hAnsi="Times New Roman" w:cs="Times New Roman"/>
          <w:sz w:val="28"/>
          <w:szCs w:val="28"/>
          <w:lang w:val="uk-UA"/>
        </w:rPr>
      </w:pPr>
      <w:r>
        <w:rPr>
          <w:rFonts w:hint="default" w:ascii="Times New Roman" w:hAnsi="Times New Roman" w:cs="Times New Roman"/>
          <w:b w:val="0"/>
          <w:bCs w:val="0"/>
          <w:color w:val="000000" w:themeColor="text1"/>
          <w:sz w:val="28"/>
          <w:szCs w:val="28"/>
          <w:shd w:val="clear" w:color="auto" w:fill="FFFFFF"/>
          <w:lang w:val="uk-UA"/>
          <w14:textFill>
            <w14:solidFill>
              <w14:schemeClr w14:val="tx1"/>
            </w14:solidFill>
          </w14:textFill>
        </w:rPr>
        <w:t xml:space="preserve">СЛУХАЛИ: Інформацію за зверненням Київської районної адміністрації щодо </w:t>
      </w:r>
      <w:r>
        <w:rPr>
          <w:rFonts w:hint="default" w:ascii="Times New Roman" w:hAnsi="Times New Roman" w:cs="Times New Roman"/>
          <w:sz w:val="28"/>
          <w:szCs w:val="28"/>
        </w:rPr>
        <w:t>внесення змін до бюджету Одеської міської територіальної громади на 2025 рік</w:t>
      </w:r>
      <w:r>
        <w:rPr>
          <w:rFonts w:hint="default" w:ascii="Times New Roman" w:hAnsi="Times New Roman" w:cs="Times New Roman"/>
          <w:sz w:val="28"/>
          <w:szCs w:val="28"/>
          <w:lang w:val="uk-UA"/>
        </w:rPr>
        <w:t xml:space="preserve"> (лист № 01-12/1357 від 14.11.2025 року).</w:t>
      </w:r>
    </w:p>
    <w:p w14:paraId="5F02F969">
      <w:pPr>
        <w:numPr>
          <w:ilvl w:val="0"/>
          <w:numId w:val="0"/>
        </w:numPr>
        <w:ind w:left="0" w:leftChars="0" w:firstLine="478" w:firstLineChars="171"/>
        <w:jc w:val="both"/>
        <w:rPr>
          <w:rFonts w:hint="default" w:ascii="Times New Roman" w:hAnsi="Times New Roman" w:cs="Times New Roman"/>
          <w:b w:val="0"/>
          <w:bCs w:val="0"/>
          <w:color w:val="000000" w:themeColor="text1"/>
          <w:sz w:val="28"/>
          <w:szCs w:val="28"/>
          <w:shd w:val="clear" w:color="auto" w:fill="FFFFFF"/>
          <w:lang w:val="uk-UA"/>
          <w14:textFill>
            <w14:solidFill>
              <w14:schemeClr w14:val="tx1"/>
            </w14:solidFill>
          </w14:textFill>
        </w:rPr>
      </w:pPr>
      <w:r>
        <w:rPr>
          <w:rFonts w:hint="default" w:ascii="Times New Roman" w:hAnsi="Times New Roman" w:cs="Times New Roman"/>
          <w:b w:val="0"/>
          <w:bCs w:val="0"/>
          <w:color w:val="000000" w:themeColor="text1"/>
          <w:sz w:val="28"/>
          <w:szCs w:val="28"/>
          <w:shd w:val="clear" w:color="auto" w:fill="FFFFFF"/>
          <w:lang w:val="uk-UA"/>
          <w14:textFill>
            <w14:solidFill>
              <w14:schemeClr w14:val="tx1"/>
            </w14:solidFill>
          </w14:textFill>
        </w:rPr>
        <w:t xml:space="preserve">ВИСНОВОК: Перенести розгляд питання на наступне засідання комісії. </w:t>
      </w:r>
    </w:p>
    <w:p w14:paraId="23D597D8">
      <w:pPr>
        <w:numPr>
          <w:ilvl w:val="0"/>
          <w:numId w:val="0"/>
        </w:numPr>
        <w:ind w:left="0" w:leftChars="0" w:firstLine="478" w:firstLineChars="171"/>
        <w:jc w:val="both"/>
        <w:rPr>
          <w:rFonts w:hint="default" w:ascii="Times New Roman" w:hAnsi="Times New Roman" w:cs="Times New Roman"/>
          <w:b w:val="0"/>
          <w:bCs w:val="0"/>
          <w:color w:val="000000" w:themeColor="text1"/>
          <w:sz w:val="28"/>
          <w:szCs w:val="28"/>
          <w:shd w:val="clear" w:color="auto" w:fill="FFFFFF"/>
          <w:lang w:val="uk-UA"/>
          <w14:textFill>
            <w14:solidFill>
              <w14:schemeClr w14:val="tx1"/>
            </w14:solidFill>
          </w14:textFill>
        </w:rPr>
      </w:pPr>
    </w:p>
    <w:p w14:paraId="5D7F59AB">
      <w:pPr>
        <w:numPr>
          <w:ilvl w:val="0"/>
          <w:numId w:val="0"/>
        </w:numPr>
        <w:ind w:left="0" w:leftChars="0" w:firstLine="478" w:firstLineChars="171"/>
        <w:jc w:val="both"/>
        <w:rPr>
          <w:rFonts w:hint="default" w:ascii="Times New Roman" w:hAnsi="Times New Roman" w:cs="Times New Roman"/>
          <w:b w:val="0"/>
          <w:bCs w:val="0"/>
          <w:color w:val="000000" w:themeColor="text1"/>
          <w:sz w:val="28"/>
          <w:szCs w:val="28"/>
          <w:shd w:val="clear" w:color="auto" w:fill="FFFFFF"/>
          <w:lang w:val="uk-UA"/>
          <w14:textFill>
            <w14:solidFill>
              <w14:schemeClr w14:val="tx1"/>
            </w14:solidFill>
          </w14:textFill>
        </w:rPr>
      </w:pPr>
    </w:p>
    <w:p w14:paraId="235F7869">
      <w:pPr>
        <w:numPr>
          <w:ilvl w:val="0"/>
          <w:numId w:val="0"/>
        </w:numPr>
        <w:ind w:left="0" w:leftChars="0" w:right="-142" w:rightChars="0" w:firstLine="478" w:firstLineChars="171"/>
        <w:jc w:val="both"/>
        <w:rPr>
          <w:rFonts w:hint="default" w:ascii="Times New Roman" w:hAnsi="Times New Roman" w:cs="Times New Roman"/>
          <w:sz w:val="28"/>
          <w:szCs w:val="28"/>
          <w:lang w:val="uk-UA"/>
        </w:rPr>
      </w:pPr>
      <w:r>
        <w:rPr>
          <w:rFonts w:hint="default" w:ascii="Times New Roman" w:hAnsi="Times New Roman" w:cs="Times New Roman"/>
          <w:b w:val="0"/>
          <w:bCs w:val="0"/>
          <w:color w:val="000000" w:themeColor="text1"/>
          <w:sz w:val="28"/>
          <w:szCs w:val="28"/>
          <w:shd w:val="clear" w:color="auto" w:fill="FFFFFF"/>
          <w:lang w:val="uk-UA"/>
          <w14:textFill>
            <w14:solidFill>
              <w14:schemeClr w14:val="tx1"/>
            </w14:solidFill>
          </w14:textFill>
        </w:rPr>
        <w:t xml:space="preserve">СЛУХАЛИ: Інформацію голови Пересипської районної адміністрації Одеської міської ради Сергія Кондратюка щодо </w:t>
      </w:r>
      <w:r>
        <w:rPr>
          <w:rFonts w:hint="default" w:ascii="Times New Roman" w:hAnsi="Times New Roman" w:cs="Times New Roman"/>
          <w:b w:val="0"/>
          <w:bCs w:val="0"/>
          <w:kern w:val="1"/>
          <w:sz w:val="28"/>
          <w:szCs w:val="28"/>
        </w:rPr>
        <w:t>вид</w:t>
      </w:r>
      <w:r>
        <w:rPr>
          <w:rFonts w:hint="default" w:ascii="Times New Roman" w:hAnsi="Times New Roman" w:cs="Times New Roman"/>
          <w:b w:val="0"/>
          <w:bCs w:val="0"/>
          <w:color w:val="000000"/>
          <w:sz w:val="28"/>
          <w:szCs w:val="28"/>
        </w:rPr>
        <w:t>ілення додатк</w:t>
      </w:r>
      <w:r>
        <w:rPr>
          <w:rFonts w:hint="default" w:ascii="Times New Roman" w:hAnsi="Times New Roman" w:cs="Times New Roman"/>
          <w:b w:val="0"/>
          <w:bCs w:val="0"/>
          <w:sz w:val="28"/>
          <w:szCs w:val="28"/>
        </w:rPr>
        <w:t xml:space="preserve">ових </w:t>
      </w:r>
      <w:r>
        <w:rPr>
          <w:rFonts w:hint="default" w:ascii="Times New Roman" w:hAnsi="Times New Roman" w:cs="Times New Roman"/>
          <w:sz w:val="28"/>
          <w:szCs w:val="28"/>
        </w:rPr>
        <w:t xml:space="preserve">бюджетних призначень на 2025 рік в межах реалізації Міської цільової програми «Безбар’єрна Одеса» на 2023 - 2028 роки  </w:t>
      </w:r>
      <w:r>
        <w:rPr>
          <w:rFonts w:hint="default" w:ascii="Times New Roman" w:hAnsi="Times New Roman" w:cs="Times New Roman"/>
          <w:sz w:val="28"/>
          <w:szCs w:val="28"/>
          <w:lang w:val="uk-UA"/>
        </w:rPr>
        <w:t>(лист № 01-10/1628 вих  від 13.11.2025 року).</w:t>
      </w:r>
    </w:p>
    <w:p w14:paraId="7812A4CC">
      <w:pPr>
        <w:ind w:left="0" w:leftChars="0" w:firstLine="480" w:firstLineChars="0"/>
        <w:jc w:val="both"/>
        <w:rPr>
          <w:rFonts w:hint="default" w:ascii="Times New Roman" w:hAnsi="Times New Roman" w:cs="Times New Roman"/>
          <w:b w:val="0"/>
          <w:bCs w:val="0"/>
          <w:kern w:val="1"/>
          <w:sz w:val="28"/>
          <w:szCs w:val="28"/>
        </w:rPr>
      </w:pPr>
      <w:r>
        <w:rPr>
          <w:rFonts w:hint="default" w:ascii="Times New Roman" w:hAnsi="Times New Roman" w:cs="Times New Roman"/>
          <w:b w:val="0"/>
          <w:bCs w:val="0"/>
          <w:color w:val="000000" w:themeColor="text1"/>
          <w:sz w:val="28"/>
          <w:szCs w:val="28"/>
          <w:shd w:val="clear" w:color="auto" w:fill="FFFFFF"/>
          <w:lang w:val="uk-UA"/>
          <w14:textFill>
            <w14:solidFill>
              <w14:schemeClr w14:val="tx1"/>
            </w14:solidFill>
          </w14:textFill>
        </w:rPr>
        <w:t xml:space="preserve">Голосували за </w:t>
      </w:r>
      <w:r>
        <w:rPr>
          <w:rFonts w:hint="default" w:ascii="Times New Roman" w:hAnsi="Times New Roman" w:cs="Times New Roman"/>
          <w:b w:val="0"/>
          <w:bCs w:val="0"/>
          <w:kern w:val="1"/>
          <w:sz w:val="28"/>
          <w:szCs w:val="28"/>
        </w:rPr>
        <w:t>збільшення бюджетних призначень за КПКВК МБ 4316011 «Експлуатація та технічне обслуговування житлового фонду» (бюджет розвитку) КЕКВ 3131 «Капітальний ремонт житлового фонду (приміщень)»  за рахунок залишок бюджетних призначень за КПКВК МБ 4310160 «Керівництво і управління у відповідній сфері у містах (місті Києві), селищах, селах, об’єднаних територіальних громадах» у сумі  800 000 грн.</w:t>
      </w:r>
    </w:p>
    <w:p w14:paraId="2DBCADBA">
      <w:pPr>
        <w:numPr>
          <w:ilvl w:val="0"/>
          <w:numId w:val="0"/>
        </w:numPr>
        <w:ind w:left="0" w:leftChars="0" w:firstLine="479" w:firstLineChars="171"/>
        <w:jc w:val="both"/>
        <w:rPr>
          <w:rFonts w:hint="default" w:ascii="Times New Roman" w:hAnsi="Times New Roman" w:cs="Times New Roman"/>
          <w:b/>
          <w:bCs/>
          <w:color w:val="000000" w:themeColor="text1"/>
          <w:sz w:val="28"/>
          <w:szCs w:val="28"/>
          <w:shd w:val="clear" w:color="auto" w:fill="FFFFFF"/>
          <w:lang w:val="uk-UA"/>
          <w14:textFill>
            <w14:solidFill>
              <w14:schemeClr w14:val="tx1"/>
            </w14:solidFill>
          </w14:textFill>
        </w:rPr>
      </w:pPr>
      <w:r>
        <w:rPr>
          <w:rFonts w:hint="default" w:ascii="Times New Roman" w:hAnsi="Times New Roman" w:cs="Times New Roman"/>
          <w:b/>
          <w:bCs/>
          <w:color w:val="000000" w:themeColor="text1"/>
          <w:sz w:val="28"/>
          <w:szCs w:val="28"/>
          <w:shd w:val="clear" w:color="auto" w:fill="FFFFFF"/>
          <w:lang w:val="uk-UA"/>
          <w14:textFill>
            <w14:solidFill>
              <w14:schemeClr w14:val="tx1"/>
            </w14:solidFill>
          </w14:textFill>
        </w:rPr>
        <w:t>За - одноголосно.</w:t>
      </w:r>
    </w:p>
    <w:p w14:paraId="08D2FC4E">
      <w:pPr>
        <w:numPr>
          <w:ilvl w:val="0"/>
          <w:numId w:val="0"/>
        </w:numPr>
        <w:ind w:left="0" w:leftChars="0" w:right="-142" w:rightChars="0" w:firstLine="478" w:firstLineChars="171"/>
        <w:jc w:val="both"/>
        <w:rPr>
          <w:rFonts w:hint="default" w:ascii="Times New Roman" w:hAnsi="Times New Roman" w:cs="Times New Roman"/>
          <w:sz w:val="28"/>
          <w:szCs w:val="28"/>
          <w:lang w:val="uk-UA"/>
        </w:rPr>
      </w:pPr>
      <w:r>
        <w:rPr>
          <w:rFonts w:hint="default" w:ascii="Times New Roman" w:hAnsi="Times New Roman" w:cs="Times New Roman"/>
          <w:b w:val="0"/>
          <w:bCs w:val="0"/>
          <w:color w:val="000000" w:themeColor="text1"/>
          <w:sz w:val="28"/>
          <w:szCs w:val="28"/>
          <w:shd w:val="clear" w:color="auto" w:fill="FFFFFF"/>
          <w:lang w:val="uk-UA"/>
          <w14:textFill>
            <w14:solidFill>
              <w14:schemeClr w14:val="tx1"/>
            </w14:solidFill>
          </w14:textFill>
        </w:rPr>
        <w:t xml:space="preserve">ВИСНОВОК: Погодити Пересипської районної адміністрації Одеської міської ради </w:t>
      </w:r>
      <w:r>
        <w:rPr>
          <w:rFonts w:hint="default" w:ascii="Times New Roman" w:hAnsi="Times New Roman" w:cs="Times New Roman"/>
          <w:b w:val="0"/>
          <w:bCs w:val="0"/>
          <w:kern w:val="1"/>
          <w:sz w:val="28"/>
          <w:szCs w:val="28"/>
        </w:rPr>
        <w:t>вид</w:t>
      </w:r>
      <w:r>
        <w:rPr>
          <w:rFonts w:hint="default" w:ascii="Times New Roman" w:hAnsi="Times New Roman" w:cs="Times New Roman"/>
          <w:b w:val="0"/>
          <w:bCs w:val="0"/>
          <w:color w:val="000000"/>
          <w:sz w:val="28"/>
          <w:szCs w:val="28"/>
        </w:rPr>
        <w:t>ілення додатк</w:t>
      </w:r>
      <w:r>
        <w:rPr>
          <w:rFonts w:hint="default" w:ascii="Times New Roman" w:hAnsi="Times New Roman" w:cs="Times New Roman"/>
          <w:b w:val="0"/>
          <w:bCs w:val="0"/>
          <w:sz w:val="28"/>
          <w:szCs w:val="28"/>
        </w:rPr>
        <w:t xml:space="preserve">ових </w:t>
      </w:r>
      <w:r>
        <w:rPr>
          <w:rFonts w:hint="default" w:ascii="Times New Roman" w:hAnsi="Times New Roman" w:cs="Times New Roman"/>
          <w:sz w:val="28"/>
          <w:szCs w:val="28"/>
        </w:rPr>
        <w:t>бюджетних призначень на 2025 рік в межах реалізації Міської цільової програми «Безбар’єрна Одеса» на 2023 - 2028 роки</w:t>
      </w:r>
      <w:r>
        <w:rPr>
          <w:rFonts w:hint="default" w:ascii="Times New Roman" w:hAnsi="Times New Roman" w:cs="Times New Roman"/>
          <w:sz w:val="28"/>
          <w:szCs w:val="28"/>
          <w:lang w:val="uk-UA"/>
        </w:rPr>
        <w:t xml:space="preserve"> за листом № 01-10/1628 вих  від 13.11.2025 року.</w:t>
      </w:r>
    </w:p>
    <w:p w14:paraId="1AD0DA6F">
      <w:pPr>
        <w:numPr>
          <w:ilvl w:val="0"/>
          <w:numId w:val="0"/>
        </w:numPr>
        <w:ind w:left="0" w:leftChars="0" w:firstLine="478" w:firstLineChars="171"/>
        <w:jc w:val="both"/>
        <w:rPr>
          <w:rFonts w:hint="default" w:ascii="Times New Roman" w:hAnsi="Times New Roman" w:cs="Times New Roman"/>
          <w:b w:val="0"/>
          <w:bCs w:val="0"/>
          <w:color w:val="000000" w:themeColor="text1"/>
          <w:sz w:val="28"/>
          <w:szCs w:val="28"/>
          <w:shd w:val="clear" w:color="auto" w:fill="FFFFFF"/>
          <w:lang w:val="uk-UA"/>
          <w14:textFill>
            <w14:solidFill>
              <w14:schemeClr w14:val="tx1"/>
            </w14:solidFill>
          </w14:textFill>
        </w:rPr>
      </w:pPr>
    </w:p>
    <w:p w14:paraId="58CA6535">
      <w:pPr>
        <w:numPr>
          <w:ilvl w:val="0"/>
          <w:numId w:val="0"/>
        </w:numPr>
        <w:ind w:left="0" w:leftChars="0" w:right="-142" w:rightChars="0" w:firstLine="478" w:firstLineChars="171"/>
        <w:jc w:val="both"/>
        <w:rPr>
          <w:rFonts w:hint="default" w:ascii="Times New Roman" w:hAnsi="Times New Roman" w:cs="Times New Roman"/>
          <w:sz w:val="28"/>
          <w:szCs w:val="28"/>
          <w:lang w:val="uk-UA"/>
        </w:rPr>
      </w:pPr>
    </w:p>
    <w:p w14:paraId="09EC3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themeColor="text1"/>
          <w:sz w:val="32"/>
          <w:szCs w:val="32"/>
          <w:lang w:val="uk-UA"/>
          <w14:textFill>
            <w14:solidFill>
              <w14:schemeClr w14:val="tx1"/>
            </w14:solidFill>
          </w14:textFill>
        </w:rPr>
      </w:pPr>
      <w:r>
        <w:rPr>
          <w:rFonts w:ascii="Times New Roman" w:hAnsi="Times New Roman" w:cs="Times New Roman"/>
          <w:color w:val="000000" w:themeColor="text1"/>
          <w:sz w:val="28"/>
          <w:szCs w:val="28"/>
          <w:shd w:val="clear" w:color="auto" w:fill="FFFFFF"/>
          <w:lang w:val="uk-UA"/>
          <w14:textFill>
            <w14:solidFill>
              <w14:schemeClr w14:val="tx1"/>
            </w14:solidFill>
          </w14:textFill>
        </w:rPr>
        <w:t xml:space="preserve">СЛУХАЛИ: Інформацію щодо протоколу засідання робочої групи Одеської міської ради </w:t>
      </w:r>
      <w:r>
        <w:rPr>
          <w:rFonts w:ascii="Times New Roman" w:hAnsi="Times New Roman" w:cs="Times New Roman"/>
          <w:color w:val="000000" w:themeColor="text1"/>
          <w:sz w:val="28"/>
          <w:szCs w:val="28"/>
          <w:shd w:val="clear" w:color="auto" w:fill="FFFFFF"/>
          <w14:textFill>
            <w14:solidFill>
              <w14:schemeClr w14:val="tx1"/>
            </w14:solidFill>
          </w14:textFill>
        </w:rPr>
        <w:t>VIII</w:t>
      </w:r>
      <w:r>
        <w:rPr>
          <w:rFonts w:ascii="Times New Roman" w:hAnsi="Times New Roman" w:cs="Times New Roman"/>
          <w:color w:val="000000" w:themeColor="text1"/>
          <w:sz w:val="28"/>
          <w:szCs w:val="28"/>
          <w:lang w:val="uk-UA"/>
          <w14:textFill>
            <w14:solidFill>
              <w14:schemeClr w14:val="tx1"/>
            </w14:solidFill>
          </w14:textFill>
        </w:rPr>
        <w:t xml:space="preserve"> скликання з розгляду пропозицій депутатів щодо використання коштів Депутатського фонду від </w:t>
      </w:r>
      <w:r>
        <w:rPr>
          <w:rFonts w:hint="default" w:ascii="Times New Roman" w:hAnsi="Times New Roman" w:cs="Times New Roman"/>
          <w:color w:val="000000" w:themeColor="text1"/>
          <w:sz w:val="28"/>
          <w:szCs w:val="28"/>
          <w:lang w:val="uk-UA"/>
          <w14:textFill>
            <w14:solidFill>
              <w14:schemeClr w14:val="tx1"/>
            </w14:solidFill>
          </w14:textFill>
        </w:rPr>
        <w:t xml:space="preserve">14 листопада </w:t>
      </w:r>
      <w:r>
        <w:rPr>
          <w:rFonts w:ascii="Times New Roman" w:hAnsi="Times New Roman" w:cs="Times New Roman"/>
          <w:color w:val="000000" w:themeColor="text1"/>
          <w:sz w:val="28"/>
          <w:szCs w:val="28"/>
          <w:lang w:val="uk-UA"/>
          <w14:textFill>
            <w14:solidFill>
              <w14:schemeClr w14:val="tx1"/>
            </w14:solidFill>
          </w14:textFill>
        </w:rPr>
        <w:t>2025 року (лист в</w:t>
      </w:r>
      <w:r>
        <w:rPr>
          <w:rFonts w:hint="default" w:ascii="Times New Roman" w:hAnsi="Times New Roman" w:cs="Times New Roman"/>
          <w:color w:val="000000" w:themeColor="text1"/>
          <w:sz w:val="28"/>
          <w:szCs w:val="28"/>
          <w:lang w:val="uk-UA"/>
          <w14:textFill>
            <w14:solidFill>
              <w14:schemeClr w14:val="tx1"/>
            </w14:solidFill>
          </w14:textFill>
        </w:rPr>
        <w:t xml:space="preserve">.о. міського голови, </w:t>
      </w:r>
      <w:r>
        <w:rPr>
          <w:rFonts w:ascii="Times New Roman" w:hAnsi="Times New Roman" w:cs="Times New Roman"/>
          <w:color w:val="000000" w:themeColor="text1"/>
          <w:sz w:val="28"/>
          <w:szCs w:val="28"/>
          <w:lang w:val="uk-UA"/>
          <w14:textFill>
            <w14:solidFill>
              <w14:schemeClr w14:val="tx1"/>
            </w14:solidFill>
          </w14:textFill>
        </w:rPr>
        <w:t>секретаря міської</w:t>
      </w:r>
      <w:r>
        <w:rPr>
          <w:rFonts w:hint="default" w:ascii="Times New Roman" w:hAnsi="Times New Roman" w:cs="Times New Roman"/>
          <w:color w:val="000000" w:themeColor="text1"/>
          <w:sz w:val="28"/>
          <w:szCs w:val="28"/>
          <w:lang w:val="uk-UA"/>
          <w14:textFill>
            <w14:solidFill>
              <w14:schemeClr w14:val="tx1"/>
            </w14:solidFill>
          </w14:textFill>
        </w:rPr>
        <w:t xml:space="preserve"> </w:t>
      </w:r>
      <w:r>
        <w:rPr>
          <w:rFonts w:ascii="Times New Roman" w:hAnsi="Times New Roman" w:cs="Times New Roman"/>
          <w:color w:val="000000" w:themeColor="text1"/>
          <w:sz w:val="28"/>
          <w:szCs w:val="28"/>
          <w:lang w:val="uk-UA"/>
          <w14:textFill>
            <w14:solidFill>
              <w14:schemeClr w14:val="tx1"/>
            </w14:solidFill>
          </w14:textFill>
        </w:rPr>
        <w:t xml:space="preserve">ради, голови </w:t>
      </w:r>
      <w:r>
        <w:rPr>
          <w:rFonts w:ascii="Times New Roman" w:hAnsi="Times New Roman" w:cs="Times New Roman"/>
          <w:color w:val="000000" w:themeColor="text1"/>
          <w:sz w:val="28"/>
          <w:szCs w:val="28"/>
          <w:shd w:val="clear" w:color="auto" w:fill="FFFFFF"/>
          <w:lang w:val="uk-UA"/>
          <w14:textFill>
            <w14:solidFill>
              <w14:schemeClr w14:val="tx1"/>
            </w14:solidFill>
          </w14:textFill>
        </w:rPr>
        <w:t xml:space="preserve">робочої групи Одеської міської ради </w:t>
      </w:r>
      <w:r>
        <w:rPr>
          <w:rFonts w:ascii="Times New Roman" w:hAnsi="Times New Roman" w:cs="Times New Roman"/>
          <w:color w:val="000000" w:themeColor="text1"/>
          <w:sz w:val="28"/>
          <w:szCs w:val="28"/>
          <w:shd w:val="clear" w:color="auto" w:fill="FFFFFF"/>
          <w14:textFill>
            <w14:solidFill>
              <w14:schemeClr w14:val="tx1"/>
            </w14:solidFill>
          </w14:textFill>
        </w:rPr>
        <w:t>VIII</w:t>
      </w:r>
      <w:r>
        <w:rPr>
          <w:rFonts w:ascii="Times New Roman" w:hAnsi="Times New Roman" w:cs="Times New Roman"/>
          <w:color w:val="000000" w:themeColor="text1"/>
          <w:sz w:val="28"/>
          <w:szCs w:val="28"/>
          <w:lang w:val="uk-UA"/>
          <w14:textFill>
            <w14:solidFill>
              <w14:schemeClr w14:val="tx1"/>
            </w14:solidFill>
          </w14:textFill>
        </w:rPr>
        <w:t xml:space="preserve"> скликання з розгляду пропозицій депутатів щодо використання коштів Депутатського фонду Ігоря Коваля</w:t>
      </w:r>
      <w:r>
        <w:rPr>
          <w:rFonts w:ascii="Times New Roman" w:hAnsi="Times New Roman" w:cs="Times New Roman"/>
          <w:b w:val="0"/>
          <w:bCs w:val="0"/>
          <w:color w:val="000000" w:themeColor="text1"/>
          <w:sz w:val="28"/>
          <w:szCs w:val="28"/>
          <w:lang w:val="uk-UA"/>
          <w14:textFill>
            <w14:solidFill>
              <w14:schemeClr w14:val="tx1"/>
            </w14:solidFill>
          </w14:textFill>
        </w:rPr>
        <w:t xml:space="preserve"> № </w:t>
      </w:r>
      <w:r>
        <w:rPr>
          <w:rFonts w:hint="default" w:ascii="Times New Roman" w:hAnsi="Times New Roman" w:cs="Times New Roman"/>
          <w:b w:val="0"/>
          <w:bCs w:val="0"/>
          <w:color w:val="000000" w:themeColor="text1"/>
          <w:sz w:val="28"/>
          <w:szCs w:val="28"/>
          <w:lang w:val="uk-UA"/>
          <w14:textFill>
            <w14:solidFill>
              <w14:schemeClr w14:val="tx1"/>
            </w14:solidFill>
          </w14:textFill>
        </w:rPr>
        <w:t>445</w:t>
      </w:r>
      <w:r>
        <w:rPr>
          <w:rFonts w:ascii="Times New Roman" w:hAnsi="Times New Roman" w:cs="Times New Roman"/>
          <w:b w:val="0"/>
          <w:bCs w:val="0"/>
          <w:color w:val="000000" w:themeColor="text1"/>
          <w:sz w:val="28"/>
          <w:szCs w:val="28"/>
          <w:lang w:val="uk-UA"/>
          <w14:textFill>
            <w14:solidFill>
              <w14:schemeClr w14:val="tx1"/>
            </w14:solidFill>
          </w14:textFill>
        </w:rPr>
        <w:t>/вих-мр</w:t>
      </w:r>
      <w:r>
        <w:rPr>
          <w:rFonts w:ascii="Times New Roman" w:hAnsi="Times New Roman" w:cs="Times New Roman"/>
          <w:b/>
          <w:bCs/>
          <w:color w:val="000000" w:themeColor="text1"/>
          <w:sz w:val="28"/>
          <w:szCs w:val="28"/>
          <w:lang w:val="uk-UA"/>
          <w14:textFill>
            <w14:solidFill>
              <w14:schemeClr w14:val="tx1"/>
            </w14:solidFill>
          </w14:textFill>
        </w:rPr>
        <w:t xml:space="preserve"> </w:t>
      </w:r>
      <w:r>
        <w:rPr>
          <w:rFonts w:ascii="Times New Roman" w:hAnsi="Times New Roman" w:cs="Times New Roman"/>
          <w:b w:val="0"/>
          <w:bCs w:val="0"/>
          <w:color w:val="000000" w:themeColor="text1"/>
          <w:sz w:val="28"/>
          <w:szCs w:val="28"/>
          <w:lang w:val="uk-UA"/>
          <w14:textFill>
            <w14:solidFill>
              <w14:schemeClr w14:val="tx1"/>
            </w14:solidFill>
          </w14:textFill>
        </w:rPr>
        <w:t xml:space="preserve">від </w:t>
      </w:r>
      <w:r>
        <w:rPr>
          <w:rFonts w:hint="default" w:ascii="Times New Roman" w:hAnsi="Times New Roman" w:cs="Times New Roman"/>
          <w:b w:val="0"/>
          <w:bCs w:val="0"/>
          <w:color w:val="000000" w:themeColor="text1"/>
          <w:sz w:val="28"/>
          <w:szCs w:val="28"/>
          <w:lang w:val="uk-UA"/>
          <w14:textFill>
            <w14:solidFill>
              <w14:schemeClr w14:val="tx1"/>
            </w14:solidFill>
          </w14:textFill>
        </w:rPr>
        <w:t>14.11.</w:t>
      </w:r>
      <w:r>
        <w:rPr>
          <w:rFonts w:ascii="Times New Roman" w:hAnsi="Times New Roman" w:cs="Times New Roman"/>
          <w:b w:val="0"/>
          <w:bCs w:val="0"/>
          <w:color w:val="000000" w:themeColor="text1"/>
          <w:sz w:val="28"/>
          <w:szCs w:val="28"/>
          <w:lang w:val="uk-UA"/>
          <w14:textFill>
            <w14:solidFill>
              <w14:schemeClr w14:val="tx1"/>
            </w14:solidFill>
          </w14:textFill>
        </w:rPr>
        <w:t>2025 року).</w:t>
      </w:r>
    </w:p>
    <w:p w14:paraId="0BACF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eastAsia="Times New Roman" w:cs="Times New Roman"/>
          <w:b/>
          <w:color w:val="000000" w:themeColor="text1"/>
          <w:sz w:val="28"/>
          <w:szCs w:val="28"/>
          <w:lang w:val="uk-UA" w:eastAsia="ru-RU"/>
          <w14:textFill>
            <w14:solidFill>
              <w14:schemeClr w14:val="tx1"/>
            </w14:solidFill>
          </w14:textFill>
        </w:rPr>
      </w:pPr>
      <w:r>
        <w:rPr>
          <w:rFonts w:ascii="Times New Roman" w:hAnsi="Times New Roman" w:eastAsia="Times New Roman" w:cs="Times New Roman"/>
          <w:color w:val="000000" w:themeColor="text1"/>
          <w:sz w:val="28"/>
          <w:szCs w:val="28"/>
          <w:lang w:val="uk-UA" w:eastAsia="ru-RU"/>
          <w14:textFill>
            <w14:solidFill>
              <w14:schemeClr w14:val="tx1"/>
            </w14:solidFill>
          </w14:textFill>
        </w:rPr>
        <w:t xml:space="preserve">Голосували за </w:t>
      </w:r>
      <w:r>
        <w:rPr>
          <w:rFonts w:ascii="Times New Roman" w:hAnsi="Times New Roman" w:eastAsia="Times New Roman" w:cs="Times New Roman"/>
          <w:bCs/>
          <w:sz w:val="28"/>
          <w:szCs w:val="28"/>
          <w:lang w:val="uk-UA" w:eastAsia="ru-RU"/>
        </w:rPr>
        <w:t xml:space="preserve">коригування </w:t>
      </w:r>
      <w:r>
        <w:rPr>
          <w:rFonts w:ascii="Times New Roman" w:hAnsi="Times New Roman" w:cs="Times New Roman"/>
          <w:sz w:val="28"/>
          <w:szCs w:val="28"/>
          <w:lang w:val="uk-UA"/>
        </w:rPr>
        <w:t>бюджету Одеської міської територіальної громади</w:t>
      </w:r>
      <w:r>
        <w:rPr>
          <w:rFonts w:ascii="Times New Roman" w:hAnsi="Times New Roman" w:cs="Times New Roman"/>
          <w:color w:val="000000" w:themeColor="text1"/>
          <w:sz w:val="28"/>
          <w:szCs w:val="28"/>
          <w:lang w:val="uk-UA"/>
          <w14:textFill>
            <w14:solidFill>
              <w14:schemeClr w14:val="tx1"/>
            </w14:solidFill>
          </w14:textFill>
        </w:rPr>
        <w:t xml:space="preserve"> на 2025 рік за </w:t>
      </w:r>
      <w:r>
        <w:rPr>
          <w:rFonts w:ascii="Times New Roman" w:hAnsi="Times New Roman" w:cs="Times New Roman"/>
          <w:color w:val="000000" w:themeColor="text1"/>
          <w:sz w:val="28"/>
          <w:szCs w:val="28"/>
          <w:shd w:val="clear" w:color="auto" w:fill="FFFFFF"/>
          <w:lang w:val="uk-UA"/>
          <w14:textFill>
            <w14:solidFill>
              <w14:schemeClr w14:val="tx1"/>
            </w14:solidFill>
          </w14:textFill>
        </w:rPr>
        <w:t xml:space="preserve">протоколом засідання робочої групи </w:t>
      </w:r>
      <w:r>
        <w:rPr>
          <w:rFonts w:ascii="Times New Roman" w:hAnsi="Times New Roman" w:eastAsia="Times New Roman" w:cs="Times New Roman"/>
          <w:color w:val="000000" w:themeColor="text1"/>
          <w:sz w:val="28"/>
          <w:szCs w:val="28"/>
          <w:shd w:val="clear" w:color="auto" w:fill="FFFFFF"/>
          <w:lang w:val="uk-UA" w:eastAsia="ru-RU"/>
          <w14:textFill>
            <w14:solidFill>
              <w14:schemeClr w14:val="tx1"/>
            </w14:solidFill>
          </w14:textFill>
        </w:rPr>
        <w:t>Одеської міської ради VIII</w:t>
      </w:r>
      <w:r>
        <w:rPr>
          <w:rFonts w:ascii="Times New Roman" w:hAnsi="Times New Roman" w:eastAsia="Times New Roman" w:cs="Times New Roman"/>
          <w:color w:val="000000" w:themeColor="text1"/>
          <w:sz w:val="28"/>
          <w:szCs w:val="28"/>
          <w:lang w:val="uk-UA" w:eastAsia="ru-RU"/>
          <w14:textFill>
            <w14:solidFill>
              <w14:schemeClr w14:val="tx1"/>
            </w14:solidFill>
          </w14:textFill>
        </w:rPr>
        <w:t xml:space="preserve"> скликання з розгляду пропозицій депутатів щодо використання коштів Депутатського фонду </w:t>
      </w:r>
      <w:r>
        <w:rPr>
          <w:rFonts w:ascii="Times New Roman" w:hAnsi="Times New Roman" w:cs="Times New Roman"/>
          <w:color w:val="000000" w:themeColor="text1"/>
          <w:sz w:val="28"/>
          <w:szCs w:val="28"/>
          <w:lang w:val="uk-UA"/>
          <w14:textFill>
            <w14:solidFill>
              <w14:schemeClr w14:val="tx1"/>
            </w14:solidFill>
          </w14:textFill>
        </w:rPr>
        <w:t xml:space="preserve">від </w:t>
      </w:r>
      <w:r>
        <w:rPr>
          <w:rFonts w:hint="default" w:ascii="Times New Roman" w:hAnsi="Times New Roman" w:cs="Times New Roman"/>
          <w:color w:val="000000" w:themeColor="text1"/>
          <w:sz w:val="28"/>
          <w:szCs w:val="28"/>
          <w:lang w:val="uk-UA"/>
          <w14:textFill>
            <w14:solidFill>
              <w14:schemeClr w14:val="tx1"/>
            </w14:solidFill>
          </w14:textFill>
        </w:rPr>
        <w:t xml:space="preserve">14 листопада </w:t>
      </w:r>
      <w:r>
        <w:rPr>
          <w:rFonts w:ascii="Times New Roman" w:hAnsi="Times New Roman" w:cs="Times New Roman"/>
          <w:color w:val="000000" w:themeColor="text1"/>
          <w:sz w:val="28"/>
          <w:szCs w:val="28"/>
          <w:lang w:val="uk-UA"/>
          <w14:textFill>
            <w14:solidFill>
              <w14:schemeClr w14:val="tx1"/>
            </w14:solidFill>
          </w14:textFill>
        </w:rPr>
        <w:t>2025 року</w:t>
      </w:r>
      <w:r>
        <w:rPr>
          <w:rFonts w:ascii="Times New Roman" w:hAnsi="Times New Roman" w:eastAsia="Times New Roman" w:cs="Times New Roman"/>
          <w:color w:val="000000" w:themeColor="text1"/>
          <w:sz w:val="28"/>
          <w:szCs w:val="28"/>
          <w:lang w:val="uk-UA" w:eastAsia="ru-RU"/>
          <w14:textFill>
            <w14:solidFill>
              <w14:schemeClr w14:val="tx1"/>
            </w14:solidFill>
          </w14:textFill>
        </w:rPr>
        <w:t>:</w:t>
      </w:r>
    </w:p>
    <w:p w14:paraId="1DA1E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eastAsia="Times New Roman" w:cs="Times New Roman"/>
          <w:b/>
          <w:color w:val="000000" w:themeColor="text1"/>
          <w:sz w:val="28"/>
          <w:szCs w:val="28"/>
          <w:lang w:val="uk-UA" w:eastAsia="ru-RU"/>
          <w14:textFill>
            <w14:solidFill>
              <w14:schemeClr w14:val="tx1"/>
            </w14:solidFill>
          </w14:textFill>
        </w:rPr>
      </w:pPr>
      <w:r>
        <w:rPr>
          <w:rFonts w:ascii="Times New Roman" w:hAnsi="Times New Roman" w:eastAsia="Times New Roman" w:cs="Times New Roman"/>
          <w:b/>
          <w:color w:val="000000" w:themeColor="text1"/>
          <w:sz w:val="28"/>
          <w:szCs w:val="28"/>
          <w:lang w:val="uk-UA" w:eastAsia="ru-RU"/>
          <w14:textFill>
            <w14:solidFill>
              <w14:schemeClr w14:val="tx1"/>
            </w14:solidFill>
          </w14:textFill>
        </w:rPr>
        <w:t>за – одноголосно.</w:t>
      </w:r>
    </w:p>
    <w:p w14:paraId="03BFB54C">
      <w:pPr>
        <w:ind w:firstLine="567"/>
        <w:jc w:val="both"/>
        <w:rPr>
          <w:rFonts w:ascii="Times New Roman" w:hAnsi="Times New Roman" w:cs="Times New Roman"/>
          <w:sz w:val="28"/>
          <w:szCs w:val="28"/>
          <w:lang w:val="uk-UA"/>
        </w:rPr>
      </w:pPr>
      <w:r>
        <w:rPr>
          <w:rFonts w:ascii="Times New Roman" w:hAnsi="Times New Roman" w:eastAsia="Times New Roman" w:cs="Times New Roman"/>
          <w:color w:val="000000" w:themeColor="text1"/>
          <w:sz w:val="28"/>
          <w:szCs w:val="28"/>
          <w:lang w:val="uk-UA" w:eastAsia="ru-RU"/>
          <w14:textFill>
            <w14:solidFill>
              <w14:schemeClr w14:val="tx1"/>
            </w14:solidFill>
          </w14:textFill>
        </w:rPr>
        <w:t xml:space="preserve">ВИСНОВОК: Погодити </w:t>
      </w:r>
      <w:r>
        <w:rPr>
          <w:rFonts w:ascii="Times New Roman" w:hAnsi="Times New Roman" w:eastAsia="Times New Roman" w:cs="Times New Roman"/>
          <w:bCs/>
          <w:sz w:val="28"/>
          <w:szCs w:val="28"/>
          <w:lang w:val="uk-UA" w:eastAsia="ru-RU"/>
        </w:rPr>
        <w:t xml:space="preserve">коригування </w:t>
      </w:r>
      <w:r>
        <w:rPr>
          <w:rFonts w:ascii="Times New Roman" w:hAnsi="Times New Roman" w:cs="Times New Roman"/>
          <w:sz w:val="28"/>
          <w:szCs w:val="28"/>
          <w:lang w:val="uk-UA"/>
        </w:rPr>
        <w:t>бюджету Одеської міської територіальної громади</w:t>
      </w:r>
      <w:r>
        <w:rPr>
          <w:rFonts w:ascii="Times New Roman" w:hAnsi="Times New Roman" w:cs="Times New Roman"/>
          <w:color w:val="000000" w:themeColor="text1"/>
          <w:sz w:val="28"/>
          <w:szCs w:val="28"/>
          <w:lang w:val="uk-UA"/>
          <w14:textFill>
            <w14:solidFill>
              <w14:schemeClr w14:val="tx1"/>
            </w14:solidFill>
          </w14:textFill>
        </w:rPr>
        <w:t xml:space="preserve"> на 2025 рік за </w:t>
      </w:r>
      <w:r>
        <w:rPr>
          <w:rFonts w:ascii="Times New Roman" w:hAnsi="Times New Roman" w:cs="Times New Roman"/>
          <w:color w:val="000000" w:themeColor="text1"/>
          <w:sz w:val="28"/>
          <w:szCs w:val="28"/>
          <w:shd w:val="clear" w:color="auto" w:fill="FFFFFF"/>
          <w:lang w:val="uk-UA"/>
          <w14:textFill>
            <w14:solidFill>
              <w14:schemeClr w14:val="tx1"/>
            </w14:solidFill>
          </w14:textFill>
        </w:rPr>
        <w:t xml:space="preserve">протоколом засідання робочої групи </w:t>
      </w:r>
      <w:r>
        <w:rPr>
          <w:rFonts w:ascii="Times New Roman" w:hAnsi="Times New Roman" w:eastAsia="Times New Roman" w:cs="Times New Roman"/>
          <w:color w:val="000000" w:themeColor="text1"/>
          <w:sz w:val="28"/>
          <w:szCs w:val="28"/>
          <w:shd w:val="clear" w:color="auto" w:fill="FFFFFF"/>
          <w:lang w:val="uk-UA" w:eastAsia="ru-RU"/>
          <w14:textFill>
            <w14:solidFill>
              <w14:schemeClr w14:val="tx1"/>
            </w14:solidFill>
          </w14:textFill>
        </w:rPr>
        <w:t>Одеської міської ради VIII</w:t>
      </w:r>
      <w:r>
        <w:rPr>
          <w:rFonts w:ascii="Times New Roman" w:hAnsi="Times New Roman" w:eastAsia="Times New Roman" w:cs="Times New Roman"/>
          <w:color w:val="000000" w:themeColor="text1"/>
          <w:sz w:val="28"/>
          <w:szCs w:val="28"/>
          <w:lang w:val="uk-UA" w:eastAsia="ru-RU"/>
          <w14:textFill>
            <w14:solidFill>
              <w14:schemeClr w14:val="tx1"/>
            </w14:solidFill>
          </w14:textFill>
        </w:rPr>
        <w:t xml:space="preserve"> скликання з розгляду пропозицій депутатів щодо використання коштів Депутатського фонду </w:t>
      </w:r>
      <w:r>
        <w:rPr>
          <w:rFonts w:ascii="Times New Roman" w:hAnsi="Times New Roman" w:cs="Times New Roman"/>
          <w:color w:val="000000" w:themeColor="text1"/>
          <w:sz w:val="28"/>
          <w:szCs w:val="28"/>
          <w:lang w:val="uk-UA"/>
          <w14:textFill>
            <w14:solidFill>
              <w14:schemeClr w14:val="tx1"/>
            </w14:solidFill>
          </w14:textFill>
        </w:rPr>
        <w:t xml:space="preserve">від </w:t>
      </w:r>
      <w:r>
        <w:rPr>
          <w:rFonts w:hint="default" w:ascii="Times New Roman" w:hAnsi="Times New Roman" w:cs="Times New Roman"/>
          <w:color w:val="000000" w:themeColor="text1"/>
          <w:sz w:val="28"/>
          <w:szCs w:val="28"/>
          <w:lang w:val="uk-UA"/>
          <w14:textFill>
            <w14:solidFill>
              <w14:schemeClr w14:val="tx1"/>
            </w14:solidFill>
          </w14:textFill>
        </w:rPr>
        <w:t xml:space="preserve">14 листопада </w:t>
      </w:r>
      <w:r>
        <w:rPr>
          <w:rFonts w:ascii="Times New Roman" w:hAnsi="Times New Roman" w:cs="Times New Roman"/>
          <w:color w:val="000000" w:themeColor="text1"/>
          <w:sz w:val="28"/>
          <w:szCs w:val="28"/>
          <w:lang w:val="uk-UA"/>
          <w14:textFill>
            <w14:solidFill>
              <w14:schemeClr w14:val="tx1"/>
            </w14:solidFill>
          </w14:textFill>
        </w:rPr>
        <w:t>2025 року.</w:t>
      </w:r>
    </w:p>
    <w:p w14:paraId="7BAC8BD8">
      <w:pPr>
        <w:numPr>
          <w:ilvl w:val="0"/>
          <w:numId w:val="0"/>
        </w:numPr>
        <w:shd w:val="clear" w:color="auto" w:fill="FFFFFF"/>
        <w:autoSpaceDE/>
        <w:ind w:left="8" w:leftChars="0" w:firstLine="470" w:firstLineChars="168"/>
        <w:jc w:val="both"/>
        <w:rPr>
          <w:rFonts w:hint="default" w:ascii="Times New Roman" w:hAnsi="Times New Roman" w:cs="Times New Roman"/>
          <w:color w:val="000000" w:themeColor="text1"/>
          <w:sz w:val="28"/>
          <w:szCs w:val="28"/>
          <w:lang w:val="uk-UA"/>
          <w14:textFill>
            <w14:solidFill>
              <w14:schemeClr w14:val="tx1"/>
            </w14:solidFill>
          </w14:textFill>
        </w:rPr>
      </w:pPr>
    </w:p>
    <w:p w14:paraId="63D57442">
      <w:pPr>
        <w:numPr>
          <w:ilvl w:val="0"/>
          <w:numId w:val="0"/>
        </w:numPr>
        <w:shd w:val="clear" w:color="auto" w:fill="FFFFFF"/>
        <w:autoSpaceDE/>
        <w:ind w:left="8" w:leftChars="0" w:firstLine="470" w:firstLineChars="168"/>
        <w:jc w:val="both"/>
        <w:rPr>
          <w:rFonts w:hint="default" w:ascii="Times New Roman" w:hAnsi="Times New Roman" w:cs="Times New Roman"/>
          <w:sz w:val="28"/>
          <w:szCs w:val="28"/>
          <w:lang w:val="uk-UA"/>
        </w:rPr>
      </w:pPr>
      <w:r>
        <w:rPr>
          <w:rFonts w:hint="default" w:ascii="Times New Roman" w:hAnsi="Times New Roman" w:cs="Times New Roman"/>
          <w:color w:val="000000" w:themeColor="text1"/>
          <w:sz w:val="28"/>
          <w:szCs w:val="28"/>
          <w:lang w:val="uk-UA"/>
          <w14:textFill>
            <w14:solidFill>
              <w14:schemeClr w14:val="tx1"/>
            </w14:solidFill>
          </w14:textFill>
        </w:rPr>
        <w:t xml:space="preserve">СЛУХАЛИ: Інформацію за зверненням директора Департаменту муніципальної безпеки </w:t>
      </w:r>
      <w:r>
        <w:rPr>
          <w:rFonts w:hint="default" w:ascii="Times New Roman" w:hAnsi="Times New Roman" w:cs="Times New Roman"/>
          <w:sz w:val="28"/>
          <w:szCs w:val="28"/>
          <w:lang w:val="uk-UA" w:eastAsia="zh-CN"/>
        </w:rPr>
        <w:t xml:space="preserve">щодо проєкту рішення </w:t>
      </w:r>
      <w:r>
        <w:rPr>
          <w:rFonts w:hint="default" w:ascii="Times New Roman" w:hAnsi="Times New Roman" w:cs="Times New Roman"/>
          <w:color w:val="000000" w:themeColor="text1"/>
          <w:sz w:val="28"/>
          <w:szCs w:val="28"/>
          <w:lang w:val="uk-UA"/>
          <w14:textFill>
            <w14:solidFill>
              <w14:schemeClr w14:val="tx1"/>
            </w14:solidFill>
          </w14:textFill>
        </w:rPr>
        <w:t>«</w:t>
      </w:r>
      <w:r>
        <w:rPr>
          <w:rFonts w:hint="default" w:ascii="Times New Roman" w:hAnsi="Times New Roman" w:cs="Times New Roman"/>
          <w:sz w:val="28"/>
          <w:szCs w:val="28"/>
          <w:lang w:val="uk-UA"/>
        </w:rPr>
        <w:t xml:space="preserve">Про внесення на розгляд Одеській міській військовій адміністрації Одеського району Одеської області проєкту рішення </w:t>
      </w:r>
      <w:r>
        <w:rPr>
          <w:rFonts w:hint="default" w:ascii="Times New Roman" w:hAnsi="Times New Roman" w:cs="Times New Roman"/>
          <w:color w:val="000000" w:themeColor="text1"/>
          <w:sz w:val="28"/>
          <w:szCs w:val="28"/>
          <w:lang w:val="uk-UA"/>
          <w14:textFill>
            <w14:solidFill>
              <w14:schemeClr w14:val="tx1"/>
            </w14:solidFill>
          </w14:textFill>
        </w:rPr>
        <w:t>«</w:t>
      </w:r>
      <w:r>
        <w:rPr>
          <w:rFonts w:ascii="Times New Roman" w:hAnsi="Times New Roman" w:cs="Times New Roman"/>
          <w:bCs/>
          <w:sz w:val="28"/>
          <w:szCs w:val="28"/>
        </w:rPr>
        <w:t>Про внесення на розгляд Одеській міській військовій адміністрації Одеського району Одеської області проєкту рішення «Про внесення змін до Міської цільової програми «Безпечне місто Одеса» на 2020-2028 роки», затвердженої рішенням Одеської міської ради від 18 березня 2020 року № 5797-VІI</w:t>
      </w:r>
      <w:r>
        <w:rPr>
          <w:rFonts w:hint="default" w:ascii="Times New Roman" w:hAnsi="Times New Roman" w:cs="Times New Roman"/>
          <w:sz w:val="28"/>
          <w:szCs w:val="28"/>
          <w:lang w:val="uk-UA"/>
        </w:rPr>
        <w:t>» (лист № 01.1-17/969 від 14.11.2025 року)</w:t>
      </w:r>
      <w:r>
        <w:rPr>
          <w:rFonts w:hint="default" w:ascii="Times New Roman" w:hAnsi="Times New Roman" w:eastAsia="Noto Sans CJK SC Regular" w:cs="Times New Roman"/>
          <w:b w:val="0"/>
          <w:bCs w:val="0"/>
          <w:color w:val="000000" w:themeColor="text1"/>
          <w:kern w:val="3"/>
          <w:sz w:val="28"/>
          <w:szCs w:val="28"/>
          <w:lang w:val="uk-UA" w:eastAsia="zh-CN" w:bidi="hi-IN"/>
          <w14:textFill>
            <w14:solidFill>
              <w14:schemeClr w14:val="tx1"/>
            </w14:solidFill>
          </w14:textFill>
        </w:rPr>
        <w:t>.</w:t>
      </w:r>
    </w:p>
    <w:p w14:paraId="09843779">
      <w:pPr>
        <w:numPr>
          <w:ilvl w:val="0"/>
          <w:numId w:val="0"/>
        </w:numPr>
        <w:shd w:val="clear" w:color="auto" w:fill="FFFFFF"/>
        <w:autoSpaceDE/>
        <w:ind w:left="8" w:leftChars="0" w:firstLine="470" w:firstLineChars="168"/>
        <w:jc w:val="both"/>
        <w:rPr>
          <w:rFonts w:hint="default" w:ascii="Times New Roman" w:hAnsi="Times New Roman" w:cs="Times New Roman"/>
          <w:sz w:val="28"/>
          <w:szCs w:val="28"/>
          <w:lang w:val="uk-UA"/>
        </w:rPr>
      </w:pPr>
      <w:r>
        <w:rPr>
          <w:rFonts w:hint="default" w:ascii="Times New Roman" w:hAnsi="Times New Roman" w:cs="Times New Roman"/>
          <w:color w:val="000000" w:themeColor="text1"/>
          <w:sz w:val="28"/>
          <w:szCs w:val="28"/>
          <w:lang w:val="uk-UA"/>
          <w14:textFill>
            <w14:solidFill>
              <w14:schemeClr w14:val="tx1"/>
            </w14:solidFill>
          </w14:textFill>
        </w:rPr>
        <w:t>Голосували за проєкт рішення «</w:t>
      </w:r>
      <w:r>
        <w:rPr>
          <w:rFonts w:ascii="Times New Roman" w:hAnsi="Times New Roman" w:cs="Times New Roman"/>
          <w:bCs/>
          <w:sz w:val="28"/>
          <w:szCs w:val="28"/>
        </w:rPr>
        <w:t>Про внесення на розгляд Одеській міській військовій адміністрації Одеського району Одеської області проєкту рішення «Про внесення змін до Міської цільової програми «Безпечне місто Одеса» на 2020-2028 роки», затвердженої  рішенням Одеської міської ради від 18 березня 2020 року № 5797-VІI</w:t>
      </w:r>
      <w:r>
        <w:rPr>
          <w:rFonts w:hint="default" w:ascii="Times New Roman" w:hAnsi="Times New Roman" w:cs="Times New Roman"/>
          <w:sz w:val="28"/>
          <w:szCs w:val="28"/>
          <w:lang w:val="uk-UA"/>
        </w:rPr>
        <w:t>»:</w:t>
      </w:r>
    </w:p>
    <w:p w14:paraId="35677D35">
      <w:pPr>
        <w:keepNext w:val="0"/>
        <w:keepLines w:val="0"/>
        <w:pageBreakBefore w:val="0"/>
        <w:widowControl/>
        <w:kinsoku/>
        <w:wordWrap/>
        <w:overflowPunct/>
        <w:topLinePunct w:val="0"/>
        <w:autoSpaceDE/>
        <w:autoSpaceDN w:val="0"/>
        <w:bidi w:val="0"/>
        <w:adjustRightInd/>
        <w:snapToGrid/>
        <w:ind w:left="0" w:leftChars="0" w:firstLine="479" w:firstLineChars="171"/>
        <w:jc w:val="both"/>
        <w:textAlignment w:val="baseline"/>
        <w:rPr>
          <w:rFonts w:hint="default" w:ascii="Times New Roman" w:hAnsi="Times New Roman" w:cs="Times New Roman"/>
          <w:b/>
          <w:color w:val="000000" w:themeColor="text1"/>
          <w:sz w:val="28"/>
          <w:szCs w:val="28"/>
          <w:lang w:val="uk-UA"/>
          <w14:textFill>
            <w14:solidFill>
              <w14:schemeClr w14:val="tx1"/>
            </w14:solidFill>
          </w14:textFill>
        </w:rPr>
      </w:pPr>
      <w:r>
        <w:rPr>
          <w:rFonts w:hint="default" w:ascii="Times New Roman" w:hAnsi="Times New Roman" w:cs="Times New Roman"/>
          <w:b/>
          <w:color w:val="000000" w:themeColor="text1"/>
          <w:sz w:val="28"/>
          <w:szCs w:val="28"/>
          <w:lang w:val="uk-UA"/>
          <w14:textFill>
            <w14:solidFill>
              <w14:schemeClr w14:val="tx1"/>
            </w14:solidFill>
          </w14:textFill>
        </w:rPr>
        <w:t>За – одноголосно.</w:t>
      </w:r>
    </w:p>
    <w:p w14:paraId="5B0A9424">
      <w:pPr>
        <w:numPr>
          <w:ilvl w:val="0"/>
          <w:numId w:val="0"/>
        </w:numPr>
        <w:shd w:val="clear" w:color="auto" w:fill="FFFFFF"/>
        <w:autoSpaceDE/>
        <w:ind w:left="8" w:leftChars="0" w:firstLine="470" w:firstLineChars="168"/>
        <w:jc w:val="both"/>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ВИСНОВОК: Підтримати проєкт рішення «</w:t>
      </w:r>
      <w:r>
        <w:rPr>
          <w:rFonts w:ascii="Times New Roman" w:hAnsi="Times New Roman" w:cs="Times New Roman"/>
          <w:bCs/>
          <w:sz w:val="28"/>
          <w:szCs w:val="28"/>
        </w:rPr>
        <w:t>Про внесення на розгляд Одеській міській військовій адміністрації Одеського району Одеської області проєкту рішення «Про внесення змін до Міської цільової програми «Безпечне місто Одеса» на 2020-2028 роки», затвердженої  рішенням Одеської міської ради від 18 березня 2020 року № 5797-VІI</w:t>
      </w:r>
      <w:r>
        <w:rPr>
          <w:rFonts w:hint="default" w:ascii="Times New Roman" w:hAnsi="Times New Roman" w:cs="Times New Roman"/>
          <w:sz w:val="28"/>
          <w:szCs w:val="28"/>
          <w:lang w:val="uk-UA"/>
        </w:rPr>
        <w:t>» та внести його на розгляд чергової сесії Одеської міської ради</w:t>
      </w:r>
      <w:r>
        <w:rPr>
          <w:rFonts w:hint="default" w:ascii="Times New Roman" w:hAnsi="Times New Roman" w:cs="Times New Roman"/>
          <w:color w:val="000000" w:themeColor="text1"/>
          <w:sz w:val="28"/>
          <w:szCs w:val="28"/>
          <w:lang w:val="uk-UA"/>
          <w14:textFill>
            <w14:solidFill>
              <w14:schemeClr w14:val="tx1"/>
            </w14:solidFill>
          </w14:textFill>
        </w:rPr>
        <w:t>.</w:t>
      </w:r>
    </w:p>
    <w:p w14:paraId="5D711420">
      <w:pPr>
        <w:numPr>
          <w:ilvl w:val="0"/>
          <w:numId w:val="0"/>
        </w:numPr>
        <w:shd w:val="clear" w:color="auto" w:fill="FFFFFF"/>
        <w:autoSpaceDE/>
        <w:ind w:left="8" w:leftChars="0" w:firstLine="470" w:firstLineChars="168"/>
        <w:jc w:val="both"/>
        <w:rPr>
          <w:rFonts w:hint="default" w:ascii="Times New Roman" w:hAnsi="Times New Roman" w:cs="Times New Roman"/>
          <w:color w:val="000000" w:themeColor="text1"/>
          <w:sz w:val="28"/>
          <w:szCs w:val="28"/>
          <w:lang w:val="uk-UA"/>
          <w14:textFill>
            <w14:solidFill>
              <w14:schemeClr w14:val="tx1"/>
            </w14:solidFill>
          </w14:textFill>
        </w:rPr>
      </w:pPr>
    </w:p>
    <w:p w14:paraId="13B4C713">
      <w:pPr>
        <w:numPr>
          <w:ilvl w:val="0"/>
          <w:numId w:val="0"/>
        </w:numPr>
        <w:shd w:val="clear" w:color="auto" w:fill="FFFFFF"/>
        <w:autoSpaceDE/>
        <w:ind w:left="8" w:leftChars="0" w:firstLine="470" w:firstLineChars="168"/>
        <w:jc w:val="both"/>
        <w:rPr>
          <w:rFonts w:hint="default" w:ascii="Times New Roman" w:hAnsi="Times New Roman" w:cs="Times New Roman"/>
          <w:color w:val="000000" w:themeColor="text1"/>
          <w:sz w:val="28"/>
          <w:szCs w:val="28"/>
          <w:lang w:val="uk-UA"/>
          <w14:textFill>
            <w14:solidFill>
              <w14:schemeClr w14:val="tx1"/>
            </w14:solidFill>
          </w14:textFill>
        </w:rPr>
      </w:pPr>
    </w:p>
    <w:p w14:paraId="24FD447D">
      <w:pPr>
        <w:pStyle w:val="8"/>
        <w:tabs>
          <w:tab w:val="left" w:pos="-5940"/>
          <w:tab w:val="left" w:pos="993"/>
        </w:tabs>
        <w:ind w:left="0" w:right="-426" w:firstLine="478" w:firstLineChars="171"/>
        <w:jc w:val="both"/>
        <w:rPr>
          <w:rFonts w:hint="default" w:ascii="Times New Roman" w:hAnsi="Times New Roman" w:cs="Times New Roman" w:eastAsiaTheme="minorHAnsi"/>
          <w:color w:val="000000" w:themeColor="text1"/>
          <w:sz w:val="28"/>
          <w:szCs w:val="28"/>
          <w:highlight w:val="none"/>
          <w:lang w:val="uk-UA" w:eastAsia="en-US"/>
          <w14:textFill>
            <w14:solidFill>
              <w14:schemeClr w14:val="tx1"/>
            </w14:solidFill>
          </w14:textFill>
        </w:rPr>
      </w:pPr>
      <w:r>
        <w:rPr>
          <w:rFonts w:ascii="Times New Roman" w:hAnsi="Times New Roman" w:cs="Times New Roman"/>
          <w:bCs/>
          <w:iCs/>
          <w:color w:val="000000" w:themeColor="text1"/>
          <w:sz w:val="28"/>
          <w:szCs w:val="28"/>
          <w:highlight w:val="none"/>
          <w:lang w:val="uk-UA"/>
          <w14:textFill>
            <w14:solidFill>
              <w14:schemeClr w14:val="tx1"/>
            </w14:solidFill>
          </w14:textFill>
        </w:rPr>
        <w:t xml:space="preserve">Голосували за виділення </w:t>
      </w:r>
      <w:r>
        <w:rPr>
          <w:rFonts w:ascii="Times New Roman" w:hAnsi="Times New Roman" w:cs="Times New Roman"/>
          <w:color w:val="000000" w:themeColor="text1"/>
          <w:sz w:val="28"/>
          <w:szCs w:val="28"/>
          <w:highlight w:val="none"/>
          <w14:textFill>
            <w14:solidFill>
              <w14:schemeClr w14:val="tx1"/>
            </w14:solidFill>
          </w14:textFill>
        </w:rPr>
        <w:t xml:space="preserve">Департаменту муніципальної безпеки </w:t>
      </w:r>
      <w:r>
        <w:rPr>
          <w:rFonts w:ascii="Times New Roman" w:hAnsi="Times New Roman" w:cs="Times New Roman"/>
          <w:color w:val="000000" w:themeColor="text1"/>
          <w:sz w:val="28"/>
          <w:szCs w:val="28"/>
          <w:highlight w:val="none"/>
          <w:lang w:val="uk-UA"/>
          <w14:textFill>
            <w14:solidFill>
              <w14:schemeClr w14:val="tx1"/>
            </w14:solidFill>
          </w14:textFill>
        </w:rPr>
        <w:t>Одеської</w:t>
      </w:r>
      <w:r>
        <w:rPr>
          <w:rFonts w:hint="default" w:ascii="Times New Roman" w:hAnsi="Times New Roman" w:cs="Times New Roman"/>
          <w:color w:val="000000" w:themeColor="text1"/>
          <w:sz w:val="28"/>
          <w:szCs w:val="28"/>
          <w:highlight w:val="none"/>
          <w:lang w:val="uk-UA"/>
          <w14:textFill>
            <w14:solidFill>
              <w14:schemeClr w14:val="tx1"/>
            </w14:solidFill>
          </w14:textFill>
        </w:rPr>
        <w:t xml:space="preserve"> міської ради </w:t>
      </w:r>
      <w:r>
        <w:rPr>
          <w:rFonts w:ascii="Times New Roman" w:hAnsi="Times New Roman" w:cs="Times New Roman"/>
          <w:color w:val="000000" w:themeColor="text1"/>
          <w:sz w:val="28"/>
          <w:szCs w:val="28"/>
          <w:highlight w:val="none"/>
          <w:lang w:val="uk-UA"/>
          <w14:textFill>
            <w14:solidFill>
              <w14:schemeClr w14:val="tx1"/>
            </w14:solidFill>
          </w14:textFill>
        </w:rPr>
        <w:t xml:space="preserve">додаткового </w:t>
      </w:r>
      <w:r>
        <w:rPr>
          <w:rFonts w:ascii="Times New Roman" w:hAnsi="Times New Roman" w:cs="Times New Roman"/>
          <w:bCs/>
          <w:iCs/>
          <w:color w:val="000000" w:themeColor="text1"/>
          <w:sz w:val="28"/>
          <w:szCs w:val="28"/>
          <w:highlight w:val="none"/>
          <w:lang w:val="uk-UA"/>
          <w14:textFill>
            <w14:solidFill>
              <w14:schemeClr w14:val="tx1"/>
            </w14:solidFill>
          </w14:textFill>
        </w:rPr>
        <w:t xml:space="preserve">фінансування у сумі </w:t>
      </w:r>
      <w:r>
        <w:rPr>
          <w:rFonts w:hint="default" w:ascii="Times New Roman" w:hAnsi="Times New Roman" w:cs="Times New Roman"/>
          <w:iCs/>
          <w:color w:val="000000" w:themeColor="text1"/>
          <w:sz w:val="28"/>
          <w:szCs w:val="28"/>
          <w:highlight w:val="none"/>
          <w:lang w:val="uk-UA"/>
          <w14:textFill>
            <w14:solidFill>
              <w14:schemeClr w14:val="tx1"/>
            </w14:solidFill>
          </w14:textFill>
        </w:rPr>
        <w:t>19</w:t>
      </w:r>
      <w:r>
        <w:rPr>
          <w:rFonts w:ascii="Times New Roman" w:hAnsi="Times New Roman" w:cs="Times New Roman"/>
          <w:b/>
          <w:bCs/>
          <w:iCs/>
          <w:color w:val="000000" w:themeColor="text1"/>
          <w:sz w:val="28"/>
          <w:szCs w:val="28"/>
          <w:highlight w:val="none"/>
          <w:lang w:val="uk-UA"/>
          <w14:textFill>
            <w14:solidFill>
              <w14:schemeClr w14:val="tx1"/>
            </w14:solidFill>
          </w14:textFill>
        </w:rPr>
        <w:t xml:space="preserve"> </w:t>
      </w:r>
      <w:r>
        <w:rPr>
          <w:rFonts w:hint="default" w:ascii="Times New Roman" w:hAnsi="Times New Roman" w:cs="Times New Roman"/>
          <w:b w:val="0"/>
          <w:bCs w:val="0"/>
          <w:iCs/>
          <w:color w:val="000000" w:themeColor="text1"/>
          <w:sz w:val="28"/>
          <w:szCs w:val="28"/>
          <w:highlight w:val="none"/>
          <w:lang w:val="uk-UA"/>
          <w14:textFill>
            <w14:solidFill>
              <w14:schemeClr w14:val="tx1"/>
            </w14:solidFill>
          </w14:textFill>
        </w:rPr>
        <w:t>0</w:t>
      </w:r>
      <w:r>
        <w:rPr>
          <w:rFonts w:ascii="Times New Roman" w:hAnsi="Times New Roman" w:cs="Times New Roman"/>
          <w:b w:val="0"/>
          <w:bCs w:val="0"/>
          <w:iCs/>
          <w:color w:val="000000" w:themeColor="text1"/>
          <w:sz w:val="28"/>
          <w:szCs w:val="28"/>
          <w:highlight w:val="none"/>
          <w:lang w:val="uk-UA"/>
          <w14:textFill>
            <w14:solidFill>
              <w14:schemeClr w14:val="tx1"/>
            </w14:solidFill>
          </w14:textFill>
        </w:rPr>
        <w:t>00</w:t>
      </w:r>
      <w:r>
        <w:rPr>
          <w:rFonts w:ascii="Times New Roman" w:hAnsi="Times New Roman" w:cs="Times New Roman"/>
          <w:b w:val="0"/>
          <w:bCs w:val="0"/>
          <w:color w:val="000000" w:themeColor="text1"/>
          <w:sz w:val="28"/>
          <w:szCs w:val="28"/>
          <w:highlight w:val="none"/>
          <w:lang w:val="uk-UA"/>
          <w14:textFill>
            <w14:solidFill>
              <w14:schemeClr w14:val="tx1"/>
            </w14:solidFill>
          </w14:textFill>
        </w:rPr>
        <w:t>,00 тис. гривень</w:t>
      </w:r>
      <w:r>
        <w:rPr>
          <w:rFonts w:ascii="Times New Roman" w:hAnsi="Times New Roman" w:cs="Times New Roman"/>
          <w:b/>
          <w:bCs/>
          <w:color w:val="000000" w:themeColor="text1"/>
          <w:sz w:val="28"/>
          <w:szCs w:val="28"/>
          <w:highlight w:val="none"/>
          <w:lang w:val="uk-UA"/>
          <w14:textFill>
            <w14:solidFill>
              <w14:schemeClr w14:val="tx1"/>
            </w14:solidFill>
          </w14:textFill>
        </w:rPr>
        <w:t xml:space="preserve"> </w:t>
      </w:r>
      <w:r>
        <w:rPr>
          <w:rFonts w:ascii="Times New Roman" w:hAnsi="Times New Roman" w:cs="Times New Roman"/>
          <w:color w:val="000000" w:themeColor="text1"/>
          <w:sz w:val="28"/>
          <w:szCs w:val="28"/>
          <w:highlight w:val="none"/>
          <w:lang w:val="uk-UA"/>
          <w14:textFill>
            <w14:solidFill>
              <w14:schemeClr w14:val="tx1"/>
            </w14:solidFill>
          </w14:textFill>
        </w:rPr>
        <w:t xml:space="preserve"> на </w:t>
      </w:r>
      <w:r>
        <w:rPr>
          <w:rFonts w:ascii="Times New Roman" w:hAnsi="Times New Roman" w:cs="Times New Roman" w:eastAsiaTheme="minorHAnsi"/>
          <w:bCs/>
          <w:iCs/>
          <w:color w:val="000000" w:themeColor="text1"/>
          <w:sz w:val="28"/>
          <w:szCs w:val="28"/>
          <w:highlight w:val="none"/>
          <w:lang w:val="uk-UA" w:eastAsia="en-US"/>
          <w14:textFill>
            <w14:solidFill>
              <w14:schemeClr w14:val="tx1"/>
            </w14:solidFill>
          </w14:textFill>
        </w:rPr>
        <w:t xml:space="preserve">реалізацію заходів </w:t>
      </w:r>
      <w:r>
        <w:rPr>
          <w:rFonts w:ascii="Times New Roman" w:hAnsi="Times New Roman" w:cs="Times New Roman" w:eastAsiaTheme="minorHAnsi"/>
          <w:color w:val="000000" w:themeColor="text1"/>
          <w:sz w:val="28"/>
          <w:szCs w:val="28"/>
          <w:highlight w:val="none"/>
          <w:lang w:val="uk-UA" w:eastAsia="en-US"/>
          <w14:textFill>
            <w14:solidFill>
              <w14:schemeClr w14:val="tx1"/>
            </w14:solidFill>
          </w14:textFill>
        </w:rPr>
        <w:t>Міської цільової програми «Безпечне місто Одеса» на 2020-2028 роки</w:t>
      </w:r>
      <w:r>
        <w:rPr>
          <w:rFonts w:hint="default" w:ascii="Times New Roman" w:hAnsi="Times New Roman" w:cs="Times New Roman" w:eastAsiaTheme="minorHAnsi"/>
          <w:color w:val="000000" w:themeColor="text1"/>
          <w:sz w:val="28"/>
          <w:szCs w:val="28"/>
          <w:highlight w:val="none"/>
          <w:lang w:val="uk-UA" w:eastAsia="en-US"/>
          <w14:textFill>
            <w14:solidFill>
              <w14:schemeClr w14:val="tx1"/>
            </w14:solidFill>
          </w14:textFill>
        </w:rPr>
        <w:t>:</w:t>
      </w:r>
    </w:p>
    <w:p w14:paraId="7511F613">
      <w:pPr>
        <w:pStyle w:val="8"/>
        <w:tabs>
          <w:tab w:val="left" w:pos="-5940"/>
          <w:tab w:val="left" w:pos="993"/>
        </w:tabs>
        <w:ind w:left="0" w:right="-426" w:firstLine="479" w:firstLineChars="171"/>
        <w:jc w:val="both"/>
        <w:rPr>
          <w:rFonts w:ascii="Times New Roman" w:hAnsi="Times New Roman" w:cs="Times New Roman" w:eastAsiaTheme="minorHAnsi"/>
          <w:b/>
          <w:bCs/>
          <w:color w:val="000000" w:themeColor="text1"/>
          <w:sz w:val="28"/>
          <w:szCs w:val="28"/>
          <w:highlight w:val="none"/>
          <w:lang w:val="uk-UA" w:eastAsia="en-US"/>
          <w14:textFill>
            <w14:solidFill>
              <w14:schemeClr w14:val="tx1"/>
            </w14:solidFill>
          </w14:textFill>
        </w:rPr>
      </w:pPr>
      <w:r>
        <w:rPr>
          <w:rFonts w:ascii="Times New Roman" w:hAnsi="Times New Roman" w:cs="Times New Roman" w:eastAsiaTheme="minorHAnsi"/>
          <w:b/>
          <w:bCs/>
          <w:color w:val="000000" w:themeColor="text1"/>
          <w:sz w:val="28"/>
          <w:szCs w:val="28"/>
          <w:highlight w:val="none"/>
          <w:lang w:val="uk-UA" w:eastAsia="en-US"/>
          <w14:textFill>
            <w14:solidFill>
              <w14:schemeClr w14:val="tx1"/>
            </w14:solidFill>
          </w14:textFill>
        </w:rPr>
        <w:t>За - одноголосно.</w:t>
      </w:r>
    </w:p>
    <w:p w14:paraId="4D1A1B88">
      <w:pPr>
        <w:pStyle w:val="8"/>
        <w:tabs>
          <w:tab w:val="left" w:pos="-5940"/>
          <w:tab w:val="left" w:pos="993"/>
        </w:tabs>
        <w:ind w:left="0" w:right="-426" w:firstLine="478" w:firstLineChars="171"/>
        <w:jc w:val="both"/>
        <w:rPr>
          <w:rFonts w:ascii="Times New Roman" w:hAnsi="Times New Roman" w:cs="Times New Roman" w:eastAsiaTheme="minorHAnsi"/>
          <w:color w:val="000000" w:themeColor="text1"/>
          <w:sz w:val="28"/>
          <w:szCs w:val="28"/>
          <w:lang w:val="uk-UA" w:eastAsia="en-US"/>
          <w14:textFill>
            <w14:solidFill>
              <w14:schemeClr w14:val="tx1"/>
            </w14:solidFill>
          </w14:textFill>
        </w:rPr>
      </w:pPr>
      <w:r>
        <w:rPr>
          <w:rFonts w:ascii="Times New Roman" w:hAnsi="Times New Roman" w:cs="Times New Roman" w:eastAsiaTheme="minorHAnsi"/>
          <w:color w:val="000000" w:themeColor="text1"/>
          <w:sz w:val="28"/>
          <w:szCs w:val="28"/>
          <w:highlight w:val="none"/>
          <w:lang w:val="uk-UA" w:eastAsia="en-US"/>
          <w14:textFill>
            <w14:solidFill>
              <w14:schemeClr w14:val="tx1"/>
            </w14:solidFill>
          </w14:textFill>
        </w:rPr>
        <w:t xml:space="preserve">ВИСНОВОК: Погодити </w:t>
      </w:r>
      <w:r>
        <w:rPr>
          <w:rFonts w:ascii="Times New Roman" w:hAnsi="Times New Roman" w:cs="Times New Roman"/>
          <w:bCs/>
          <w:iCs/>
          <w:color w:val="000000" w:themeColor="text1"/>
          <w:sz w:val="28"/>
          <w:szCs w:val="28"/>
          <w:highlight w:val="none"/>
          <w:lang w:val="uk-UA"/>
          <w14:textFill>
            <w14:solidFill>
              <w14:schemeClr w14:val="tx1"/>
            </w14:solidFill>
          </w14:textFill>
        </w:rPr>
        <w:t xml:space="preserve">виділення </w:t>
      </w:r>
      <w:r>
        <w:rPr>
          <w:rFonts w:ascii="Times New Roman" w:hAnsi="Times New Roman" w:cs="Times New Roman"/>
          <w:color w:val="000000" w:themeColor="text1"/>
          <w:sz w:val="28"/>
          <w:szCs w:val="28"/>
          <w:highlight w:val="none"/>
          <w:lang w:val="uk-UA"/>
          <w14:textFill>
            <w14:solidFill>
              <w14:schemeClr w14:val="tx1"/>
            </w14:solidFill>
          </w14:textFill>
        </w:rPr>
        <w:t>Департаменту муніципальної безпеки</w:t>
      </w:r>
      <w:r>
        <w:rPr>
          <w:rFonts w:hint="default" w:ascii="Times New Roman" w:hAnsi="Times New Roman" w:cs="Times New Roman"/>
          <w:color w:val="000000" w:themeColor="text1"/>
          <w:sz w:val="28"/>
          <w:szCs w:val="28"/>
          <w:highlight w:val="none"/>
          <w:lang w:val="uk-UA"/>
          <w14:textFill>
            <w14:solidFill>
              <w14:schemeClr w14:val="tx1"/>
            </w14:solidFill>
          </w14:textFill>
        </w:rPr>
        <w:t xml:space="preserve"> Одеської міської ради </w:t>
      </w:r>
      <w:r>
        <w:rPr>
          <w:rFonts w:ascii="Times New Roman" w:hAnsi="Times New Roman" w:cs="Times New Roman"/>
          <w:color w:val="000000" w:themeColor="text1"/>
          <w:sz w:val="28"/>
          <w:szCs w:val="28"/>
          <w:highlight w:val="none"/>
          <w:lang w:val="uk-UA"/>
          <w14:textFill>
            <w14:solidFill>
              <w14:schemeClr w14:val="tx1"/>
            </w14:solidFill>
          </w14:textFill>
        </w:rPr>
        <w:t xml:space="preserve"> </w:t>
      </w:r>
      <w:r>
        <w:rPr>
          <w:rFonts w:ascii="Times New Roman" w:hAnsi="Times New Roman" w:cs="Times New Roman"/>
          <w:bCs/>
          <w:iCs/>
          <w:color w:val="000000" w:themeColor="text1"/>
          <w:sz w:val="28"/>
          <w:szCs w:val="28"/>
          <w:highlight w:val="none"/>
          <w:lang w:val="uk-UA"/>
          <w14:textFill>
            <w14:solidFill>
              <w14:schemeClr w14:val="tx1"/>
            </w14:solidFill>
          </w14:textFill>
        </w:rPr>
        <w:t xml:space="preserve">фінансування </w:t>
      </w:r>
      <w:r>
        <w:rPr>
          <w:rFonts w:ascii="Times New Roman" w:hAnsi="Times New Roman" w:cs="Times New Roman"/>
          <w:b w:val="0"/>
          <w:bCs/>
          <w:iCs/>
          <w:color w:val="000000" w:themeColor="text1"/>
          <w:sz w:val="28"/>
          <w:szCs w:val="28"/>
          <w:highlight w:val="none"/>
          <w:lang w:val="uk-UA"/>
          <w14:textFill>
            <w14:solidFill>
              <w14:schemeClr w14:val="tx1"/>
            </w14:solidFill>
          </w14:textFill>
        </w:rPr>
        <w:t xml:space="preserve">у сумі  </w:t>
      </w:r>
      <w:r>
        <w:rPr>
          <w:rFonts w:hint="default" w:ascii="Times New Roman" w:hAnsi="Times New Roman" w:cs="Times New Roman"/>
          <w:b w:val="0"/>
          <w:bCs/>
          <w:iCs/>
          <w:color w:val="000000" w:themeColor="text1"/>
          <w:sz w:val="28"/>
          <w:szCs w:val="28"/>
          <w:highlight w:val="none"/>
          <w:lang w:val="uk-UA"/>
          <w14:textFill>
            <w14:solidFill>
              <w14:schemeClr w14:val="tx1"/>
            </w14:solidFill>
          </w14:textFill>
        </w:rPr>
        <w:t>19</w:t>
      </w:r>
      <w:r>
        <w:rPr>
          <w:rFonts w:ascii="Times New Roman" w:hAnsi="Times New Roman" w:cs="Times New Roman"/>
          <w:b w:val="0"/>
          <w:bCs/>
          <w:iCs/>
          <w:color w:val="000000" w:themeColor="text1"/>
          <w:sz w:val="28"/>
          <w:szCs w:val="28"/>
          <w:highlight w:val="none"/>
          <w:lang w:val="uk-UA"/>
          <w14:textFill>
            <w14:solidFill>
              <w14:schemeClr w14:val="tx1"/>
            </w14:solidFill>
          </w14:textFill>
        </w:rPr>
        <w:t xml:space="preserve"> </w:t>
      </w:r>
      <w:r>
        <w:rPr>
          <w:rFonts w:hint="default" w:ascii="Times New Roman" w:hAnsi="Times New Roman" w:cs="Times New Roman"/>
          <w:b w:val="0"/>
          <w:bCs/>
          <w:iCs/>
          <w:color w:val="000000" w:themeColor="text1"/>
          <w:sz w:val="28"/>
          <w:szCs w:val="28"/>
          <w:highlight w:val="none"/>
          <w:lang w:val="uk-UA"/>
          <w14:textFill>
            <w14:solidFill>
              <w14:schemeClr w14:val="tx1"/>
            </w14:solidFill>
          </w14:textFill>
        </w:rPr>
        <w:t>0</w:t>
      </w:r>
      <w:r>
        <w:rPr>
          <w:rFonts w:ascii="Times New Roman" w:hAnsi="Times New Roman" w:cs="Times New Roman"/>
          <w:b w:val="0"/>
          <w:bCs/>
          <w:iCs/>
          <w:color w:val="000000" w:themeColor="text1"/>
          <w:sz w:val="28"/>
          <w:szCs w:val="28"/>
          <w:highlight w:val="none"/>
          <w:lang w:val="uk-UA"/>
          <w14:textFill>
            <w14:solidFill>
              <w14:schemeClr w14:val="tx1"/>
            </w14:solidFill>
          </w14:textFill>
        </w:rPr>
        <w:t>00</w:t>
      </w:r>
      <w:r>
        <w:rPr>
          <w:rFonts w:ascii="Times New Roman" w:hAnsi="Times New Roman" w:cs="Times New Roman"/>
          <w:b w:val="0"/>
          <w:bCs/>
          <w:color w:val="000000" w:themeColor="text1"/>
          <w:sz w:val="28"/>
          <w:szCs w:val="28"/>
          <w:highlight w:val="none"/>
          <w:lang w:val="uk-UA"/>
          <w14:textFill>
            <w14:solidFill>
              <w14:schemeClr w14:val="tx1"/>
            </w14:solidFill>
          </w14:textFill>
        </w:rPr>
        <w:t>,00 тис. гривень  н</w:t>
      </w:r>
      <w:r>
        <w:rPr>
          <w:rFonts w:ascii="Times New Roman" w:hAnsi="Times New Roman" w:cs="Times New Roman"/>
          <w:color w:val="000000" w:themeColor="text1"/>
          <w:sz w:val="28"/>
          <w:szCs w:val="28"/>
          <w:highlight w:val="none"/>
          <w:lang w:val="uk-UA"/>
          <w14:textFill>
            <w14:solidFill>
              <w14:schemeClr w14:val="tx1"/>
            </w14:solidFill>
          </w14:textFill>
        </w:rPr>
        <w:t xml:space="preserve">а </w:t>
      </w:r>
      <w:r>
        <w:rPr>
          <w:rFonts w:ascii="Times New Roman" w:hAnsi="Times New Roman" w:cs="Times New Roman" w:eastAsiaTheme="minorHAnsi"/>
          <w:bCs/>
          <w:iCs/>
          <w:color w:val="000000" w:themeColor="text1"/>
          <w:sz w:val="28"/>
          <w:szCs w:val="28"/>
          <w:highlight w:val="none"/>
          <w:lang w:val="uk-UA" w:eastAsia="en-US"/>
          <w14:textFill>
            <w14:solidFill>
              <w14:schemeClr w14:val="tx1"/>
            </w14:solidFill>
          </w14:textFill>
        </w:rPr>
        <w:t xml:space="preserve">реалізацію заходів </w:t>
      </w:r>
      <w:r>
        <w:rPr>
          <w:rFonts w:ascii="Times New Roman" w:hAnsi="Times New Roman" w:cs="Times New Roman" w:eastAsiaTheme="minorHAnsi"/>
          <w:color w:val="000000" w:themeColor="text1"/>
          <w:sz w:val="28"/>
          <w:szCs w:val="28"/>
          <w:highlight w:val="none"/>
          <w:lang w:val="uk-UA" w:eastAsia="en-US"/>
          <w14:textFill>
            <w14:solidFill>
              <w14:schemeClr w14:val="tx1"/>
            </w14:solidFill>
          </w14:textFill>
        </w:rPr>
        <w:t>Міської цільової програми «Безпечне місто Одеса» на 2020-2028 роки.</w:t>
      </w:r>
    </w:p>
    <w:p w14:paraId="082EDF21">
      <w:pPr>
        <w:numPr>
          <w:ilvl w:val="0"/>
          <w:numId w:val="0"/>
        </w:numPr>
        <w:ind w:left="0" w:leftChars="0" w:firstLine="478" w:firstLineChars="171"/>
        <w:jc w:val="both"/>
        <w:rPr>
          <w:rFonts w:hint="default" w:ascii="Times New Roman" w:hAnsi="Times New Roman" w:cs="Times New Roman"/>
          <w:sz w:val="28"/>
          <w:szCs w:val="28"/>
          <w:lang w:val="uk-UA"/>
        </w:rPr>
      </w:pPr>
    </w:p>
    <w:p w14:paraId="1988FFDF">
      <w:pPr>
        <w:numPr>
          <w:ilvl w:val="0"/>
          <w:numId w:val="0"/>
        </w:numPr>
        <w:shd w:val="clear" w:color="auto" w:fill="FFFFFF"/>
        <w:autoSpaceDE/>
        <w:ind w:left="8" w:leftChars="0" w:firstLine="470" w:firstLineChars="168"/>
        <w:jc w:val="both"/>
        <w:rPr>
          <w:rFonts w:hint="default" w:ascii="Times New Roman" w:hAnsi="Times New Roman" w:cs="Times New Roman"/>
          <w:color w:val="000000" w:themeColor="text1"/>
          <w:sz w:val="28"/>
          <w:szCs w:val="28"/>
          <w:lang w:val="uk-UA"/>
          <w14:textFill>
            <w14:solidFill>
              <w14:schemeClr w14:val="tx1"/>
            </w14:solidFill>
          </w14:textFill>
        </w:rPr>
      </w:pPr>
    </w:p>
    <w:p w14:paraId="63B28201">
      <w:pPr>
        <w:numPr>
          <w:ilvl w:val="0"/>
          <w:numId w:val="0"/>
        </w:numPr>
        <w:shd w:val="clear" w:color="auto" w:fill="FFFFFF"/>
        <w:autoSpaceDE/>
        <w:ind w:left="8" w:leftChars="0" w:firstLine="470" w:firstLineChars="168"/>
        <w:jc w:val="both"/>
        <w:rPr>
          <w:rFonts w:hint="default" w:ascii="Times New Roman" w:hAnsi="Times New Roman" w:cs="Times New Roman"/>
          <w:sz w:val="28"/>
          <w:szCs w:val="28"/>
          <w:lang w:val="uk-UA"/>
        </w:rPr>
      </w:pPr>
      <w:r>
        <w:rPr>
          <w:rFonts w:hint="default" w:ascii="Times New Roman" w:hAnsi="Times New Roman" w:cs="Times New Roman"/>
          <w:color w:val="000000" w:themeColor="text1"/>
          <w:sz w:val="28"/>
          <w:szCs w:val="28"/>
          <w:lang w:val="uk-UA"/>
          <w14:textFill>
            <w14:solidFill>
              <w14:schemeClr w14:val="tx1"/>
            </w14:solidFill>
          </w14:textFill>
        </w:rPr>
        <w:t xml:space="preserve">СЛУХАЛИ: Інформацію </w:t>
      </w:r>
      <w:r>
        <w:rPr>
          <w:rFonts w:hint="default" w:ascii="Times New Roman" w:hAnsi="Times New Roman" w:cs="Times New Roman"/>
          <w:sz w:val="28"/>
          <w:szCs w:val="28"/>
          <w:lang w:val="uk-UA" w:eastAsia="zh-CN"/>
        </w:rPr>
        <w:t xml:space="preserve">щодо поправок до проєкту рішення </w:t>
      </w:r>
      <w:r>
        <w:rPr>
          <w:rFonts w:hint="default" w:ascii="Times New Roman" w:hAnsi="Times New Roman" w:cs="Times New Roman"/>
          <w:color w:val="000000" w:themeColor="text1"/>
          <w:sz w:val="28"/>
          <w:szCs w:val="28"/>
          <w:lang w:val="uk-UA"/>
          <w14:textFill>
            <w14:solidFill>
              <w14:schemeClr w14:val="tx1"/>
            </w14:solidFill>
          </w14:textFill>
        </w:rPr>
        <w:t>«</w:t>
      </w:r>
      <w:r>
        <w:rPr>
          <w:rFonts w:hint="default" w:ascii="Times New Roman" w:hAnsi="Times New Roman" w:cs="Times New Roman"/>
          <w:sz w:val="28"/>
          <w:szCs w:val="28"/>
          <w:lang w:val="uk-UA"/>
        </w:rPr>
        <w:t>Про внесення на розгляд Одеській міській військовій адміністрації Одеського району Одеської області пропозицій щодо внесення змін до бюджету Одеської міської територіальної громади на 2025 рік»</w:t>
      </w:r>
      <w:r>
        <w:rPr>
          <w:rFonts w:hint="default" w:ascii="Times New Roman" w:hAnsi="Times New Roman" w:eastAsia="Noto Sans CJK SC Regular" w:cs="Times New Roman"/>
          <w:b w:val="0"/>
          <w:bCs w:val="0"/>
          <w:color w:val="000000" w:themeColor="text1"/>
          <w:kern w:val="3"/>
          <w:sz w:val="28"/>
          <w:szCs w:val="28"/>
          <w:lang w:val="uk-UA" w:eastAsia="zh-CN" w:bidi="hi-IN"/>
          <w14:textFill>
            <w14:solidFill>
              <w14:schemeClr w14:val="tx1"/>
            </w14:solidFill>
          </w14:textFill>
        </w:rPr>
        <w:t>.</w:t>
      </w:r>
    </w:p>
    <w:p w14:paraId="4FED1628">
      <w:pPr>
        <w:numPr>
          <w:ilvl w:val="0"/>
          <w:numId w:val="0"/>
        </w:numPr>
        <w:shd w:val="clear" w:color="auto" w:fill="FFFFFF"/>
        <w:autoSpaceDE/>
        <w:ind w:left="8" w:leftChars="0" w:firstLine="470" w:firstLineChars="168"/>
        <w:jc w:val="both"/>
        <w:rPr>
          <w:rFonts w:hint="default" w:ascii="Times New Roman" w:hAnsi="Times New Roman" w:cs="Times New Roman"/>
          <w:sz w:val="28"/>
          <w:szCs w:val="28"/>
          <w:lang w:val="uk-UA"/>
        </w:rPr>
      </w:pPr>
      <w:r>
        <w:rPr>
          <w:rFonts w:hint="default" w:ascii="Times New Roman" w:hAnsi="Times New Roman" w:cs="Times New Roman"/>
          <w:color w:val="000000" w:themeColor="text1"/>
          <w:sz w:val="28"/>
          <w:szCs w:val="28"/>
          <w:lang w:val="uk-UA"/>
          <w14:textFill>
            <w14:solidFill>
              <w14:schemeClr w14:val="tx1"/>
            </w14:solidFill>
          </w14:textFill>
        </w:rPr>
        <w:t>Голосували за поправки до проєкту рішення «</w:t>
      </w:r>
      <w:r>
        <w:rPr>
          <w:rFonts w:hint="default" w:ascii="Times New Roman" w:hAnsi="Times New Roman" w:cs="Times New Roman"/>
          <w:sz w:val="28"/>
          <w:szCs w:val="28"/>
          <w:lang w:val="uk-UA"/>
        </w:rPr>
        <w:t>Про внесення на розгляд Одеській міській військовій адміністрації Одеського району Одеської області пропозицій щодо  внесення змін до бюджету Одеської міської територіальної громади на 2025 рік»</w:t>
      </w:r>
      <w:r>
        <w:rPr>
          <w:rFonts w:hint="default" w:ascii="Times New Roman" w:hAnsi="Times New Roman" w:eastAsia="Noto Sans CJK SC Regular" w:cs="Times New Roman"/>
          <w:b w:val="0"/>
          <w:bCs w:val="0"/>
          <w:color w:val="000000" w:themeColor="text1"/>
          <w:kern w:val="3"/>
          <w:sz w:val="28"/>
          <w:szCs w:val="28"/>
          <w:lang w:val="uk-UA" w:eastAsia="zh-CN" w:bidi="hi-IN"/>
          <w14:textFill>
            <w14:solidFill>
              <w14:schemeClr w14:val="tx1"/>
            </w14:solidFill>
          </w14:textFill>
        </w:rPr>
        <w:t>.</w:t>
      </w:r>
    </w:p>
    <w:p w14:paraId="7AF3D006">
      <w:pPr>
        <w:keepNext w:val="0"/>
        <w:keepLines w:val="0"/>
        <w:pageBreakBefore w:val="0"/>
        <w:widowControl/>
        <w:kinsoku/>
        <w:wordWrap/>
        <w:overflowPunct/>
        <w:topLinePunct w:val="0"/>
        <w:autoSpaceDE/>
        <w:autoSpaceDN w:val="0"/>
        <w:bidi w:val="0"/>
        <w:adjustRightInd/>
        <w:snapToGrid/>
        <w:ind w:left="0" w:leftChars="0" w:firstLine="479" w:firstLineChars="171"/>
        <w:jc w:val="both"/>
        <w:textAlignment w:val="baseline"/>
        <w:rPr>
          <w:rFonts w:hint="default" w:ascii="Times New Roman" w:hAnsi="Times New Roman" w:cs="Times New Roman"/>
          <w:b/>
          <w:color w:val="000000" w:themeColor="text1"/>
          <w:sz w:val="28"/>
          <w:szCs w:val="28"/>
          <w:lang w:val="uk-UA"/>
          <w14:textFill>
            <w14:solidFill>
              <w14:schemeClr w14:val="tx1"/>
            </w14:solidFill>
          </w14:textFill>
        </w:rPr>
      </w:pPr>
      <w:r>
        <w:rPr>
          <w:rFonts w:hint="default" w:ascii="Times New Roman" w:hAnsi="Times New Roman" w:cs="Times New Roman"/>
          <w:b/>
          <w:color w:val="000000" w:themeColor="text1"/>
          <w:sz w:val="28"/>
          <w:szCs w:val="28"/>
          <w:lang w:val="uk-UA"/>
          <w14:textFill>
            <w14:solidFill>
              <w14:schemeClr w14:val="tx1"/>
            </w14:solidFill>
          </w14:textFill>
        </w:rPr>
        <w:t>За – одноголосно.</w:t>
      </w:r>
    </w:p>
    <w:p w14:paraId="55A09F9A">
      <w:pPr>
        <w:numPr>
          <w:ilvl w:val="0"/>
          <w:numId w:val="0"/>
        </w:numPr>
        <w:shd w:val="clear" w:color="auto" w:fill="FFFFFF"/>
        <w:autoSpaceDE/>
        <w:ind w:left="8" w:leftChars="0" w:firstLine="470" w:firstLineChars="168"/>
        <w:jc w:val="both"/>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color w:val="000000" w:themeColor="text1"/>
          <w:sz w:val="28"/>
          <w:szCs w:val="28"/>
          <w:lang w:val="uk-UA"/>
          <w14:textFill>
            <w14:solidFill>
              <w14:schemeClr w14:val="tx1"/>
            </w14:solidFill>
          </w14:textFill>
        </w:rPr>
        <w:t>ВИСНОВОК: Внести поправку до проєкту рішення «</w:t>
      </w:r>
      <w:r>
        <w:rPr>
          <w:rFonts w:hint="default" w:ascii="Times New Roman" w:hAnsi="Times New Roman" w:cs="Times New Roman"/>
          <w:sz w:val="28"/>
          <w:szCs w:val="28"/>
          <w:lang w:val="uk-UA"/>
        </w:rPr>
        <w:t>Про внесення на розгляд Одеській міській військовій адміністрації Одеського району Одеської області пропозицій щодо внесення змін до бюджету Одеської міської територіальної громади на 2025 рік».</w:t>
      </w:r>
    </w:p>
    <w:p w14:paraId="4A55DAC7">
      <w:pPr>
        <w:ind w:firstLine="567"/>
        <w:jc w:val="center"/>
        <w:rPr>
          <w:rFonts w:ascii="Times New Roman" w:hAnsi="Times New Roman" w:cs="Times New Roman"/>
          <w:b/>
          <w:sz w:val="28"/>
          <w:szCs w:val="28"/>
          <w:lang w:val="uk-UA"/>
        </w:rPr>
      </w:pPr>
    </w:p>
    <w:p w14:paraId="65662396">
      <w:pPr>
        <w:keepNext w:val="0"/>
        <w:keepLines w:val="0"/>
        <w:pageBreakBefore w:val="0"/>
        <w:widowControl/>
        <w:kinsoku/>
        <w:wordWrap/>
        <w:overflowPunct/>
        <w:topLinePunct w:val="0"/>
        <w:bidi w:val="0"/>
        <w:adjustRightInd/>
        <w:snapToGrid/>
        <w:spacing w:beforeAutospacing="0" w:after="0" w:afterAutospacing="0"/>
        <w:ind w:left="-240" w:leftChars="-100" w:firstLine="238" w:firstLineChars="85"/>
        <w:jc w:val="both"/>
        <w:rPr>
          <w:rFonts w:hint="default" w:ascii="Times New Roman" w:hAnsi="Times New Roman" w:cs="Times New Roman"/>
          <w:sz w:val="28"/>
          <w:szCs w:val="28"/>
        </w:rPr>
      </w:pPr>
    </w:p>
    <w:p w14:paraId="7B8AB1B2">
      <w:pPr>
        <w:ind w:left="0" w:leftChars="0" w:firstLine="478" w:firstLineChars="171"/>
        <w:jc w:val="both"/>
        <w:rPr>
          <w:rFonts w:ascii="Times New Roman" w:hAnsi="Times New Roman" w:cs="Times New Roman"/>
          <w:sz w:val="28"/>
          <w:szCs w:val="28"/>
          <w:lang w:val="uk-UA"/>
        </w:rPr>
      </w:pPr>
      <w:r>
        <w:rPr>
          <w:rFonts w:ascii="Times New Roman" w:hAnsi="Times New Roman" w:cs="Times New Roman"/>
          <w:sz w:val="28"/>
          <w:szCs w:val="28"/>
          <w:lang w:val="uk-UA"/>
        </w:rPr>
        <w:t>Голова комісії</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hint="default" w:ascii="Times New Roman" w:hAnsi="Times New Roman" w:cs="Times New Roman"/>
          <w:sz w:val="28"/>
          <w:szCs w:val="28"/>
          <w:lang w:val="uk-UA"/>
        </w:rPr>
        <w:tab/>
      </w:r>
      <w:r>
        <w:rPr>
          <w:rFonts w:ascii="Times New Roman" w:hAnsi="Times New Roman" w:cs="Times New Roman"/>
          <w:sz w:val="28"/>
          <w:szCs w:val="28"/>
          <w:lang w:val="uk-UA"/>
        </w:rPr>
        <w:tab/>
      </w:r>
      <w:bookmarkStart w:id="0" w:name="_GoBack"/>
      <w:bookmarkEnd w:id="0"/>
      <w:r>
        <w:rPr>
          <w:rFonts w:ascii="Times New Roman" w:hAnsi="Times New Roman" w:cs="Times New Roman"/>
          <w:sz w:val="28"/>
          <w:szCs w:val="28"/>
          <w:lang w:val="uk-UA"/>
        </w:rPr>
        <w:tab/>
      </w:r>
      <w:r>
        <w:rPr>
          <w:rFonts w:ascii="Times New Roman" w:hAnsi="Times New Roman" w:cs="Times New Roman"/>
          <w:sz w:val="28"/>
          <w:szCs w:val="28"/>
          <w:lang w:val="uk-UA"/>
        </w:rPr>
        <w:t xml:space="preserve">Олексій </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ПОТАПСЬКИЙ</w:t>
      </w:r>
    </w:p>
    <w:p w14:paraId="32285343">
      <w:pPr>
        <w:ind w:left="0" w:leftChars="0" w:firstLine="478" w:firstLineChars="171"/>
        <w:jc w:val="both"/>
        <w:rPr>
          <w:rFonts w:ascii="Times New Roman" w:hAnsi="Times New Roman" w:cs="Times New Roman"/>
          <w:sz w:val="28"/>
          <w:szCs w:val="28"/>
          <w:lang w:val="uk-UA"/>
        </w:rPr>
      </w:pPr>
    </w:p>
    <w:p w14:paraId="2B216EE2">
      <w:pPr>
        <w:ind w:left="0" w:leftChars="0" w:firstLine="478" w:firstLineChars="171"/>
        <w:jc w:val="both"/>
        <w:rPr>
          <w:rFonts w:ascii="Times New Roman" w:hAnsi="Times New Roman" w:cs="Times New Roman"/>
          <w:sz w:val="28"/>
          <w:szCs w:val="28"/>
          <w:lang w:val="uk-UA"/>
        </w:rPr>
      </w:pPr>
    </w:p>
    <w:p w14:paraId="7AD72287">
      <w:pPr>
        <w:ind w:left="0" w:leftChars="0" w:firstLine="478" w:firstLineChars="171"/>
        <w:jc w:val="both"/>
        <w:rPr>
          <w:rFonts w:ascii="Times New Roman" w:hAnsi="Times New Roman" w:cs="Times New Roman"/>
          <w:sz w:val="28"/>
          <w:szCs w:val="28"/>
          <w:lang w:val="uk-UA"/>
        </w:rPr>
      </w:pPr>
      <w:r>
        <w:rPr>
          <w:rFonts w:ascii="Times New Roman" w:hAnsi="Times New Roman" w:cs="Times New Roman"/>
          <w:sz w:val="28"/>
          <w:szCs w:val="28"/>
          <w:lang w:val="uk-UA"/>
        </w:rPr>
        <w:t>Секретар комісії</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hint="default"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Ольга МАКОГОНЮК</w:t>
      </w:r>
    </w:p>
    <w:p w14:paraId="4B1008A3"/>
    <w:sectPr>
      <w:pgSz w:w="11906" w:h="16838"/>
      <w:pgMar w:top="1440" w:right="986" w:bottom="1440" w:left="156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iberation Serif">
    <w:panose1 w:val="02020603050405020304"/>
    <w:charset w:val="00"/>
    <w:family w:val="roman"/>
    <w:pitch w:val="default"/>
    <w:sig w:usb0="E0000AFF" w:usb1="500078FF" w:usb2="00000021" w:usb3="00000000" w:csb0="600001BF" w:csb1="DFF70000"/>
  </w:font>
  <w:font w:name="Noto Sans CJK SC Regular">
    <w:altName w:val="Times New Roman"/>
    <w:panose1 w:val="00000000000000000000"/>
    <w:charset w:val="01"/>
    <w:family w:val="auto"/>
    <w:pitch w:val="default"/>
    <w:sig w:usb0="00000000" w:usb1="00000000" w:usb2="00000000" w:usb3="00000000" w:csb0="00000005" w:csb1="00000000"/>
  </w:font>
  <w:font w:name="FreeSans">
    <w:altName w:val="Times New Roman"/>
    <w:panose1 w:val="00000000000000000000"/>
    <w:charset w:val="01"/>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006531"/>
    <w:multiLevelType w:val="multilevel"/>
    <w:tmpl w:val="1500653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565731E"/>
    <w:multiLevelType w:val="multilevel"/>
    <w:tmpl w:val="1565731E"/>
    <w:lvl w:ilvl="0" w:tentative="0">
      <w:start w:val="1"/>
      <w:numFmt w:val="decimal"/>
      <w:lvlText w:val="%1."/>
      <w:lvlJc w:val="left"/>
      <w:pPr>
        <w:ind w:left="1637" w:hanging="360"/>
      </w:pPr>
      <w:rPr>
        <w:rFonts w:hint="default"/>
        <w:b/>
        <w:bCs w:val="0"/>
        <w:i w:val="0"/>
        <w:iCs w:val="0"/>
      </w:rPr>
    </w:lvl>
    <w:lvl w:ilvl="1" w:tentative="0">
      <w:start w:val="1"/>
      <w:numFmt w:val="decimal"/>
      <w:isLgl/>
      <w:lvlText w:val="%1.%2."/>
      <w:lvlJc w:val="left"/>
      <w:pPr>
        <w:ind w:left="4548" w:hanging="720"/>
      </w:pPr>
      <w:rPr>
        <w:rFonts w:hint="default"/>
        <w:b w:val="0"/>
      </w:rPr>
    </w:lvl>
    <w:lvl w:ilvl="2" w:tentative="0">
      <w:start w:val="1"/>
      <w:numFmt w:val="decimal"/>
      <w:isLgl/>
      <w:lvlText w:val="%1.%2.%3."/>
      <w:lvlJc w:val="left"/>
      <w:pPr>
        <w:ind w:left="1997" w:hanging="720"/>
      </w:pPr>
      <w:rPr>
        <w:rFonts w:hint="default"/>
        <w:b w:val="0"/>
      </w:rPr>
    </w:lvl>
    <w:lvl w:ilvl="3" w:tentative="0">
      <w:start w:val="1"/>
      <w:numFmt w:val="decimal"/>
      <w:isLgl/>
      <w:lvlText w:val="%1.%2.%3.%4."/>
      <w:lvlJc w:val="left"/>
      <w:pPr>
        <w:ind w:left="2357" w:hanging="1080"/>
      </w:pPr>
      <w:rPr>
        <w:rFonts w:hint="default"/>
        <w:b w:val="0"/>
      </w:rPr>
    </w:lvl>
    <w:lvl w:ilvl="4" w:tentative="0">
      <w:start w:val="1"/>
      <w:numFmt w:val="decimal"/>
      <w:isLgl/>
      <w:lvlText w:val="%1.%2.%3.%4.%5."/>
      <w:lvlJc w:val="left"/>
      <w:pPr>
        <w:ind w:left="2357" w:hanging="1080"/>
      </w:pPr>
      <w:rPr>
        <w:rFonts w:hint="default"/>
        <w:b w:val="0"/>
      </w:rPr>
    </w:lvl>
    <w:lvl w:ilvl="5" w:tentative="0">
      <w:start w:val="1"/>
      <w:numFmt w:val="decimal"/>
      <w:isLgl/>
      <w:lvlText w:val="%1.%2.%3.%4.%5.%6."/>
      <w:lvlJc w:val="left"/>
      <w:pPr>
        <w:ind w:left="2717" w:hanging="1440"/>
      </w:pPr>
      <w:rPr>
        <w:rFonts w:hint="default"/>
        <w:b w:val="0"/>
      </w:rPr>
    </w:lvl>
    <w:lvl w:ilvl="6" w:tentative="0">
      <w:start w:val="1"/>
      <w:numFmt w:val="decimal"/>
      <w:isLgl/>
      <w:lvlText w:val="%1.%2.%3.%4.%5.%6.%7."/>
      <w:lvlJc w:val="left"/>
      <w:pPr>
        <w:ind w:left="3077" w:hanging="1800"/>
      </w:pPr>
      <w:rPr>
        <w:rFonts w:hint="default"/>
        <w:b w:val="0"/>
      </w:rPr>
    </w:lvl>
    <w:lvl w:ilvl="7" w:tentative="0">
      <w:start w:val="1"/>
      <w:numFmt w:val="decimal"/>
      <w:isLgl/>
      <w:lvlText w:val="%1.%2.%3.%4.%5.%6.%7.%8."/>
      <w:lvlJc w:val="left"/>
      <w:pPr>
        <w:ind w:left="3077" w:hanging="1800"/>
      </w:pPr>
      <w:rPr>
        <w:rFonts w:hint="default"/>
        <w:b w:val="0"/>
      </w:rPr>
    </w:lvl>
    <w:lvl w:ilvl="8" w:tentative="0">
      <w:start w:val="1"/>
      <w:numFmt w:val="decimal"/>
      <w:isLgl/>
      <w:lvlText w:val="%1.%2.%3.%4.%5.%6.%7.%8.%9."/>
      <w:lvlJc w:val="left"/>
      <w:pPr>
        <w:ind w:left="3437" w:hanging="2160"/>
      </w:pPr>
      <w:rPr>
        <w:rFonts w:hint="default"/>
        <w:b w:val="0"/>
      </w:rPr>
    </w:lvl>
  </w:abstractNum>
  <w:abstractNum w:abstractNumId="2">
    <w:nsid w:val="1E74055D"/>
    <w:multiLevelType w:val="multilevel"/>
    <w:tmpl w:val="1E74055D"/>
    <w:lvl w:ilvl="0" w:tentative="0">
      <w:start w:val="2282"/>
      <w:numFmt w:val="decimal"/>
      <w:lvlText w:val="%1"/>
      <w:lvlJc w:val="left"/>
      <w:pPr>
        <w:ind w:left="960" w:hanging="60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59714BF"/>
    <w:multiLevelType w:val="multilevel"/>
    <w:tmpl w:val="359714BF"/>
    <w:lvl w:ilvl="0" w:tentative="0">
      <w:start w:val="2282"/>
      <w:numFmt w:val="decimal"/>
      <w:lvlText w:val="%1"/>
      <w:lvlJc w:val="left"/>
      <w:pPr>
        <w:ind w:left="960" w:hanging="60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E0F5DEC"/>
    <w:multiLevelType w:val="multilevel"/>
    <w:tmpl w:val="4E0F5DEC"/>
    <w:lvl w:ilvl="0" w:tentative="0">
      <w:start w:val="1"/>
      <w:numFmt w:val="bullet"/>
      <w:lvlText w:val=""/>
      <w:lvlJc w:val="left"/>
      <w:pPr>
        <w:ind w:left="1290" w:hanging="360"/>
      </w:pPr>
      <w:rPr>
        <w:rFonts w:hint="default" w:ascii="Wingdings" w:hAnsi="Wingdings"/>
      </w:rPr>
    </w:lvl>
    <w:lvl w:ilvl="1" w:tentative="0">
      <w:start w:val="1"/>
      <w:numFmt w:val="bullet"/>
      <w:lvlText w:val="o"/>
      <w:lvlJc w:val="left"/>
      <w:pPr>
        <w:ind w:left="2010" w:hanging="360"/>
      </w:pPr>
      <w:rPr>
        <w:rFonts w:hint="default" w:ascii="Courier New" w:hAnsi="Courier New" w:cs="Courier New"/>
      </w:rPr>
    </w:lvl>
    <w:lvl w:ilvl="2" w:tentative="0">
      <w:start w:val="1"/>
      <w:numFmt w:val="bullet"/>
      <w:lvlText w:val=""/>
      <w:lvlJc w:val="left"/>
      <w:pPr>
        <w:ind w:left="2730" w:hanging="360"/>
      </w:pPr>
      <w:rPr>
        <w:rFonts w:hint="default" w:ascii="Wingdings" w:hAnsi="Wingdings"/>
      </w:rPr>
    </w:lvl>
    <w:lvl w:ilvl="3" w:tentative="0">
      <w:start w:val="1"/>
      <w:numFmt w:val="bullet"/>
      <w:lvlText w:val=""/>
      <w:lvlJc w:val="left"/>
      <w:pPr>
        <w:ind w:left="3450" w:hanging="360"/>
      </w:pPr>
      <w:rPr>
        <w:rFonts w:hint="default" w:ascii="Symbol" w:hAnsi="Symbol"/>
      </w:rPr>
    </w:lvl>
    <w:lvl w:ilvl="4" w:tentative="0">
      <w:start w:val="1"/>
      <w:numFmt w:val="bullet"/>
      <w:lvlText w:val="o"/>
      <w:lvlJc w:val="left"/>
      <w:pPr>
        <w:ind w:left="4170" w:hanging="360"/>
      </w:pPr>
      <w:rPr>
        <w:rFonts w:hint="default" w:ascii="Courier New" w:hAnsi="Courier New" w:cs="Courier New"/>
      </w:rPr>
    </w:lvl>
    <w:lvl w:ilvl="5" w:tentative="0">
      <w:start w:val="1"/>
      <w:numFmt w:val="bullet"/>
      <w:lvlText w:val=""/>
      <w:lvlJc w:val="left"/>
      <w:pPr>
        <w:ind w:left="4890" w:hanging="360"/>
      </w:pPr>
      <w:rPr>
        <w:rFonts w:hint="default" w:ascii="Wingdings" w:hAnsi="Wingdings"/>
      </w:rPr>
    </w:lvl>
    <w:lvl w:ilvl="6" w:tentative="0">
      <w:start w:val="1"/>
      <w:numFmt w:val="bullet"/>
      <w:lvlText w:val=""/>
      <w:lvlJc w:val="left"/>
      <w:pPr>
        <w:ind w:left="5610" w:hanging="360"/>
      </w:pPr>
      <w:rPr>
        <w:rFonts w:hint="default" w:ascii="Symbol" w:hAnsi="Symbol"/>
      </w:rPr>
    </w:lvl>
    <w:lvl w:ilvl="7" w:tentative="0">
      <w:start w:val="1"/>
      <w:numFmt w:val="bullet"/>
      <w:lvlText w:val="o"/>
      <w:lvlJc w:val="left"/>
      <w:pPr>
        <w:ind w:left="6330" w:hanging="360"/>
      </w:pPr>
      <w:rPr>
        <w:rFonts w:hint="default" w:ascii="Courier New" w:hAnsi="Courier New" w:cs="Courier New"/>
      </w:rPr>
    </w:lvl>
    <w:lvl w:ilvl="8" w:tentative="0">
      <w:start w:val="1"/>
      <w:numFmt w:val="bullet"/>
      <w:lvlText w:val=""/>
      <w:lvlJc w:val="left"/>
      <w:pPr>
        <w:ind w:left="7050" w:hanging="360"/>
      </w:pPr>
      <w:rPr>
        <w:rFonts w:hint="default" w:ascii="Wingdings" w:hAnsi="Wingdings"/>
      </w:rPr>
    </w:lvl>
  </w:abstractNum>
  <w:abstractNum w:abstractNumId="5">
    <w:nsid w:val="4F261FD0"/>
    <w:multiLevelType w:val="multilevel"/>
    <w:tmpl w:val="4F261FD0"/>
    <w:lvl w:ilvl="0" w:tentative="0">
      <w:start w:val="1"/>
      <w:numFmt w:val="bullet"/>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6">
    <w:nsid w:val="7B2E72E2"/>
    <w:multiLevelType w:val="multilevel"/>
    <w:tmpl w:val="7B2E72E2"/>
    <w:lvl w:ilvl="0" w:tentative="0">
      <w:start w:val="1"/>
      <w:numFmt w:val="bullet"/>
      <w:lvlText w:val="-"/>
      <w:lvlJc w:val="left"/>
      <w:pPr>
        <w:ind w:left="1069" w:hanging="360"/>
      </w:pPr>
      <w:rPr>
        <w:rFonts w:hint="default" w:ascii="Times New Roman" w:hAnsi="Times New Roman" w:eastAsia="Calibri" w:cs="Times New Roman"/>
      </w:rPr>
    </w:lvl>
    <w:lvl w:ilvl="1" w:tentative="0">
      <w:start w:val="1"/>
      <w:numFmt w:val="bullet"/>
      <w:lvlText w:val="o"/>
      <w:lvlJc w:val="left"/>
      <w:pPr>
        <w:ind w:left="1789" w:hanging="360"/>
      </w:pPr>
      <w:rPr>
        <w:rFonts w:hint="default" w:ascii="Courier New" w:hAnsi="Courier New" w:cs="Courier New"/>
      </w:rPr>
    </w:lvl>
    <w:lvl w:ilvl="2" w:tentative="0">
      <w:start w:val="1"/>
      <w:numFmt w:val="bullet"/>
      <w:lvlText w:val=""/>
      <w:lvlJc w:val="left"/>
      <w:pPr>
        <w:ind w:left="2509" w:hanging="360"/>
      </w:pPr>
      <w:rPr>
        <w:rFonts w:hint="default" w:ascii="Wingdings" w:hAnsi="Wingdings"/>
      </w:rPr>
    </w:lvl>
    <w:lvl w:ilvl="3" w:tentative="0">
      <w:start w:val="1"/>
      <w:numFmt w:val="bullet"/>
      <w:lvlText w:val=""/>
      <w:lvlJc w:val="left"/>
      <w:pPr>
        <w:ind w:left="3229" w:hanging="360"/>
      </w:pPr>
      <w:rPr>
        <w:rFonts w:hint="default" w:ascii="Symbol" w:hAnsi="Symbol"/>
      </w:rPr>
    </w:lvl>
    <w:lvl w:ilvl="4" w:tentative="0">
      <w:start w:val="1"/>
      <w:numFmt w:val="bullet"/>
      <w:lvlText w:val="o"/>
      <w:lvlJc w:val="left"/>
      <w:pPr>
        <w:ind w:left="3949" w:hanging="360"/>
      </w:pPr>
      <w:rPr>
        <w:rFonts w:hint="default" w:ascii="Courier New" w:hAnsi="Courier New" w:cs="Courier New"/>
      </w:rPr>
    </w:lvl>
    <w:lvl w:ilvl="5" w:tentative="0">
      <w:start w:val="1"/>
      <w:numFmt w:val="bullet"/>
      <w:lvlText w:val=""/>
      <w:lvlJc w:val="left"/>
      <w:pPr>
        <w:ind w:left="4669" w:hanging="360"/>
      </w:pPr>
      <w:rPr>
        <w:rFonts w:hint="default" w:ascii="Wingdings" w:hAnsi="Wingdings"/>
      </w:rPr>
    </w:lvl>
    <w:lvl w:ilvl="6" w:tentative="0">
      <w:start w:val="1"/>
      <w:numFmt w:val="bullet"/>
      <w:lvlText w:val=""/>
      <w:lvlJc w:val="left"/>
      <w:pPr>
        <w:ind w:left="5389" w:hanging="360"/>
      </w:pPr>
      <w:rPr>
        <w:rFonts w:hint="default" w:ascii="Symbol" w:hAnsi="Symbol"/>
      </w:rPr>
    </w:lvl>
    <w:lvl w:ilvl="7" w:tentative="0">
      <w:start w:val="1"/>
      <w:numFmt w:val="bullet"/>
      <w:lvlText w:val="o"/>
      <w:lvlJc w:val="left"/>
      <w:pPr>
        <w:ind w:left="6109" w:hanging="360"/>
      </w:pPr>
      <w:rPr>
        <w:rFonts w:hint="default" w:ascii="Courier New" w:hAnsi="Courier New" w:cs="Courier New"/>
      </w:rPr>
    </w:lvl>
    <w:lvl w:ilvl="8" w:tentative="0">
      <w:start w:val="1"/>
      <w:numFmt w:val="bullet"/>
      <w:lvlText w:val=""/>
      <w:lvlJc w:val="left"/>
      <w:pPr>
        <w:ind w:left="6829" w:hanging="360"/>
      </w:pPr>
      <w:rPr>
        <w:rFonts w:hint="default" w:ascii="Wingdings" w:hAnsi="Wingdings"/>
      </w:rPr>
    </w:lvl>
  </w:abstractNum>
  <w:num w:numId="1">
    <w:abstractNumId w:val="0"/>
  </w:num>
  <w:num w:numId="2">
    <w:abstractNumId w:val="1"/>
  </w:num>
  <w:num w:numId="3">
    <w:abstractNumId w:val="3"/>
  </w:num>
  <w:num w:numId="4">
    <w:abstractNumId w:val="4"/>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BD5C1E"/>
    <w:rsid w:val="08AD36CC"/>
    <w:rsid w:val="7DBD5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uppressAutoHyphens/>
      <w:autoSpaceDN w:val="0"/>
      <w:spacing w:after="0" w:line="240" w:lineRule="auto"/>
      <w:textAlignment w:val="baseline"/>
    </w:pPr>
    <w:rPr>
      <w:rFonts w:ascii="Liberation Serif" w:hAnsi="Liberation Serif" w:eastAsia="Noto Sans CJK SC Regular" w:cs="FreeSans"/>
      <w:kern w:val="3"/>
      <w:sz w:val="24"/>
      <w:szCs w:val="24"/>
      <w:lang w:val="ru-RU" w:eastAsia="zh-CN" w:bidi="hi-IN"/>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Body Text"/>
    <w:basedOn w:val="1"/>
    <w:qFormat/>
    <w:uiPriority w:val="0"/>
    <w:rPr>
      <w:sz w:val="24"/>
    </w:rPr>
  </w:style>
  <w:style w:type="table" w:styleId="5">
    <w:name w:val="Table Grid"/>
    <w:basedOn w:val="3"/>
    <w:qFormat/>
    <w:uiPriority w:val="0"/>
    <w:pPr>
      <w:spacing w:after="0" w:line="240" w:lineRule="auto"/>
      <w:ind w:firstLine="709"/>
    </w:pPr>
    <w:rPr>
      <w:rFonts w:ascii="Times New Roman" w:hAnsi="Times New Roman"/>
      <w:sz w:val="28"/>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Standard"/>
    <w:qFormat/>
    <w:uiPriority w:val="0"/>
    <w:pPr>
      <w:suppressAutoHyphens/>
      <w:autoSpaceDN w:val="0"/>
      <w:spacing w:after="0" w:line="240" w:lineRule="auto"/>
      <w:textAlignment w:val="baseline"/>
    </w:pPr>
    <w:rPr>
      <w:rFonts w:ascii="Liberation Serif" w:hAnsi="Liberation Serif" w:eastAsia="Noto Sans CJK SC Regular" w:cs="FreeSans"/>
      <w:kern w:val="3"/>
      <w:sz w:val="24"/>
      <w:szCs w:val="24"/>
      <w:lang w:val="ru-RU" w:eastAsia="zh-CN" w:bidi="hi-IN"/>
    </w:rPr>
  </w:style>
  <w:style w:type="paragraph" w:styleId="7">
    <w:name w:val="No Spacing"/>
    <w:qFormat/>
    <w:uiPriority w:val="1"/>
    <w:rPr>
      <w:rFonts w:asciiTheme="minorHAnsi" w:hAnsiTheme="minorHAnsi" w:eastAsiaTheme="minorHAnsi" w:cstheme="minorBidi"/>
      <w:sz w:val="22"/>
      <w:szCs w:val="22"/>
      <w:lang w:val="uk-UA" w:eastAsia="en-US" w:bidi="ar-SA"/>
    </w:r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microsoft.com/office/2007/relationships/hdphoto" Target="media/image2.wdp"/><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2025-12-11T08:40:00Z</dcterms:created>
  <dc:creator>sov3</dc:creator>
  <cp:lastModifiedBy>sov3</cp:lastModifiedBy>
  <dcterms:modified xsi:type="dcterms:W3CDTF">2025-12-11T08:42:42Z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BAD63097633B416F8044663AA4AB21DA_11</vt:lpwstr>
  </property>
</Properties>
</file>