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54" w:rsidRDefault="007D651A">
      <w:r>
        <w:rPr>
          <w:rFonts w:ascii="Times New Roman" w:eastAsia="Calibri" w:hAnsi="Times New Roman" w:cs="Times New Roman"/>
          <w:noProof/>
          <w:sz w:val="20"/>
          <w:szCs w:val="20"/>
          <w:lang w:val="uk-UA" w:eastAsia="uk-UA" w:bidi="ar-SA"/>
        </w:rPr>
        <w:drawing>
          <wp:anchor distT="0" distB="0" distL="114300" distR="114300" simplePos="0" relativeHeight="251659264" behindDoc="1" locked="0" layoutInCell="1" allowOverlap="1">
            <wp:simplePos x="0" y="0"/>
            <wp:positionH relativeFrom="column">
              <wp:posOffset>2475230</wp:posOffset>
            </wp:positionH>
            <wp:positionV relativeFrom="paragraph">
              <wp:posOffset>-23495</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p>
    <w:p w:rsidR="00311E54" w:rsidRDefault="007D651A">
      <w:pPr>
        <w:tabs>
          <w:tab w:val="left" w:pos="4200"/>
        </w:tabs>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ab/>
      </w:r>
    </w:p>
    <w:p w:rsidR="00311E54" w:rsidRDefault="00311E54">
      <w:pPr>
        <w:rPr>
          <w:rFonts w:ascii="Times New Roman" w:eastAsia="Calibri" w:hAnsi="Times New Roman" w:cs="Times New Roman"/>
          <w:b/>
          <w:sz w:val="48"/>
          <w:szCs w:val="32"/>
          <w:lang w:val="uk-UA" w:eastAsia="ru-RU"/>
        </w:rPr>
      </w:pPr>
    </w:p>
    <w:p w:rsidR="00311E54" w:rsidRDefault="00311E54">
      <w:pPr>
        <w:rPr>
          <w:rFonts w:ascii="Times New Roman" w:eastAsia="Calibri" w:hAnsi="Times New Roman" w:cs="Times New Roman"/>
          <w:b/>
          <w:sz w:val="32"/>
          <w:szCs w:val="32"/>
          <w:lang w:val="uk-UA" w:eastAsia="ru-RU"/>
        </w:rPr>
      </w:pPr>
    </w:p>
    <w:p w:rsidR="00311E54" w:rsidRDefault="007D651A">
      <w:pPr>
        <w:jc w:val="center"/>
        <w:rPr>
          <w:rFonts w:ascii="Times New Roman" w:eastAsia="Calibri" w:hAnsi="Times New Roman" w:cs="Times New Roman"/>
          <w:szCs w:val="32"/>
          <w:lang w:val="uk-UA" w:eastAsia="ru-RU"/>
        </w:rPr>
      </w:pPr>
      <w:r>
        <w:rPr>
          <w:rFonts w:ascii="Times New Roman" w:eastAsia="Calibri" w:hAnsi="Times New Roman" w:cs="Times New Roman"/>
          <w:szCs w:val="32"/>
          <w:lang w:val="uk-UA" w:eastAsia="ru-RU"/>
        </w:rPr>
        <w:t>ОДЕСЬКА МІСЬКА РАДА</w:t>
      </w:r>
    </w:p>
    <w:p w:rsidR="00311E54" w:rsidRDefault="00311E54">
      <w:pPr>
        <w:rPr>
          <w:rFonts w:ascii="Times New Roman" w:eastAsia="Calibri" w:hAnsi="Times New Roman" w:cs="Times New Roman"/>
          <w:b/>
          <w:sz w:val="16"/>
          <w:szCs w:val="16"/>
          <w:lang w:val="uk-UA" w:eastAsia="ru-RU"/>
        </w:rPr>
      </w:pPr>
    </w:p>
    <w:p w:rsidR="00311E54" w:rsidRDefault="007D651A">
      <w:pPr>
        <w:jc w:val="center"/>
        <w:rPr>
          <w:rFonts w:ascii="Times New Roman" w:eastAsia="Calibri" w:hAnsi="Times New Roman" w:cs="Times New Roman"/>
          <w:b/>
          <w:sz w:val="32"/>
          <w:szCs w:val="32"/>
          <w:lang w:val="uk-UA" w:eastAsia="ru-RU"/>
        </w:rPr>
      </w:pPr>
      <w:r>
        <w:rPr>
          <w:rFonts w:ascii="Times New Roman" w:eastAsia="Calibri" w:hAnsi="Times New Roman" w:cs="Times New Roman"/>
          <w:b/>
          <w:sz w:val="32"/>
          <w:szCs w:val="32"/>
          <w:lang w:val="uk-UA" w:eastAsia="ru-RU"/>
        </w:rPr>
        <w:t>ПОСТІЙНА КОМІСІЯ</w:t>
      </w:r>
    </w:p>
    <w:p w:rsidR="00311E54" w:rsidRDefault="007D651A">
      <w:pPr>
        <w:jc w:val="center"/>
        <w:rPr>
          <w:rFonts w:ascii="Times New Roman" w:eastAsia="Calibri" w:hAnsi="Times New Roman" w:cs="Times New Roman"/>
          <w:b/>
          <w:sz w:val="36"/>
          <w:szCs w:val="32"/>
          <w:lang w:val="uk-UA" w:eastAsia="ru-RU"/>
        </w:rPr>
      </w:pPr>
      <w:r>
        <w:rPr>
          <w:rFonts w:ascii="Times New Roman" w:eastAsia="Calibri" w:hAnsi="Times New Roman" w:cs="Times New Roman"/>
          <w:b/>
          <w:sz w:val="32"/>
          <w:szCs w:val="32"/>
          <w:lang w:val="uk-UA" w:eastAsia="ru-RU"/>
        </w:rPr>
        <w:t>З ПИТАНЬ ПЛАНУВАННЯ, БЮДЖЕТУ І ФІНАНСІВ</w:t>
      </w:r>
    </w:p>
    <w:tbl>
      <w:tblPr>
        <w:tblStyle w:val="a5"/>
        <w:tblW w:w="0" w:type="auto"/>
        <w:tblInd w:w="108" w:type="dxa"/>
        <w:tblLook w:val="04A0" w:firstRow="1" w:lastRow="0" w:firstColumn="1" w:lastColumn="0" w:noHBand="0" w:noVBand="1"/>
      </w:tblPr>
      <w:tblGrid>
        <w:gridCol w:w="9228"/>
      </w:tblGrid>
      <w:tr w:rsidR="00311E54">
        <w:tc>
          <w:tcPr>
            <w:tcW w:w="9463" w:type="dxa"/>
            <w:tcBorders>
              <w:top w:val="nil"/>
              <w:left w:val="nil"/>
              <w:bottom w:val="thinThickMediumGap" w:sz="18" w:space="0" w:color="auto"/>
              <w:right w:val="nil"/>
            </w:tcBorders>
            <w:vAlign w:val="center"/>
          </w:tcPr>
          <w:p w:rsidR="00311E54" w:rsidRDefault="00311E54">
            <w:pPr>
              <w:ind w:firstLine="0"/>
              <w:jc w:val="center"/>
              <w:rPr>
                <w:rFonts w:ascii="Times New Roman" w:eastAsia="Calibri" w:hAnsi="Times New Roman" w:cs="Times New Roman"/>
                <w:b/>
                <w:szCs w:val="26"/>
                <w:lang w:val="uk-UA" w:eastAsia="ru-RU"/>
              </w:rPr>
            </w:pPr>
          </w:p>
          <w:p w:rsidR="00311E54" w:rsidRDefault="007D651A">
            <w:pPr>
              <w:ind w:firstLine="0"/>
              <w:jc w:val="center"/>
              <w:rPr>
                <w:rFonts w:ascii="Times New Roman" w:eastAsia="Calibri" w:hAnsi="Times New Roman" w:cs="Times New Roman"/>
                <w:b/>
                <w:szCs w:val="26"/>
                <w:lang w:val="uk-UA" w:eastAsia="ru-RU"/>
              </w:rPr>
            </w:pPr>
            <w:r>
              <w:rPr>
                <w:rFonts w:ascii="Times New Roman" w:eastAsia="Calibri" w:hAnsi="Times New Roman" w:cs="Times New Roman"/>
                <w:b/>
                <w:szCs w:val="26"/>
                <w:lang w:val="uk-UA" w:eastAsia="ru-RU"/>
              </w:rPr>
              <w:t>пл. Біржова, 1, м. Одеса, 65026, Україна</w:t>
            </w:r>
          </w:p>
        </w:tc>
      </w:tr>
    </w:tbl>
    <w:p w:rsidR="00311E54" w:rsidRDefault="00311E54">
      <w:pPr>
        <w:jc w:val="both"/>
        <w:rPr>
          <w:rFonts w:ascii="Times New Roman" w:eastAsia="Calibri" w:hAnsi="Times New Roman" w:cs="Times New Roman"/>
          <w:b/>
          <w:sz w:val="20"/>
          <w:szCs w:val="26"/>
          <w:lang w:val="uk-UA" w:eastAsia="ru-RU"/>
        </w:rPr>
      </w:pPr>
    </w:p>
    <w:p w:rsidR="00311E54" w:rsidRDefault="007D651A">
      <w:pPr>
        <w:jc w:val="both"/>
        <w:rPr>
          <w:rFonts w:ascii="Times New Roman" w:eastAsia="Calibri" w:hAnsi="Times New Roman" w:cs="Times New Roman"/>
          <w:b/>
          <w:sz w:val="26"/>
          <w:szCs w:val="26"/>
          <w:lang w:val="uk-UA" w:eastAsia="ru-RU"/>
        </w:rPr>
      </w:pPr>
      <w:r>
        <w:rPr>
          <w:rFonts w:ascii="Times New Roman" w:eastAsia="Calibri" w:hAnsi="Times New Roman" w:cs="Times New Roman"/>
          <w:b/>
          <w:sz w:val="26"/>
          <w:szCs w:val="26"/>
          <w:lang w:val="uk-UA" w:eastAsia="ru-RU"/>
        </w:rPr>
        <w:t xml:space="preserve"> ________________</w:t>
      </w:r>
      <w:r>
        <w:rPr>
          <w:rFonts w:ascii="Times New Roman" w:eastAsia="Calibri" w:hAnsi="Times New Roman" w:cs="Times New Roman"/>
          <w:sz w:val="26"/>
          <w:szCs w:val="26"/>
          <w:lang w:val="uk-UA" w:eastAsia="ru-RU"/>
        </w:rPr>
        <w:t>№</w:t>
      </w:r>
      <w:r>
        <w:rPr>
          <w:rFonts w:ascii="Times New Roman" w:eastAsia="Calibri" w:hAnsi="Times New Roman" w:cs="Times New Roman"/>
          <w:b/>
          <w:sz w:val="26"/>
          <w:szCs w:val="26"/>
          <w:lang w:val="uk-UA" w:eastAsia="ru-RU"/>
        </w:rPr>
        <w:t>_________________</w:t>
      </w:r>
    </w:p>
    <w:p w:rsidR="00311E54" w:rsidRDefault="00311E54">
      <w:pPr>
        <w:jc w:val="both"/>
        <w:rPr>
          <w:rFonts w:ascii="Times New Roman" w:eastAsia="Calibri" w:hAnsi="Times New Roman" w:cs="Times New Roman"/>
          <w:sz w:val="6"/>
          <w:szCs w:val="26"/>
          <w:lang w:val="uk-UA" w:eastAsia="ru-RU"/>
        </w:rPr>
      </w:pPr>
    </w:p>
    <w:p w:rsidR="00311E54" w:rsidRDefault="007D651A">
      <w:pPr>
        <w:tabs>
          <w:tab w:val="left" w:pos="4536"/>
        </w:tabs>
        <w:jc w:val="both"/>
        <w:rPr>
          <w:rFonts w:ascii="Times New Roman" w:eastAsia="Calibri" w:hAnsi="Times New Roman" w:cs="Times New Roman"/>
          <w:szCs w:val="26"/>
          <w:lang w:val="uk-UA" w:eastAsia="ru-RU"/>
        </w:rPr>
      </w:pPr>
      <w:r>
        <w:rPr>
          <w:rFonts w:ascii="Times New Roman" w:eastAsia="Calibri" w:hAnsi="Times New Roman" w:cs="Times New Roman"/>
          <w:sz w:val="26"/>
          <w:szCs w:val="26"/>
          <w:lang w:val="uk-UA" w:eastAsia="ru-RU"/>
        </w:rPr>
        <w:t>на №</w:t>
      </w:r>
      <w:r>
        <w:rPr>
          <w:rFonts w:ascii="Times New Roman" w:eastAsia="Calibri" w:hAnsi="Times New Roman" w:cs="Times New Roman"/>
          <w:b/>
          <w:sz w:val="26"/>
          <w:szCs w:val="26"/>
          <w:lang w:val="uk-UA" w:eastAsia="ru-RU"/>
        </w:rPr>
        <w:t>______________</w:t>
      </w:r>
      <w:r>
        <w:rPr>
          <w:rFonts w:ascii="Times New Roman" w:eastAsia="Calibri" w:hAnsi="Times New Roman" w:cs="Times New Roman"/>
          <w:sz w:val="26"/>
          <w:szCs w:val="26"/>
          <w:lang w:val="uk-UA" w:eastAsia="ru-RU"/>
        </w:rPr>
        <w:t>від</w:t>
      </w:r>
      <w:r>
        <w:rPr>
          <w:rFonts w:ascii="Times New Roman" w:eastAsia="Calibri" w:hAnsi="Times New Roman" w:cs="Times New Roman"/>
          <w:b/>
          <w:sz w:val="26"/>
          <w:szCs w:val="26"/>
          <w:lang w:val="uk-UA" w:eastAsia="ru-RU"/>
        </w:rPr>
        <w:t>______________</w:t>
      </w:r>
    </w:p>
    <w:p w:rsidR="00311E54" w:rsidRDefault="007D651A">
      <w:pPr>
        <w:pStyle w:val="Standard"/>
        <w:ind w:firstLine="425"/>
        <w:jc w:val="right"/>
        <w:rPr>
          <w:rFonts w:ascii="Times New Roman" w:hAnsi="Times New Roman" w:cs="Times New Roman"/>
          <w:lang w:val="uk-UA"/>
        </w:rPr>
      </w:pPr>
      <w:r>
        <w:rPr>
          <w:rFonts w:ascii="Times New Roman" w:eastAsia="Times New Roman" w:hAnsi="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w:t>
      </w:r>
    </w:p>
    <w:p w:rsidR="00311E54" w:rsidRDefault="00311E54">
      <w:pPr>
        <w:jc w:val="center"/>
        <w:rPr>
          <w:rFonts w:ascii="Times New Roman" w:hAnsi="Times New Roman" w:cs="Times New Roman"/>
          <w:sz w:val="28"/>
          <w:szCs w:val="28"/>
          <w:lang w:val="uk-UA"/>
        </w:rPr>
      </w:pPr>
    </w:p>
    <w:p w:rsidR="00311E54" w:rsidRDefault="007D651A">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rsidR="00311E54" w:rsidRDefault="007D651A">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rsidR="00311E54" w:rsidRDefault="00311E54">
      <w:pPr>
        <w:jc w:val="center"/>
        <w:rPr>
          <w:rFonts w:ascii="Times New Roman" w:hAnsi="Times New Roman" w:cs="Times New Roman"/>
          <w:sz w:val="28"/>
          <w:szCs w:val="28"/>
          <w:lang w:val="uk-UA"/>
        </w:rPr>
      </w:pPr>
    </w:p>
    <w:p w:rsidR="00311E54" w:rsidRDefault="007D651A">
      <w:pPr>
        <w:ind w:firstLine="567"/>
        <w:jc w:val="center"/>
        <w:rPr>
          <w:rFonts w:ascii="Times New Roman" w:hAnsi="Times New Roman" w:cs="Times New Roman"/>
          <w:b/>
          <w:sz w:val="28"/>
          <w:szCs w:val="28"/>
        </w:rPr>
      </w:pPr>
      <w:r>
        <w:rPr>
          <w:rFonts w:ascii="Times New Roman" w:hAnsi="Times New Roman" w:cs="Times New Roman"/>
          <w:b/>
          <w:sz w:val="28"/>
          <w:szCs w:val="28"/>
          <w:lang w:val="uk-UA"/>
        </w:rPr>
        <w:t xml:space="preserve">02 лютого </w:t>
      </w:r>
      <w:r>
        <w:rPr>
          <w:rFonts w:ascii="Times New Roman" w:hAnsi="Times New Roman" w:cs="Times New Roman"/>
          <w:b/>
          <w:sz w:val="28"/>
          <w:szCs w:val="28"/>
        </w:rPr>
        <w:t>202</w:t>
      </w:r>
      <w:r>
        <w:rPr>
          <w:rFonts w:ascii="Times New Roman" w:hAnsi="Times New Roman" w:cs="Times New Roman"/>
          <w:b/>
          <w:sz w:val="28"/>
          <w:szCs w:val="28"/>
          <w:lang w:val="uk-UA"/>
        </w:rPr>
        <w:t>6</w:t>
      </w:r>
      <w:r>
        <w:rPr>
          <w:rFonts w:ascii="Times New Roman" w:hAnsi="Times New Roman" w:cs="Times New Roman"/>
          <w:b/>
          <w:sz w:val="28"/>
          <w:szCs w:val="28"/>
        </w:rPr>
        <w:t xml:space="preserve">  рік        </w:t>
      </w:r>
      <w:r>
        <w:rPr>
          <w:rFonts w:ascii="Times New Roman" w:hAnsi="Times New Roman" w:cs="Times New Roman"/>
          <w:b/>
          <w:sz w:val="28"/>
          <w:szCs w:val="28"/>
          <w:lang w:val="uk-UA"/>
        </w:rPr>
        <w:t>12</w:t>
      </w:r>
      <w:r>
        <w:rPr>
          <w:rFonts w:ascii="Times New Roman" w:hAnsi="Times New Roman" w:cs="Times New Roman"/>
          <w:b/>
          <w:sz w:val="28"/>
          <w:szCs w:val="28"/>
        </w:rPr>
        <w:t>-</w:t>
      </w:r>
      <w:r>
        <w:rPr>
          <w:rFonts w:ascii="Times New Roman" w:hAnsi="Times New Roman" w:cs="Times New Roman"/>
          <w:b/>
          <w:sz w:val="28"/>
          <w:szCs w:val="28"/>
          <w:lang w:val="uk-UA"/>
        </w:rPr>
        <w:t>0</w:t>
      </w:r>
      <w:r>
        <w:rPr>
          <w:rFonts w:ascii="Times New Roman" w:hAnsi="Times New Roman" w:cs="Times New Roman"/>
          <w:b/>
          <w:sz w:val="28"/>
          <w:szCs w:val="28"/>
        </w:rPr>
        <w:t xml:space="preserve">0          </w:t>
      </w:r>
      <w:r>
        <w:rPr>
          <w:rFonts w:ascii="Times New Roman" w:hAnsi="Times New Roman" w:cs="Times New Roman"/>
          <w:b/>
          <w:sz w:val="28"/>
          <w:szCs w:val="28"/>
          <w:lang w:val="uk-UA"/>
        </w:rPr>
        <w:t>каб. 307</w:t>
      </w:r>
      <w:r>
        <w:rPr>
          <w:rFonts w:ascii="Times New Roman" w:hAnsi="Times New Roman" w:cs="Times New Roman"/>
          <w:b/>
          <w:sz w:val="28"/>
          <w:szCs w:val="28"/>
        </w:rPr>
        <w:t xml:space="preserve"> </w:t>
      </w:r>
    </w:p>
    <w:p w:rsidR="00311E54" w:rsidRDefault="00311E54">
      <w:pPr>
        <w:ind w:firstLine="567"/>
        <w:jc w:val="both"/>
        <w:rPr>
          <w:rFonts w:ascii="Times New Roman" w:hAnsi="Times New Roman" w:cs="Times New Roman"/>
          <w:b/>
          <w:sz w:val="28"/>
          <w:szCs w:val="28"/>
          <w:u w:val="single"/>
          <w:lang w:val="uk-UA"/>
        </w:rPr>
      </w:pPr>
    </w:p>
    <w:p w:rsidR="00311E54" w:rsidRDefault="007D651A">
      <w:pPr>
        <w:ind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rsidR="00311E54" w:rsidRDefault="007D651A">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Потапський Олексій Юрійович </w:t>
      </w:r>
    </w:p>
    <w:p w:rsidR="00311E54" w:rsidRDefault="007D651A">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Звягін Олег Сергійович</w:t>
      </w:r>
    </w:p>
    <w:p w:rsidR="00311E54" w:rsidRDefault="007D651A">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Ієремія</w:t>
      </w:r>
      <w:r>
        <w:rPr>
          <w:rFonts w:ascii="Times New Roman" w:eastAsia="Times New Roman" w:hAnsi="Times New Roman" w:cs="Times New Roman"/>
          <w:color w:val="000000"/>
          <w:sz w:val="28"/>
          <w:szCs w:val="28"/>
          <w:lang w:val="uk-UA" w:eastAsia="ru-RU"/>
        </w:rPr>
        <w:t xml:space="preserve"> Василь Володимирович </w:t>
      </w:r>
    </w:p>
    <w:p w:rsidR="00311E54" w:rsidRDefault="007D651A">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Макогонюк Ольга Олександрівна</w:t>
      </w:r>
    </w:p>
    <w:p w:rsidR="00311E54" w:rsidRDefault="00311E54">
      <w:pPr>
        <w:jc w:val="both"/>
        <w:rPr>
          <w:rFonts w:ascii="Times New Roman" w:eastAsia="Times New Roman" w:hAnsi="Times New Roman" w:cs="Times New Roman"/>
          <w:b/>
          <w:color w:val="000000"/>
          <w:sz w:val="28"/>
          <w:szCs w:val="28"/>
          <w:u w:val="single"/>
          <w:lang w:val="uk-UA" w:eastAsia="ru-RU"/>
        </w:rPr>
      </w:pPr>
    </w:p>
    <w:p w:rsidR="00311E54" w:rsidRDefault="007D651A">
      <w:pPr>
        <w:jc w:val="both"/>
        <w:rPr>
          <w:rFonts w:ascii="Times New Roman" w:eastAsia="Times New Roman" w:hAnsi="Times New Roman" w:cs="Times New Roman"/>
          <w:b/>
          <w:color w:val="000000"/>
          <w:sz w:val="28"/>
          <w:szCs w:val="28"/>
          <w:u w:val="single"/>
          <w:lang w:val="uk-UA" w:eastAsia="ru-RU"/>
        </w:rPr>
      </w:pPr>
      <w:r>
        <w:rPr>
          <w:rFonts w:ascii="Times New Roman" w:eastAsia="Times New Roman" w:hAnsi="Times New Roman" w:cs="Times New Roman"/>
          <w:b/>
          <w:color w:val="000000"/>
          <w:sz w:val="28"/>
          <w:szCs w:val="28"/>
          <w:u w:val="single"/>
          <w:lang w:val="uk-UA" w:eastAsia="ru-RU"/>
        </w:rPr>
        <w:t xml:space="preserve">Запрошені: </w:t>
      </w:r>
    </w:p>
    <w:p w:rsidR="00311E54" w:rsidRDefault="00311E54">
      <w:pPr>
        <w:jc w:val="both"/>
        <w:rPr>
          <w:rFonts w:ascii="Times New Roman" w:eastAsia="Times New Roman" w:hAnsi="Times New Roman" w:cs="Times New Roman"/>
          <w:b/>
          <w:color w:val="000000"/>
          <w:sz w:val="28"/>
          <w:szCs w:val="28"/>
          <w:u w:val="single"/>
          <w:lang w:val="uk-UA" w:eastAsia="ru-RU"/>
        </w:rPr>
      </w:pPr>
    </w:p>
    <w:tbl>
      <w:tblPr>
        <w:tblW w:w="981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6074"/>
      </w:tblGrid>
      <w:tr w:rsidR="00311E54">
        <w:tc>
          <w:tcPr>
            <w:tcW w:w="3742" w:type="dxa"/>
          </w:tcPr>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Савченко</w:t>
            </w:r>
          </w:p>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Галина</w:t>
            </w:r>
            <w:r>
              <w:rPr>
                <w:rFonts w:ascii="Times New Roman" w:hAnsi="Times New Roman" w:cs="Times New Roman"/>
                <w:color w:val="000000" w:themeColor="text1"/>
                <w:sz w:val="28"/>
                <w:szCs w:val="28"/>
                <w:lang w:val="uk-UA"/>
              </w:rPr>
              <w:t xml:space="preserve"> Валеріївна </w:t>
            </w:r>
          </w:p>
        </w:tc>
        <w:tc>
          <w:tcPr>
            <w:tcW w:w="6074" w:type="dxa"/>
          </w:tcPr>
          <w:p w:rsidR="00311E54" w:rsidRDefault="0031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в.о. директора Департаменту фінансів Одеської міської ради; </w:t>
            </w:r>
          </w:p>
        </w:tc>
      </w:tr>
      <w:tr w:rsidR="00311E54">
        <w:trPr>
          <w:trHeight w:val="707"/>
        </w:trPr>
        <w:tc>
          <w:tcPr>
            <w:tcW w:w="3742" w:type="dxa"/>
            <w:tcBorders>
              <w:top w:val="single" w:sz="4" w:space="0" w:color="auto"/>
              <w:left w:val="single" w:sz="4" w:space="0" w:color="auto"/>
              <w:bottom w:val="single" w:sz="4" w:space="0" w:color="auto"/>
              <w:right w:val="single" w:sz="4" w:space="0" w:color="auto"/>
            </w:tcBorders>
          </w:tcPr>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Хар</w:t>
            </w:r>
            <w:r>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rPr>
              <w:t>щак</w:t>
            </w:r>
          </w:p>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Володимир</w:t>
            </w:r>
            <w:r>
              <w:rPr>
                <w:rFonts w:ascii="Times New Roman" w:hAnsi="Times New Roman" w:cs="Times New Roman"/>
                <w:color w:val="000000" w:themeColor="text1"/>
                <w:sz w:val="28"/>
                <w:szCs w:val="28"/>
                <w:lang w:val="uk-UA"/>
              </w:rPr>
              <w:t xml:space="preserve"> Зіновійович </w:t>
            </w:r>
          </w:p>
          <w:p w:rsidR="00311E54" w:rsidRDefault="0031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tc>
        <w:tc>
          <w:tcPr>
            <w:tcW w:w="6074" w:type="dxa"/>
            <w:tcBorders>
              <w:top w:val="single" w:sz="4" w:space="0" w:color="auto"/>
              <w:left w:val="single" w:sz="4" w:space="0" w:color="auto"/>
              <w:bottom w:val="single" w:sz="4" w:space="0" w:color="auto"/>
              <w:right w:val="single" w:sz="4" w:space="0" w:color="auto"/>
            </w:tcBorders>
          </w:tcPr>
          <w:p w:rsidR="00311E54" w:rsidRDefault="0031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заступник директора Департаменту муніципальної безпеки Одеської міської ради;</w:t>
            </w:r>
          </w:p>
        </w:tc>
      </w:tr>
      <w:tr w:rsidR="00311E54">
        <w:trPr>
          <w:trHeight w:val="707"/>
        </w:trPr>
        <w:tc>
          <w:tcPr>
            <w:tcW w:w="3742" w:type="dxa"/>
            <w:tcBorders>
              <w:top w:val="single" w:sz="4" w:space="0" w:color="auto"/>
              <w:left w:val="single" w:sz="4" w:space="0" w:color="auto"/>
              <w:bottom w:val="single" w:sz="4" w:space="0" w:color="auto"/>
              <w:right w:val="single" w:sz="4" w:space="0" w:color="auto"/>
            </w:tcBorders>
          </w:tcPr>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Корнієнко</w:t>
            </w:r>
          </w:p>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Володимир Олександрович </w:t>
            </w:r>
          </w:p>
        </w:tc>
        <w:tc>
          <w:tcPr>
            <w:tcW w:w="6074" w:type="dxa"/>
            <w:tcBorders>
              <w:top w:val="single" w:sz="4" w:space="0" w:color="auto"/>
              <w:left w:val="single" w:sz="4" w:space="0" w:color="auto"/>
              <w:bottom w:val="single" w:sz="4" w:space="0" w:color="auto"/>
              <w:right w:val="single" w:sz="4" w:space="0" w:color="auto"/>
            </w:tcBorders>
          </w:tcPr>
          <w:p w:rsidR="00311E54" w:rsidRDefault="0031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311E54" w:rsidRDefault="007D6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депутат  Одеської міської ради</w:t>
            </w:r>
            <w:r>
              <w:rPr>
                <w:rFonts w:ascii="Times New Roman" w:hAnsi="Times New Roman" w:cs="Times New Roman"/>
                <w:color w:val="000000" w:themeColor="text1"/>
                <w:sz w:val="28"/>
                <w:szCs w:val="28"/>
                <w:lang w:val="uk-UA"/>
              </w:rPr>
              <w:t>.</w:t>
            </w:r>
          </w:p>
          <w:p w:rsidR="00311E54" w:rsidRDefault="0031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tc>
      </w:tr>
    </w:tbl>
    <w:p w:rsidR="00311E54" w:rsidRDefault="00311E54">
      <w:pPr>
        <w:rPr>
          <w:rFonts w:ascii="Times New Roman" w:hAnsi="Times New Roman" w:cs="Times New Roman"/>
          <w:lang w:val="uk-UA"/>
        </w:rPr>
      </w:pPr>
    </w:p>
    <w:p w:rsidR="00311E54" w:rsidRDefault="007D651A">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Приймаючи до уваги те, що документи, що розглядаються, мають ознаки державної таємниці, початок засідання комісії проводилось </w:t>
      </w:r>
    </w:p>
    <w:p w:rsidR="00311E54" w:rsidRDefault="007D651A">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у закритому режимі.</w:t>
      </w:r>
    </w:p>
    <w:p w:rsidR="00311E54" w:rsidRDefault="00311E54">
      <w:pPr>
        <w:shd w:val="clear" w:color="auto" w:fill="FFFFFF"/>
        <w:ind w:left="8" w:firstLineChars="168" w:firstLine="470"/>
        <w:jc w:val="both"/>
        <w:rPr>
          <w:rFonts w:ascii="Times New Roman" w:hAnsi="Times New Roman" w:cs="Times New Roman"/>
          <w:color w:val="000000" w:themeColor="text1"/>
          <w:sz w:val="28"/>
          <w:szCs w:val="28"/>
          <w:lang w:val="uk-UA"/>
        </w:rPr>
      </w:pPr>
    </w:p>
    <w:p w:rsidR="00311E54" w:rsidRDefault="00311E54">
      <w:pPr>
        <w:shd w:val="clear" w:color="auto" w:fill="FFFFFF"/>
        <w:ind w:firstLineChars="171" w:firstLine="479"/>
        <w:jc w:val="both"/>
        <w:rPr>
          <w:rFonts w:ascii="Times New Roman" w:hAnsi="Times New Roman" w:cs="Times New Roman"/>
          <w:color w:val="000000" w:themeColor="text1"/>
          <w:sz w:val="28"/>
          <w:szCs w:val="28"/>
          <w:lang w:val="uk-UA"/>
        </w:rPr>
      </w:pPr>
    </w:p>
    <w:p w:rsidR="00311E54" w:rsidRDefault="00311E54">
      <w:pPr>
        <w:shd w:val="clear" w:color="auto" w:fill="FFFFFF"/>
        <w:ind w:firstLineChars="171" w:firstLine="479"/>
        <w:jc w:val="both"/>
        <w:rPr>
          <w:rFonts w:ascii="Times New Roman" w:hAnsi="Times New Roman" w:cs="Times New Roman"/>
          <w:color w:val="000000" w:themeColor="text1"/>
          <w:sz w:val="28"/>
          <w:szCs w:val="28"/>
          <w:lang w:val="uk-UA"/>
        </w:rPr>
      </w:pPr>
    </w:p>
    <w:p w:rsidR="00311E54" w:rsidRPr="000A59FB" w:rsidRDefault="007D651A">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в.о. директора Департаменту фінансів Одеської міської ради Галини Савченко щодо </w:t>
      </w:r>
      <w:r w:rsidRPr="000A59FB">
        <w:rPr>
          <w:rFonts w:ascii="Times New Roman" w:hAnsi="Times New Roman" w:cs="Times New Roman"/>
          <w:sz w:val="28"/>
          <w:szCs w:val="28"/>
          <w:lang w:val="uk-UA" w:eastAsia="uk-UA"/>
        </w:rPr>
        <w:t xml:space="preserve">змін до бюджету </w:t>
      </w:r>
      <w:r w:rsidRPr="000A59FB">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0A59FB">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r w:rsidRPr="000A59FB">
        <w:rPr>
          <w:rFonts w:ascii="Times New Roman" w:hAnsi="Times New Roman" w:cs="Times New Roman"/>
          <w:sz w:val="28"/>
          <w:szCs w:val="28"/>
          <w:lang w:val="uk-UA"/>
        </w:rPr>
        <w:t xml:space="preserve">лист </w:t>
      </w:r>
      <w:r>
        <w:rPr>
          <w:rFonts w:ascii="Times New Roman" w:hAnsi="Times New Roman" w:cs="Times New Roman"/>
          <w:sz w:val="28"/>
          <w:szCs w:val="28"/>
          <w:lang w:val="uk-UA"/>
        </w:rPr>
        <w:t xml:space="preserve">№ </w:t>
      </w:r>
      <w:r>
        <w:rPr>
          <w:bCs/>
          <w:sz w:val="28"/>
          <w:szCs w:val="28"/>
          <w:lang w:val="uk-UA"/>
        </w:rPr>
        <w:t>04-25/28/215</w:t>
      </w:r>
      <w:r w:rsidRPr="000A59FB">
        <w:rPr>
          <w:rFonts w:ascii="Times New Roman" w:hAnsi="Times New Roman" w:cs="Times New Roman"/>
          <w:sz w:val="28"/>
          <w:szCs w:val="28"/>
          <w:lang w:val="uk-UA"/>
        </w:rPr>
        <w:t xml:space="preserve"> </w:t>
      </w:r>
      <w:r w:rsidRPr="000A59FB">
        <w:rPr>
          <w:rFonts w:ascii="Times New Roman" w:hAnsi="Times New Roman" w:cs="Times New Roman"/>
          <w:sz w:val="28"/>
          <w:szCs w:val="28"/>
          <w:lang w:val="uk-UA"/>
        </w:rPr>
        <w:t xml:space="preserve">від </w:t>
      </w:r>
      <w:r>
        <w:rPr>
          <w:rFonts w:ascii="Times New Roman" w:hAnsi="Times New Roman" w:cs="Times New Roman"/>
          <w:sz w:val="28"/>
          <w:szCs w:val="28"/>
          <w:lang w:val="uk-UA"/>
        </w:rPr>
        <w:t>30</w:t>
      </w:r>
      <w:r w:rsidRPr="000A59FB">
        <w:rPr>
          <w:rFonts w:ascii="Times New Roman" w:hAnsi="Times New Roman" w:cs="Times New Roman"/>
          <w:sz w:val="28"/>
          <w:szCs w:val="28"/>
          <w:lang w:val="uk-UA"/>
        </w:rPr>
        <w:t>.</w:t>
      </w:r>
      <w:r>
        <w:rPr>
          <w:rFonts w:ascii="Times New Roman" w:hAnsi="Times New Roman" w:cs="Times New Roman"/>
          <w:sz w:val="28"/>
          <w:szCs w:val="28"/>
          <w:lang w:val="uk-UA"/>
        </w:rPr>
        <w:t>0</w:t>
      </w:r>
      <w:r w:rsidRPr="000A59FB">
        <w:rPr>
          <w:rFonts w:ascii="Times New Roman" w:hAnsi="Times New Roman" w:cs="Times New Roman"/>
          <w:sz w:val="28"/>
          <w:szCs w:val="28"/>
          <w:lang w:val="uk-UA"/>
        </w:rPr>
        <w:t>1.202</w:t>
      </w:r>
      <w:r>
        <w:rPr>
          <w:rFonts w:ascii="Times New Roman" w:hAnsi="Times New Roman" w:cs="Times New Roman"/>
          <w:sz w:val="28"/>
          <w:szCs w:val="28"/>
          <w:lang w:val="uk-UA"/>
        </w:rPr>
        <w:t>6</w:t>
      </w:r>
      <w:r w:rsidRPr="000A59FB">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w:t>
      </w:r>
      <w:r w:rsidRPr="000A59FB">
        <w:rPr>
          <w:rFonts w:ascii="Times New Roman" w:hAnsi="Times New Roman" w:cs="Times New Roman"/>
          <w:sz w:val="28"/>
          <w:szCs w:val="28"/>
          <w:lang w:val="uk-UA"/>
        </w:rPr>
        <w:t>.</w:t>
      </w:r>
    </w:p>
    <w:p w:rsidR="00311E54" w:rsidRDefault="007D651A">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Потапський О.Ю., Звягін О.С., Макогонюк О.О.,   Корнієнко В.О., </w:t>
      </w:r>
    </w:p>
    <w:p w:rsidR="00311E54" w:rsidRDefault="007D651A">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Голосували за </w:t>
      </w:r>
      <w:r>
        <w:rPr>
          <w:rFonts w:ascii="Times New Roman" w:hAnsi="Times New Roman" w:cs="Times New Roman"/>
          <w:sz w:val="28"/>
          <w:szCs w:val="28"/>
          <w:lang w:eastAsia="uk-UA"/>
        </w:rPr>
        <w:t xml:space="preserve">зміни до бюджету </w:t>
      </w:r>
      <w:r>
        <w:rPr>
          <w:rFonts w:ascii="Times New Roman" w:hAnsi="Times New Roman" w:cs="Times New Roman"/>
          <w:sz w:val="28"/>
          <w:szCs w:val="28"/>
        </w:rPr>
        <w:t xml:space="preserve">Одеської міської територіальної </w:t>
      </w:r>
      <w:r>
        <w:rPr>
          <w:rFonts w:ascii="Times New Roman" w:hAnsi="Times New Roman" w:cs="Times New Roman"/>
          <w:sz w:val="28"/>
          <w:szCs w:val="28"/>
        </w:rPr>
        <w:t>громади на 202</w:t>
      </w:r>
      <w:r>
        <w:rPr>
          <w:rFonts w:ascii="Times New Roman" w:hAnsi="Times New Roman" w:cs="Times New Roman"/>
          <w:sz w:val="28"/>
          <w:szCs w:val="28"/>
          <w:lang w:val="uk-UA"/>
        </w:rPr>
        <w:t>6</w:t>
      </w:r>
      <w:r>
        <w:rPr>
          <w:rFonts w:ascii="Times New Roman" w:hAnsi="Times New Roman" w:cs="Times New Roman"/>
          <w:sz w:val="28"/>
          <w:szCs w:val="28"/>
        </w:rPr>
        <w:t xml:space="preserve"> рік</w:t>
      </w:r>
      <w:r>
        <w:rPr>
          <w:rFonts w:ascii="Times New Roman" w:hAnsi="Times New Roman" w:cs="Times New Roman"/>
          <w:sz w:val="28"/>
          <w:szCs w:val="28"/>
          <w:lang w:val="uk-UA"/>
        </w:rPr>
        <w:t xml:space="preserve">: </w:t>
      </w:r>
    </w:p>
    <w:p w:rsidR="00311E54" w:rsidRDefault="007D651A">
      <w:pPr>
        <w:pStyle w:val="a6"/>
        <w:numPr>
          <w:ilvl w:val="0"/>
          <w:numId w:val="2"/>
        </w:numPr>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Постійною комісією Одеської міської ради з питань планування, бюджету і фінансів на засіданні, яке відбулось 14 січня 2026 року, підтримано проєкт рішення «Про внесення на розгляд Одеській міській військовій адміністрації Одеського ра</w:t>
      </w:r>
      <w:r>
        <w:rPr>
          <w:rFonts w:ascii="Times New Roman" w:hAnsi="Times New Roman" w:cs="Times New Roman"/>
          <w:sz w:val="24"/>
          <w:szCs w:val="24"/>
          <w:lang w:val="uk-UA"/>
        </w:rPr>
        <w:t xml:space="preserve">йону Одеської області пропозицій «Про внесення змін до бюджету Одеської міської територіальної громади на 2026 рік» та внесено його на розгляд  Одеській міській раді (далі – Проєкт). </w:t>
      </w:r>
    </w:p>
    <w:p w:rsidR="00311E54" w:rsidRDefault="007D651A">
      <w:pPr>
        <w:pStyle w:val="a6"/>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На засіданні постійної комісії Одеської міської ради з питань планування</w:t>
      </w:r>
      <w:r>
        <w:rPr>
          <w:rFonts w:ascii="Times New Roman" w:hAnsi="Times New Roman" w:cs="Times New Roman"/>
          <w:sz w:val="24"/>
          <w:szCs w:val="24"/>
          <w:lang w:val="uk-UA"/>
        </w:rPr>
        <w:t>, бюджету і фінансів, яке відбулось 21 січня 2026 року, розглянуто лист Департаменту фінансів Одеської міської ради від 21.01.2026 № 04-25/23/155 та пропозиція щодо збільшення видатків на суму 12 918 096 грн за рахунок залишку коштів бюджету Одеської міськ</w:t>
      </w:r>
      <w:r>
        <w:rPr>
          <w:rFonts w:ascii="Times New Roman" w:hAnsi="Times New Roman" w:cs="Times New Roman"/>
          <w:sz w:val="24"/>
          <w:szCs w:val="24"/>
          <w:lang w:val="uk-UA"/>
        </w:rPr>
        <w:t>ої територіальної громади, який утворився на кінець 2025 року, та підтримані зазначені зміни до бюджету Одеської міської територіальної громади на 2026 рік, які виносяться на розгляд Виконавчого комітету Одеської міської ради 22 січня 2026 року.</w:t>
      </w:r>
    </w:p>
    <w:p w:rsidR="00311E54" w:rsidRDefault="007D651A">
      <w:pPr>
        <w:pStyle w:val="a6"/>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22 січня 2</w:t>
      </w:r>
      <w:r>
        <w:rPr>
          <w:rFonts w:ascii="Times New Roman" w:hAnsi="Times New Roman" w:cs="Times New Roman"/>
          <w:sz w:val="24"/>
          <w:szCs w:val="24"/>
          <w:lang w:val="uk-UA"/>
        </w:rPr>
        <w:t>026 року Виконавчим комітетом Одеської міської ради прийнято рішення «Про внесення на розгляд 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громади на 20</w:t>
      </w:r>
      <w:r>
        <w:rPr>
          <w:rFonts w:ascii="Times New Roman" w:hAnsi="Times New Roman" w:cs="Times New Roman"/>
          <w:sz w:val="24"/>
          <w:szCs w:val="24"/>
          <w:lang w:val="uk-UA"/>
        </w:rPr>
        <w:t>26 рік».</w:t>
      </w:r>
    </w:p>
    <w:p w:rsidR="00311E54" w:rsidRDefault="007D651A">
      <w:pPr>
        <w:pStyle w:val="a6"/>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26 січня 2026 року начальником Одеської міської військової адміністрації Одеського району Одеської області прийнято розпорядження № 18-2026 «Про внесення змін до бюджету Одеської міської територіальної громади на 2026 рік» (далі – Розпорядження).</w:t>
      </w:r>
    </w:p>
    <w:p w:rsidR="00311E54" w:rsidRDefault="007D651A">
      <w:pPr>
        <w:pStyle w:val="a6"/>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Враховуючи вищезазначене, до поправки до Проєкту пропонується включити зміни до бюджету, які включені до Розпорядження, за винятком тих, які вже були включені до Проєкту:</w:t>
      </w:r>
    </w:p>
    <w:p w:rsidR="00311E54" w:rsidRDefault="007D651A">
      <w:pPr>
        <w:pStyle w:val="a6"/>
        <w:numPr>
          <w:ilvl w:val="0"/>
          <w:numId w:val="3"/>
        </w:numPr>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збільшення Департаменту економічного розвитку Одеської міської ради  повернення креди</w:t>
      </w:r>
      <w:r>
        <w:rPr>
          <w:rFonts w:ascii="Times New Roman" w:hAnsi="Times New Roman" w:cs="Times New Roman"/>
          <w:sz w:val="24"/>
          <w:szCs w:val="24"/>
          <w:lang w:val="uk-UA"/>
        </w:rPr>
        <w:t>тів (надання поворотної фінансової допомоги фізичній особі-підприємцю Су Микиті Піновичу у грудні 2025 року у сумі 600 000 грн) до загального фонду бюджету Одеської міської територіальної громади за КПКВКМБ 2718862 «Повернення бюджетних позичок, наданих су</w:t>
      </w:r>
      <w:r>
        <w:rPr>
          <w:rFonts w:ascii="Times New Roman" w:hAnsi="Times New Roman" w:cs="Times New Roman"/>
          <w:sz w:val="24"/>
          <w:szCs w:val="24"/>
          <w:lang w:val="uk-UA"/>
        </w:rPr>
        <w:t>б'єктам господарювання» у сумі 240 000 грн.</w:t>
      </w:r>
    </w:p>
    <w:p w:rsidR="00311E54" w:rsidRDefault="007D651A">
      <w:pPr>
        <w:pStyle w:val="a6"/>
        <w:numPr>
          <w:ilvl w:val="0"/>
          <w:numId w:val="3"/>
        </w:numPr>
        <w:tabs>
          <w:tab w:val="left" w:pos="960"/>
          <w:tab w:val="left" w:pos="1560"/>
        </w:tabs>
        <w:ind w:left="0" w:firstLineChars="171" w:firstLine="410"/>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rPr>
        <w:t>збільшення бюджетних призначень загального фонду Приморській районній адміністрації Одеської міської ради за КПКВКМБ 4217610 «Сприяння розвитку малого та середнього підприємництва» (видатки споживання) на суму 40</w:t>
      </w:r>
      <w:r>
        <w:rPr>
          <w:rFonts w:ascii="Times New Roman" w:hAnsi="Times New Roman" w:cs="Times New Roman"/>
          <w:sz w:val="24"/>
          <w:szCs w:val="24"/>
          <w:lang w:val="uk-UA"/>
        </w:rPr>
        <w:t>0 000 грн для забезпечення безперебійної роботи пунктів незламності, а також стимулювання суб’єктів мікропідприємництва, малого та середнього підприємництва до залучення з надання послуг по підтримці життєдіяльності мешканців міста в межах заходів діючої М</w:t>
      </w:r>
      <w:r>
        <w:rPr>
          <w:rFonts w:ascii="Times New Roman" w:hAnsi="Times New Roman" w:cs="Times New Roman"/>
          <w:sz w:val="24"/>
          <w:szCs w:val="24"/>
          <w:lang w:val="uk-UA"/>
        </w:rPr>
        <w:t xml:space="preserve">іської цільової програми підвищення рівня конкурентоспроможності економіки м. Одеси на 2022-2028 роки, у тому числі за заходами Програми: </w:t>
      </w:r>
    </w:p>
    <w:p w:rsidR="00311E54" w:rsidRDefault="007D651A">
      <w:pPr>
        <w:ind w:firstLineChars="171" w:firstLine="410"/>
        <w:jc w:val="both"/>
        <w:rPr>
          <w:rFonts w:ascii="Times New Roman" w:hAnsi="Times New Roman" w:cs="Times New Roman"/>
          <w:lang w:val="uk-UA"/>
        </w:rPr>
      </w:pPr>
      <w:r>
        <w:rPr>
          <w:rFonts w:ascii="Times New Roman" w:hAnsi="Times New Roman" w:cs="Times New Roman"/>
          <w:lang w:val="uk-UA"/>
        </w:rPr>
        <w:t>2.10 «Компенсація суб’єктам мікропідприємництва, малого та середнього підприємництва, які забезпечують функціонування</w:t>
      </w:r>
      <w:r>
        <w:rPr>
          <w:rFonts w:ascii="Times New Roman" w:hAnsi="Times New Roman" w:cs="Times New Roman"/>
          <w:lang w:val="uk-UA"/>
        </w:rPr>
        <w:t xml:space="preserve"> стаціонарних пунктів незламності, витрат на закупівлю електрогенераторів» – 200</w:t>
      </w:r>
      <w:r>
        <w:rPr>
          <w:rFonts w:ascii="Times New Roman" w:hAnsi="Times New Roman" w:cs="Times New Roman"/>
        </w:rPr>
        <w:t> </w:t>
      </w:r>
      <w:r>
        <w:rPr>
          <w:rFonts w:ascii="Times New Roman" w:hAnsi="Times New Roman" w:cs="Times New Roman"/>
          <w:lang w:val="uk-UA"/>
        </w:rPr>
        <w:t>000 грн;</w:t>
      </w:r>
    </w:p>
    <w:p w:rsidR="00311E54" w:rsidRDefault="007D651A">
      <w:pPr>
        <w:ind w:firstLineChars="171" w:firstLine="410"/>
        <w:jc w:val="both"/>
        <w:rPr>
          <w:rFonts w:ascii="Times New Roman" w:hAnsi="Times New Roman" w:cs="Times New Roman"/>
          <w:lang w:val="uk-UA"/>
        </w:rPr>
      </w:pPr>
      <w:r>
        <w:rPr>
          <w:rFonts w:ascii="Times New Roman" w:hAnsi="Times New Roman" w:cs="Times New Roman"/>
          <w:lang w:val="uk-UA"/>
        </w:rPr>
        <w:lastRenderedPageBreak/>
        <w:t xml:space="preserve">2.11 «Компенсація суб’єктам мікропідприємництва, малого та середнього підприємства, які забезпечують функціонування стаціонарних пунктів незламності, витрат на </w:t>
      </w:r>
      <w:r>
        <w:rPr>
          <w:rFonts w:ascii="Times New Roman" w:hAnsi="Times New Roman" w:cs="Times New Roman"/>
          <w:lang w:val="uk-UA"/>
        </w:rPr>
        <w:t>придбання пально-мастильних матеріалів для електрогенераторів та витрат на їх обслуговування» – 200</w:t>
      </w:r>
      <w:r>
        <w:rPr>
          <w:rFonts w:ascii="Times New Roman" w:hAnsi="Times New Roman" w:cs="Times New Roman"/>
        </w:rPr>
        <w:t> </w:t>
      </w:r>
      <w:r>
        <w:rPr>
          <w:rFonts w:ascii="Times New Roman" w:hAnsi="Times New Roman" w:cs="Times New Roman"/>
          <w:lang w:val="uk-UA"/>
        </w:rPr>
        <w:t>000 грн.</w:t>
      </w:r>
    </w:p>
    <w:p w:rsidR="00311E54" w:rsidRDefault="007D651A">
      <w:pPr>
        <w:pStyle w:val="a6"/>
        <w:numPr>
          <w:ilvl w:val="0"/>
          <w:numId w:val="3"/>
        </w:numPr>
        <w:tabs>
          <w:tab w:val="left" w:pos="1134"/>
        </w:tabs>
        <w:autoSpaceDE w:val="0"/>
        <w:autoSpaceDN w:val="0"/>
        <w:adjustRightInd w:val="0"/>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перерозподіл бюджетних призначень загального фонду по Департаменту охорони здоров’я Одеської міської ради:</w:t>
      </w:r>
    </w:p>
    <w:p w:rsidR="00311E54" w:rsidRDefault="007D651A">
      <w:pPr>
        <w:pStyle w:val="a6"/>
        <w:numPr>
          <w:ilvl w:val="0"/>
          <w:numId w:val="4"/>
        </w:numPr>
        <w:shd w:val="clear" w:color="auto" w:fill="FFFFFF"/>
        <w:ind w:left="0" w:firstLineChars="171" w:firstLine="410"/>
        <w:jc w:val="both"/>
        <w:rPr>
          <w:rFonts w:ascii="Times New Roman" w:hAnsi="Times New Roman" w:cs="Times New Roman"/>
          <w:iCs/>
          <w:sz w:val="24"/>
          <w:szCs w:val="24"/>
          <w:lang w:val="uk-UA"/>
        </w:rPr>
      </w:pPr>
      <w:r>
        <w:rPr>
          <w:rFonts w:ascii="Times New Roman" w:hAnsi="Times New Roman" w:cs="Times New Roman"/>
          <w:sz w:val="24"/>
          <w:szCs w:val="24"/>
          <w:lang w:val="uk-UA"/>
        </w:rPr>
        <w:t xml:space="preserve">зменшення за КПКВКМБ 0710160 </w:t>
      </w:r>
      <w:r>
        <w:rPr>
          <w:rFonts w:ascii="Times New Roman" w:hAnsi="Times New Roman" w:cs="Times New Roman"/>
          <w:sz w:val="24"/>
          <w:szCs w:val="24"/>
          <w:lang w:val="uk-UA"/>
        </w:rPr>
        <w:t>«Керівництво і управління у відповідній сфері у містах (місті Києві), селищах, селах, територіальних громадах» (КЕКВ 2210 «Предмети, матеріали,  обладнання та  інвентар») на суму 300 грн;</w:t>
      </w:r>
    </w:p>
    <w:p w:rsidR="00311E54" w:rsidRDefault="007D651A">
      <w:pPr>
        <w:pStyle w:val="a6"/>
        <w:numPr>
          <w:ilvl w:val="0"/>
          <w:numId w:val="4"/>
        </w:numPr>
        <w:shd w:val="clear" w:color="auto" w:fill="FFFFFF"/>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збільшення за КПКВКМБ 0710180 «Інша діяльність у сфері державного уп</w:t>
      </w:r>
      <w:r>
        <w:rPr>
          <w:rFonts w:ascii="Times New Roman" w:hAnsi="Times New Roman" w:cs="Times New Roman"/>
          <w:sz w:val="24"/>
          <w:szCs w:val="24"/>
          <w:lang w:val="uk-UA"/>
        </w:rPr>
        <w:t xml:space="preserve">равління» (КЕКВ 2800 «Інші поточні видатки») на суму 300 грн. </w:t>
      </w:r>
    </w:p>
    <w:p w:rsidR="00311E54" w:rsidRDefault="007D651A">
      <w:pPr>
        <w:pStyle w:val="a6"/>
        <w:numPr>
          <w:ilvl w:val="0"/>
          <w:numId w:val="2"/>
        </w:numPr>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Зменшенням бюджетних призначень загального фонду в цілому на суму 18 040 700 грн, у тому числі:</w:t>
      </w:r>
    </w:p>
    <w:p w:rsidR="00311E54" w:rsidRDefault="007D651A">
      <w:pPr>
        <w:pStyle w:val="a6"/>
        <w:numPr>
          <w:ilvl w:val="1"/>
          <w:numId w:val="2"/>
        </w:numPr>
        <w:tabs>
          <w:tab w:val="left" w:pos="960"/>
          <w:tab w:val="left" w:pos="1701"/>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Зменшенням на загальну суму 224 871 900 грн та перерозподілом по Департаменту праці та соціальної</w:t>
      </w:r>
      <w:r>
        <w:rPr>
          <w:rFonts w:ascii="Times New Roman" w:hAnsi="Times New Roman" w:cs="Times New Roman"/>
          <w:sz w:val="24"/>
          <w:szCs w:val="24"/>
          <w:lang w:val="uk-UA"/>
        </w:rPr>
        <w:t xml:space="preserve"> політики Одеської міської ради (копії листів додаються): </w:t>
      </w:r>
    </w:p>
    <w:p w:rsidR="00311E54" w:rsidRDefault="007D651A">
      <w:pPr>
        <w:pStyle w:val="a6"/>
        <w:numPr>
          <w:ilvl w:val="2"/>
          <w:numId w:val="2"/>
        </w:numPr>
        <w:tabs>
          <w:tab w:val="left" w:pos="960"/>
          <w:tab w:val="left" w:pos="1843"/>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Міська цільова програма надання соціальних послуг та інших видів допомоги вразливим верствам населення міста Одеси на 2024-2028 роки - зменшення бюджетних призначень в цілому на 58 040 700 грн,</w:t>
      </w:r>
      <w:r>
        <w:rPr>
          <w:rFonts w:ascii="Times New Roman" w:hAnsi="Times New Roman" w:cs="Times New Roman"/>
          <w:iCs/>
          <w:sz w:val="24"/>
          <w:szCs w:val="24"/>
          <w:lang w:val="uk-UA"/>
        </w:rPr>
        <w:t xml:space="preserve"> з я</w:t>
      </w:r>
      <w:r>
        <w:rPr>
          <w:rFonts w:ascii="Times New Roman" w:hAnsi="Times New Roman" w:cs="Times New Roman"/>
          <w:iCs/>
          <w:sz w:val="24"/>
          <w:szCs w:val="24"/>
          <w:lang w:val="uk-UA"/>
        </w:rPr>
        <w:t xml:space="preserve">ких </w:t>
      </w:r>
      <w:r>
        <w:rPr>
          <w:rFonts w:ascii="Times New Roman" w:hAnsi="Times New Roman" w:cs="Times New Roman"/>
          <w:iCs/>
          <w:sz w:val="24"/>
          <w:szCs w:val="24"/>
          <w:u w:val="single"/>
          <w:lang w:val="uk-UA"/>
        </w:rPr>
        <w:t xml:space="preserve">40 000 000 грн для переспрямування </w:t>
      </w:r>
      <w:bookmarkStart w:id="0" w:name="_Hlk219459019"/>
      <w:r>
        <w:rPr>
          <w:rFonts w:ascii="Times New Roman" w:hAnsi="Times New Roman" w:cs="Times New Roman"/>
          <w:iCs/>
          <w:sz w:val="24"/>
          <w:szCs w:val="24"/>
          <w:u w:val="single"/>
          <w:lang w:val="uk-UA"/>
        </w:rPr>
        <w:t>Департаменту охорони здоров’я Одеської міської ради</w:t>
      </w:r>
      <w:bookmarkEnd w:id="0"/>
      <w:r>
        <w:rPr>
          <w:rFonts w:ascii="Times New Roman" w:hAnsi="Times New Roman" w:cs="Times New Roman"/>
          <w:iCs/>
          <w:sz w:val="24"/>
          <w:szCs w:val="24"/>
          <w:lang w:val="uk-UA"/>
        </w:rPr>
        <w:t xml:space="preserve"> (інформацію наведено у пункті 2.2. цього листа)</w:t>
      </w:r>
      <w:r>
        <w:rPr>
          <w:rFonts w:ascii="Times New Roman" w:hAnsi="Times New Roman" w:cs="Times New Roman"/>
          <w:sz w:val="24"/>
          <w:szCs w:val="24"/>
          <w:lang w:val="uk-UA"/>
        </w:rPr>
        <w:t>, у тому числі:</w:t>
      </w:r>
    </w:p>
    <w:p w:rsidR="00311E54" w:rsidRDefault="007D651A">
      <w:pPr>
        <w:pStyle w:val="a6"/>
        <w:numPr>
          <w:ilvl w:val="0"/>
          <w:numId w:val="5"/>
        </w:numPr>
        <w:ind w:left="0" w:firstLineChars="171" w:firstLine="410"/>
        <w:contextualSpacing w:val="0"/>
        <w:jc w:val="both"/>
        <w:rPr>
          <w:rFonts w:ascii="Times New Roman" w:hAnsi="Times New Roman" w:cs="Times New Roman"/>
          <w:iCs/>
          <w:sz w:val="24"/>
          <w:szCs w:val="24"/>
          <w:lang w:val="uk-UA"/>
        </w:rPr>
      </w:pPr>
      <w:r>
        <w:rPr>
          <w:rFonts w:ascii="Times New Roman" w:hAnsi="Times New Roman" w:cs="Times New Roman"/>
          <w:iCs/>
          <w:sz w:val="24"/>
          <w:szCs w:val="24"/>
          <w:lang w:val="uk-UA"/>
        </w:rPr>
        <w:t xml:space="preserve">зменшення на суму 78 819 500 грн; </w:t>
      </w:r>
    </w:p>
    <w:p w:rsidR="00311E54" w:rsidRDefault="007D651A">
      <w:pPr>
        <w:pStyle w:val="a6"/>
        <w:numPr>
          <w:ilvl w:val="0"/>
          <w:numId w:val="5"/>
        </w:numPr>
        <w:ind w:left="0" w:firstLineChars="171" w:firstLine="410"/>
        <w:contextualSpacing w:val="0"/>
        <w:jc w:val="both"/>
        <w:rPr>
          <w:rFonts w:ascii="Times New Roman" w:hAnsi="Times New Roman" w:cs="Times New Roman"/>
          <w:iCs/>
          <w:sz w:val="24"/>
          <w:szCs w:val="24"/>
          <w:lang w:val="uk-UA"/>
        </w:rPr>
      </w:pPr>
      <w:r>
        <w:rPr>
          <w:rFonts w:ascii="Times New Roman" w:hAnsi="Times New Roman" w:cs="Times New Roman"/>
          <w:iCs/>
          <w:sz w:val="24"/>
          <w:szCs w:val="24"/>
          <w:lang w:val="uk-UA"/>
        </w:rPr>
        <w:t>збільшення на суму 20 778 800 грн.</w:t>
      </w:r>
    </w:p>
    <w:p w:rsidR="00311E54" w:rsidRDefault="007D651A">
      <w:pPr>
        <w:autoSpaceDE w:val="0"/>
        <w:adjustRightInd w:val="0"/>
        <w:ind w:firstLineChars="171" w:firstLine="410"/>
        <w:jc w:val="both"/>
        <w:rPr>
          <w:rFonts w:ascii="Times New Roman" w:hAnsi="Times New Roman" w:cs="Times New Roman"/>
          <w:lang w:val="uk-UA"/>
        </w:rPr>
      </w:pPr>
      <w:r>
        <w:rPr>
          <w:rFonts w:ascii="Times New Roman" w:hAnsi="Times New Roman" w:cs="Times New Roman"/>
          <w:iCs/>
          <w:lang w:val="uk-UA"/>
        </w:rPr>
        <w:t>Збільшення необхідно для забезпе</w:t>
      </w:r>
      <w:r>
        <w:rPr>
          <w:rFonts w:ascii="Times New Roman" w:hAnsi="Times New Roman" w:cs="Times New Roman"/>
          <w:iCs/>
          <w:lang w:val="uk-UA"/>
        </w:rPr>
        <w:t>чення видатків</w:t>
      </w:r>
      <w:r>
        <w:rPr>
          <w:rFonts w:ascii="Times New Roman" w:hAnsi="Times New Roman" w:cs="Times New Roman"/>
          <w:lang w:val="uk-UA"/>
        </w:rPr>
        <w:t xml:space="preserve"> за наступними напрямами:</w:t>
      </w:r>
    </w:p>
    <w:p w:rsidR="00311E54" w:rsidRDefault="007D651A">
      <w:pPr>
        <w:pStyle w:val="a6"/>
        <w:numPr>
          <w:ilvl w:val="0"/>
          <w:numId w:val="6"/>
        </w:numPr>
        <w:autoSpaceDE w:val="0"/>
        <w:autoSpaceDN w:val="0"/>
        <w:adjustRightInd w:val="0"/>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послуг із санаторно-курортного лікування особам з інвалідністю внаслідок загальних причин захворювання, особам з інвалідністю з дитинства та ветеранам праці – 600 000 грн;</w:t>
      </w:r>
    </w:p>
    <w:p w:rsidR="00311E54" w:rsidRDefault="007D651A">
      <w:pPr>
        <w:pStyle w:val="a6"/>
        <w:numPr>
          <w:ilvl w:val="0"/>
          <w:numId w:val="6"/>
        </w:numPr>
        <w:autoSpaceDE w:val="0"/>
        <w:autoSpaceDN w:val="0"/>
        <w:adjustRightInd w:val="0"/>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Надання адресної одноразової </w:t>
      </w:r>
      <w:r>
        <w:rPr>
          <w:rFonts w:ascii="Times New Roman" w:hAnsi="Times New Roman" w:cs="Times New Roman"/>
          <w:sz w:val="24"/>
          <w:szCs w:val="24"/>
          <w:lang w:val="uk-UA"/>
        </w:rPr>
        <w:t>муніципальної допомоги сім’ям, в яких народилося одночасно троє і більше дітей – 400 000 грн;</w:t>
      </w:r>
    </w:p>
    <w:p w:rsidR="00311E54" w:rsidRDefault="007D651A">
      <w:pPr>
        <w:pStyle w:val="a6"/>
        <w:numPr>
          <w:ilvl w:val="0"/>
          <w:numId w:val="6"/>
        </w:numPr>
        <w:autoSpaceDE w:val="0"/>
        <w:autoSpaceDN w:val="0"/>
        <w:adjustRightInd w:val="0"/>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адресної матеріальної допомоги в особливих випадках громадянам міста Одеси – 16 000 000 грн;</w:t>
      </w:r>
    </w:p>
    <w:p w:rsidR="00311E54" w:rsidRDefault="007D651A">
      <w:pPr>
        <w:pStyle w:val="a6"/>
        <w:numPr>
          <w:ilvl w:val="0"/>
          <w:numId w:val="6"/>
        </w:numPr>
        <w:autoSpaceDE w:val="0"/>
        <w:autoSpaceDN w:val="0"/>
        <w:adjustRightInd w:val="0"/>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натуральної допомоги у вигляді наборів побутової хімі</w:t>
      </w:r>
      <w:r>
        <w:rPr>
          <w:rFonts w:ascii="Times New Roman" w:hAnsi="Times New Roman" w:cs="Times New Roman"/>
          <w:sz w:val="24"/>
          <w:szCs w:val="24"/>
          <w:lang w:val="uk-UA"/>
        </w:rPr>
        <w:t>ї –    642 200 грн;</w:t>
      </w:r>
    </w:p>
    <w:p w:rsidR="00311E54" w:rsidRDefault="007D651A">
      <w:pPr>
        <w:pStyle w:val="a6"/>
        <w:numPr>
          <w:ilvl w:val="0"/>
          <w:numId w:val="6"/>
        </w:numPr>
        <w:autoSpaceDE w:val="0"/>
        <w:autoSpaceDN w:val="0"/>
        <w:adjustRightInd w:val="0"/>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надання соціальних послуг комунальними установами соціального захисту населення та Центром соціальних служб, створеними Одеською міською радою – 3 136 600 грн.</w:t>
      </w:r>
    </w:p>
    <w:p w:rsidR="00311E54" w:rsidRDefault="007D651A">
      <w:pPr>
        <w:autoSpaceDE w:val="0"/>
        <w:adjustRightInd w:val="0"/>
        <w:ind w:firstLineChars="171" w:firstLine="410"/>
        <w:jc w:val="both"/>
        <w:rPr>
          <w:rFonts w:ascii="Times New Roman" w:hAnsi="Times New Roman" w:cs="Times New Roman"/>
          <w:lang w:val="uk-UA"/>
        </w:rPr>
      </w:pPr>
      <w:r>
        <w:rPr>
          <w:rFonts w:ascii="Times New Roman" w:hAnsi="Times New Roman" w:cs="Times New Roman"/>
          <w:lang w:val="uk-UA"/>
        </w:rPr>
        <w:t xml:space="preserve">Причини зменшення та збільшення бюджетних призначень у розрізі </w:t>
      </w:r>
      <w:r>
        <w:rPr>
          <w:rFonts w:ascii="Times New Roman" w:hAnsi="Times New Roman" w:cs="Times New Roman"/>
          <w:lang w:val="uk-UA"/>
        </w:rPr>
        <w:t>заходів Програми наведені у додатку 1 до цього листа (додається).</w:t>
      </w:r>
    </w:p>
    <w:p w:rsidR="00311E54" w:rsidRDefault="007D651A">
      <w:pPr>
        <w:pStyle w:val="a6"/>
        <w:numPr>
          <w:ilvl w:val="2"/>
          <w:numId w:val="2"/>
        </w:numPr>
        <w:tabs>
          <w:tab w:val="left" w:pos="480"/>
          <w:tab w:val="left" w:pos="720"/>
          <w:tab w:val="left" w:pos="960"/>
          <w:tab w:val="left" w:pos="1701"/>
          <w:tab w:val="left" w:pos="1985"/>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Міська цільова програма «Ветеран Одеси» на 2024-2028 роки - </w:t>
      </w:r>
      <w:r>
        <w:rPr>
          <w:rFonts w:ascii="Times New Roman" w:hAnsi="Times New Roman" w:cs="Times New Roman"/>
          <w:iCs/>
          <w:sz w:val="24"/>
          <w:szCs w:val="24"/>
          <w:lang w:val="uk-UA"/>
        </w:rPr>
        <w:t xml:space="preserve">зменшення на суму </w:t>
      </w:r>
      <w:r>
        <w:rPr>
          <w:rFonts w:ascii="Times New Roman" w:hAnsi="Times New Roman" w:cs="Times New Roman"/>
          <w:iCs/>
          <w:sz w:val="24"/>
          <w:szCs w:val="24"/>
          <w:u w:val="single"/>
          <w:lang w:val="uk-UA"/>
        </w:rPr>
        <w:t xml:space="preserve">166 831 200 грн </w:t>
      </w:r>
      <w:bookmarkStart w:id="1" w:name="_Hlk219458283"/>
      <w:r>
        <w:rPr>
          <w:rFonts w:ascii="Times New Roman" w:hAnsi="Times New Roman" w:cs="Times New Roman"/>
          <w:iCs/>
          <w:sz w:val="24"/>
          <w:szCs w:val="24"/>
          <w:u w:val="single"/>
          <w:lang w:val="uk-UA"/>
        </w:rPr>
        <w:t>для переспрямування Департаменту у справах ветеранів Одеської міської ради</w:t>
      </w:r>
      <w:bookmarkEnd w:id="1"/>
      <w:r>
        <w:rPr>
          <w:rFonts w:ascii="Times New Roman" w:hAnsi="Times New Roman" w:cs="Times New Roman"/>
          <w:iCs/>
          <w:sz w:val="24"/>
          <w:szCs w:val="24"/>
          <w:u w:val="single"/>
          <w:lang w:val="uk-UA"/>
        </w:rPr>
        <w:t xml:space="preserve"> </w:t>
      </w:r>
      <w:r>
        <w:rPr>
          <w:rFonts w:ascii="Times New Roman" w:hAnsi="Times New Roman" w:cs="Times New Roman"/>
          <w:iCs/>
          <w:sz w:val="24"/>
          <w:szCs w:val="24"/>
          <w:lang w:val="uk-UA"/>
        </w:rPr>
        <w:t xml:space="preserve">(інформацію наведено </w:t>
      </w:r>
      <w:r>
        <w:rPr>
          <w:rFonts w:ascii="Times New Roman" w:hAnsi="Times New Roman" w:cs="Times New Roman"/>
          <w:iCs/>
          <w:sz w:val="24"/>
          <w:szCs w:val="24"/>
          <w:lang w:val="uk-UA"/>
        </w:rPr>
        <w:t>у пункті 2.3. цього листа)</w:t>
      </w:r>
      <w:r>
        <w:rPr>
          <w:rFonts w:ascii="Times New Roman" w:hAnsi="Times New Roman" w:cs="Times New Roman"/>
          <w:sz w:val="24"/>
          <w:szCs w:val="24"/>
          <w:lang w:val="uk-UA"/>
        </w:rPr>
        <w:t>.</w:t>
      </w:r>
      <w:r>
        <w:rPr>
          <w:rFonts w:ascii="Times New Roman" w:hAnsi="Times New Roman" w:cs="Times New Roman"/>
          <w:iCs/>
          <w:sz w:val="24"/>
          <w:szCs w:val="24"/>
          <w:lang w:val="uk-UA"/>
        </w:rPr>
        <w:t xml:space="preserve"> </w:t>
      </w:r>
    </w:p>
    <w:p w:rsidR="00311E54" w:rsidRDefault="007D651A">
      <w:pPr>
        <w:autoSpaceDE w:val="0"/>
        <w:adjustRightInd w:val="0"/>
        <w:ind w:firstLineChars="171" w:firstLine="410"/>
        <w:jc w:val="both"/>
        <w:rPr>
          <w:rFonts w:ascii="Times New Roman" w:hAnsi="Times New Roman" w:cs="Times New Roman"/>
          <w:lang w:val="uk-UA"/>
        </w:rPr>
      </w:pPr>
      <w:r>
        <w:rPr>
          <w:rFonts w:ascii="Times New Roman" w:hAnsi="Times New Roman" w:cs="Times New Roman"/>
          <w:lang w:val="uk-UA"/>
        </w:rPr>
        <w:t>Для реалізації Міської цільової програми «Ветеран Одеси» на 2024 - 2028 роки (далі - Програма) та ефективної ветеранської політики, комплексної підтримки ветеранів, учасників бойових дій, членів сімей загиблих (померлих) Захисн</w:t>
      </w:r>
      <w:r>
        <w:rPr>
          <w:rFonts w:ascii="Times New Roman" w:hAnsi="Times New Roman" w:cs="Times New Roman"/>
          <w:lang w:val="uk-UA"/>
        </w:rPr>
        <w:t>иків і Захисниць України та членів сімей військовослужбовців, які вважаються зниклими безвісти, або перебувають у полоні, в місті Одесі було створено Департамент у справах ветеранів Одеської міської ради.</w:t>
      </w:r>
    </w:p>
    <w:p w:rsidR="00311E54" w:rsidRDefault="007D651A">
      <w:pPr>
        <w:pStyle w:val="a6"/>
        <w:autoSpaceDE w:val="0"/>
        <w:autoSpaceDN w:val="0"/>
        <w:adjustRightInd w:val="0"/>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 метою розмежування покладених функцій, запропонов</w:t>
      </w:r>
      <w:r>
        <w:rPr>
          <w:rFonts w:ascii="Times New Roman" w:hAnsi="Times New Roman" w:cs="Times New Roman"/>
          <w:sz w:val="24"/>
          <w:szCs w:val="24"/>
          <w:lang w:val="uk-UA"/>
        </w:rPr>
        <w:t xml:space="preserve">ано внесення змін в частині перерозподілу фінансового ресурсу до Програми та до бюджету Одеської міської територіальної громади на 2026 рік, які передбачені на реалізацію ветеранської політики в місті Одесі. </w:t>
      </w:r>
    </w:p>
    <w:p w:rsidR="00311E54" w:rsidRDefault="007D651A">
      <w:pPr>
        <w:autoSpaceDE w:val="0"/>
        <w:adjustRightInd w:val="0"/>
        <w:ind w:firstLineChars="171" w:firstLine="410"/>
        <w:jc w:val="both"/>
        <w:rPr>
          <w:rFonts w:ascii="Times New Roman" w:hAnsi="Times New Roman" w:cs="Times New Roman"/>
          <w:lang w:val="uk-UA"/>
        </w:rPr>
      </w:pPr>
      <w:r>
        <w:rPr>
          <w:rFonts w:ascii="Times New Roman" w:hAnsi="Times New Roman" w:cs="Times New Roman"/>
          <w:lang w:val="uk-UA"/>
        </w:rPr>
        <w:lastRenderedPageBreak/>
        <w:t>Розшифрування видатків до пропозицій щодо внесе</w:t>
      </w:r>
      <w:r>
        <w:rPr>
          <w:rFonts w:ascii="Times New Roman" w:hAnsi="Times New Roman" w:cs="Times New Roman"/>
          <w:lang w:val="uk-UA"/>
        </w:rPr>
        <w:t>ння змін до бюджету Одеської міської територіальної громади на 2026 рік по заходам Міської цільової програми «Ветеран Одеси» на 2024-2028 рік наведені у додатку 2 до цього листа (додається).</w:t>
      </w:r>
    </w:p>
    <w:p w:rsidR="00311E54" w:rsidRDefault="007D651A">
      <w:pPr>
        <w:pStyle w:val="a6"/>
        <w:autoSpaceDE w:val="0"/>
        <w:autoSpaceDN w:val="0"/>
        <w:adjustRightInd w:val="0"/>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Пропозиції Департаменту праці та соціальної політики Одеської міс</w:t>
      </w:r>
      <w:r>
        <w:rPr>
          <w:rFonts w:ascii="Times New Roman" w:hAnsi="Times New Roman" w:cs="Times New Roman"/>
          <w:sz w:val="24"/>
          <w:szCs w:val="24"/>
          <w:lang w:val="uk-UA"/>
        </w:rPr>
        <w:t>ької ради щодо зменшення та перерозподілу бюджетних призначень загального фонду, зазначених у підпункті 2.1. пункту 2 цього листа, за КПКВКМБ та КЕКВ наведено у додатку 3 до цього листа (додається).</w:t>
      </w:r>
    </w:p>
    <w:p w:rsidR="00311E54" w:rsidRDefault="007D651A">
      <w:pPr>
        <w:pStyle w:val="a6"/>
        <w:numPr>
          <w:ilvl w:val="1"/>
          <w:numId w:val="2"/>
        </w:numPr>
        <w:tabs>
          <w:tab w:val="left" w:pos="960"/>
          <w:tab w:val="left" w:pos="1701"/>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Збільшенням бюджетних призначень Департаменту охорони здо</w:t>
      </w:r>
      <w:r>
        <w:rPr>
          <w:rFonts w:ascii="Times New Roman" w:hAnsi="Times New Roman" w:cs="Times New Roman"/>
          <w:sz w:val="24"/>
          <w:szCs w:val="24"/>
          <w:lang w:val="uk-UA"/>
        </w:rPr>
        <w:t>ров’я Одеської міської ради (копія листа додається) на суму 40 000 000 грн.</w:t>
      </w:r>
    </w:p>
    <w:p w:rsidR="00311E54" w:rsidRDefault="007D651A">
      <w:pPr>
        <w:autoSpaceDE w:val="0"/>
        <w:adjustRightInd w:val="0"/>
        <w:ind w:firstLineChars="171" w:firstLine="410"/>
        <w:jc w:val="both"/>
        <w:rPr>
          <w:rFonts w:ascii="Times New Roman" w:hAnsi="Times New Roman" w:cs="Times New Roman"/>
          <w:lang w:val="uk-UA"/>
        </w:rPr>
      </w:pPr>
      <w:r>
        <w:rPr>
          <w:rFonts w:ascii="Times New Roman" w:hAnsi="Times New Roman" w:cs="Times New Roman"/>
          <w:lang w:val="uk-UA"/>
        </w:rPr>
        <w:t xml:space="preserve">З метою недопущення дублювання окремих заходів медичної та соціальної допомоги населенню міста, які надаються відповідно до Міської цільової програми «Здоров’я» на 2024-2028 роки, </w:t>
      </w:r>
      <w:r>
        <w:rPr>
          <w:rFonts w:ascii="Times New Roman" w:hAnsi="Times New Roman" w:cs="Times New Roman"/>
          <w:lang w:val="uk-UA"/>
        </w:rPr>
        <w:t>та Міської цільової програми надання соціальних послуг та інших видів допомоги вразливим верствам населення міста Одеси на 2024-2028 роки, Департаментом охорони здоров’я Одеської міської ради надані пропозиції щодо збільшення бюджетних призначень для фінан</w:t>
      </w:r>
      <w:r>
        <w:rPr>
          <w:rFonts w:ascii="Times New Roman" w:hAnsi="Times New Roman" w:cs="Times New Roman"/>
          <w:lang w:val="uk-UA"/>
        </w:rPr>
        <w:t>сування видатків на забезпечення хворих з метастатичною меланомою, тричі негативним раком грудної залози лікарським засобом Пембролізумаб за КПКВКМБ 0712010 «Багатопрофільна стаціонарна медична допомога населенню» (видатки споживання) на суму 40</w:t>
      </w:r>
      <w:r>
        <w:rPr>
          <w:rFonts w:ascii="Times New Roman" w:hAnsi="Times New Roman" w:cs="Times New Roman"/>
          <w:b/>
          <w:bCs/>
          <w:lang w:val="uk-UA"/>
        </w:rPr>
        <w:t> </w:t>
      </w:r>
      <w:r>
        <w:rPr>
          <w:rFonts w:ascii="Times New Roman" w:hAnsi="Times New Roman" w:cs="Times New Roman"/>
          <w:lang w:val="uk-UA"/>
        </w:rPr>
        <w:t>000</w:t>
      </w:r>
      <w:r>
        <w:rPr>
          <w:rFonts w:ascii="Times New Roman" w:hAnsi="Times New Roman" w:cs="Times New Roman"/>
          <w:b/>
          <w:bCs/>
          <w:lang w:val="uk-UA"/>
        </w:rPr>
        <w:t> </w:t>
      </w:r>
      <w:r>
        <w:rPr>
          <w:rFonts w:ascii="Times New Roman" w:hAnsi="Times New Roman" w:cs="Times New Roman"/>
          <w:lang w:val="uk-UA"/>
        </w:rPr>
        <w:t>000 гр</w:t>
      </w:r>
      <w:r>
        <w:rPr>
          <w:rFonts w:ascii="Times New Roman" w:hAnsi="Times New Roman" w:cs="Times New Roman"/>
          <w:lang w:val="uk-UA"/>
        </w:rPr>
        <w:t>н (за напрямок використання - медикаменти та перев’язувальні матеріали).</w:t>
      </w:r>
      <w:r>
        <w:rPr>
          <w:rFonts w:ascii="Times New Roman" w:hAnsi="Times New Roman" w:cs="Times New Roman"/>
        </w:rPr>
        <w:t xml:space="preserve"> </w:t>
      </w:r>
    </w:p>
    <w:p w:rsidR="00311E54" w:rsidRDefault="007D651A">
      <w:pPr>
        <w:ind w:firstLineChars="171" w:firstLine="410"/>
        <w:jc w:val="both"/>
        <w:rPr>
          <w:rFonts w:ascii="Times New Roman" w:hAnsi="Times New Roman" w:cs="Times New Roman"/>
          <w:lang w:val="uk-UA"/>
        </w:rPr>
      </w:pPr>
      <w:r>
        <w:rPr>
          <w:rFonts w:ascii="Times New Roman" w:hAnsi="Times New Roman" w:cs="Times New Roman"/>
          <w:lang w:val="uk-UA"/>
        </w:rPr>
        <w:t>Довідково: у попередні роки забезпечення онкохворих осіб препаратом Пембролізумаб здійснювалося через надання Департаментом праці і соціальної політики Одеської міської ради матеріал</w:t>
      </w:r>
      <w:r>
        <w:rPr>
          <w:rFonts w:ascii="Times New Roman" w:hAnsi="Times New Roman" w:cs="Times New Roman"/>
          <w:lang w:val="uk-UA"/>
        </w:rPr>
        <w:t>ьної допомоги хворим у рамках «Міської цільової програми надання соціальних послуг та інших видів допомоги вразливим верствам населення міста Одеси на 2024-2028 роки».</w:t>
      </w:r>
    </w:p>
    <w:p w:rsidR="00311E54" w:rsidRDefault="007D651A">
      <w:pPr>
        <w:ind w:firstLineChars="171" w:firstLine="410"/>
        <w:jc w:val="both"/>
        <w:rPr>
          <w:rFonts w:ascii="Times New Roman" w:hAnsi="Times New Roman" w:cs="Times New Roman"/>
          <w:lang w:val="uk-UA"/>
        </w:rPr>
      </w:pPr>
      <w:r>
        <w:rPr>
          <w:rFonts w:ascii="Times New Roman" w:hAnsi="Times New Roman" w:cs="Times New Roman"/>
          <w:lang w:val="uk-UA"/>
        </w:rPr>
        <w:t>Забезпечення онкохворих осіб препаратом Пембролізумаб у період 2026 – 2028 роках буде зд</w:t>
      </w:r>
      <w:r>
        <w:rPr>
          <w:rFonts w:ascii="Times New Roman" w:hAnsi="Times New Roman" w:cs="Times New Roman"/>
          <w:lang w:val="uk-UA"/>
        </w:rPr>
        <w:t>ійснюватися відповідно заходу 4.2. «Забезпечення лікарським засобом Пембролізумаб для лікування онкологічних хворих згідно стандартів медичної допомоги, уніфікованих клінічних протоколів, настанов, затверджених наказами Міністерства охорони здоров'я Україн</w:t>
      </w:r>
      <w:r>
        <w:rPr>
          <w:rFonts w:ascii="Times New Roman" w:hAnsi="Times New Roman" w:cs="Times New Roman"/>
          <w:lang w:val="uk-UA"/>
        </w:rPr>
        <w:t xml:space="preserve">и» Міської цільової програми «Здоров'я» на 2024-2028 роки через Центри первинної медико-санітарної допомоги Одеської міської ради шляхом виписки рецептів на отримання цих препаратів відповідно до Постанови КМУ від 19.08.1998 № 1303 </w:t>
      </w:r>
      <w:bookmarkStart w:id="2" w:name="n3"/>
      <w:bookmarkEnd w:id="2"/>
      <w:r>
        <w:rPr>
          <w:rFonts w:ascii="Times New Roman" w:hAnsi="Times New Roman" w:cs="Times New Roman"/>
          <w:lang w:val="uk-UA"/>
        </w:rPr>
        <w:t>«Про впорядкування безоп</w:t>
      </w:r>
      <w:r>
        <w:rPr>
          <w:rFonts w:ascii="Times New Roman" w:hAnsi="Times New Roman" w:cs="Times New Roman"/>
          <w:lang w:val="uk-UA"/>
        </w:rPr>
        <w:t>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311E54" w:rsidRDefault="007D651A">
      <w:pPr>
        <w:pStyle w:val="a6"/>
        <w:numPr>
          <w:ilvl w:val="1"/>
          <w:numId w:val="2"/>
        </w:numPr>
        <w:tabs>
          <w:tab w:val="left" w:pos="720"/>
          <w:tab w:val="left" w:pos="960"/>
          <w:tab w:val="left" w:pos="1440"/>
          <w:tab w:val="left" w:pos="1843"/>
        </w:tabs>
        <w:autoSpaceDE w:val="0"/>
        <w:autoSpaceDN w:val="0"/>
        <w:adjustRightInd w:val="0"/>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Збільшенням бюджетних призначень Департаменту у справах ветеранів Одеської міської ради (копія листа додається) на суму </w:t>
      </w:r>
      <w:r>
        <w:rPr>
          <w:rFonts w:ascii="Times New Roman" w:hAnsi="Times New Roman" w:cs="Times New Roman"/>
          <w:iCs/>
          <w:sz w:val="24"/>
          <w:szCs w:val="24"/>
          <w:lang w:val="uk-UA"/>
        </w:rPr>
        <w:t>166 831 200 грн.</w:t>
      </w:r>
    </w:p>
    <w:p w:rsidR="00311E54" w:rsidRDefault="007D651A">
      <w:pPr>
        <w:tabs>
          <w:tab w:val="left" w:pos="1440"/>
        </w:tabs>
        <w:autoSpaceDE w:val="0"/>
        <w:adjustRightInd w:val="0"/>
        <w:ind w:firstLineChars="171" w:firstLine="410"/>
        <w:jc w:val="both"/>
        <w:rPr>
          <w:rFonts w:ascii="Times New Roman" w:hAnsi="Times New Roman" w:cs="Times New Roman"/>
          <w:lang w:val="uk-UA"/>
        </w:rPr>
      </w:pPr>
      <w:r>
        <w:rPr>
          <w:rFonts w:ascii="Times New Roman" w:hAnsi="Times New Roman" w:cs="Times New Roman"/>
          <w:lang w:val="uk-UA"/>
        </w:rPr>
        <w:t>З метою недопущення дублювання окремих заходів соціальної підтримки ветеранів, учасників бойових дій, членів сімей заги</w:t>
      </w:r>
      <w:r>
        <w:rPr>
          <w:rFonts w:ascii="Times New Roman" w:hAnsi="Times New Roman" w:cs="Times New Roman"/>
          <w:lang w:val="uk-UA"/>
        </w:rPr>
        <w:t>блих (померлих) Захисників і Захисниць України та членів сімей військовослужбовців, які вважаються зниклими безвісти, або перебувають у полоні, які надаються відповідно до Міської цільової програми «Ветеран Одеси» на 2024-2028 роки.</w:t>
      </w:r>
    </w:p>
    <w:p w:rsidR="00311E54" w:rsidRDefault="007D651A">
      <w:pPr>
        <w:tabs>
          <w:tab w:val="left" w:pos="1440"/>
        </w:tabs>
        <w:autoSpaceDE w:val="0"/>
        <w:adjustRightInd w:val="0"/>
        <w:ind w:firstLineChars="171" w:firstLine="410"/>
        <w:jc w:val="both"/>
        <w:rPr>
          <w:rFonts w:ascii="Times New Roman" w:hAnsi="Times New Roman" w:cs="Times New Roman"/>
          <w:lang w:val="uk-UA"/>
        </w:rPr>
      </w:pPr>
      <w:r>
        <w:rPr>
          <w:rFonts w:ascii="Times New Roman" w:hAnsi="Times New Roman" w:cs="Times New Roman"/>
          <w:lang w:val="uk-UA"/>
        </w:rPr>
        <w:t xml:space="preserve">Розшифрування видатків </w:t>
      </w:r>
      <w:r>
        <w:rPr>
          <w:rFonts w:ascii="Times New Roman" w:hAnsi="Times New Roman" w:cs="Times New Roman"/>
          <w:lang w:val="uk-UA"/>
        </w:rPr>
        <w:t>до пропозицій щодо внесення змін до бюджету Одеської міської територіальної громади на 2026 рік по заходам Міської цільової програми «Ветеран Одеси» на 2024-2028 рік наведені у додатку 2 до цього листа (додається).</w:t>
      </w:r>
    </w:p>
    <w:p w:rsidR="00311E54" w:rsidRDefault="007D651A">
      <w:pPr>
        <w:tabs>
          <w:tab w:val="left" w:pos="1440"/>
        </w:tabs>
        <w:autoSpaceDE w:val="0"/>
        <w:adjustRightInd w:val="0"/>
        <w:ind w:firstLineChars="171" w:firstLine="410"/>
        <w:jc w:val="both"/>
        <w:rPr>
          <w:rFonts w:ascii="Times New Roman" w:hAnsi="Times New Roman" w:cs="Times New Roman"/>
          <w:lang w:val="uk-UA"/>
        </w:rPr>
      </w:pPr>
      <w:r>
        <w:rPr>
          <w:rFonts w:ascii="Times New Roman" w:hAnsi="Times New Roman" w:cs="Times New Roman"/>
          <w:lang w:val="uk-UA"/>
        </w:rPr>
        <w:t>Пропозиції Департаменту у справах ветеран</w:t>
      </w:r>
      <w:r>
        <w:rPr>
          <w:rFonts w:ascii="Times New Roman" w:hAnsi="Times New Roman" w:cs="Times New Roman"/>
          <w:lang w:val="uk-UA"/>
        </w:rPr>
        <w:t>ів Одеської міської ради щодо збільшення бюджетних призначень загального фонду за КПКВКМБ та КЕКВ наведені у додатку 4 до цього листа (додається).</w:t>
      </w:r>
    </w:p>
    <w:p w:rsidR="00311E54" w:rsidRDefault="007D651A">
      <w:pPr>
        <w:pStyle w:val="a6"/>
        <w:numPr>
          <w:ilvl w:val="0"/>
          <w:numId w:val="2"/>
        </w:numPr>
        <w:ind w:left="0" w:firstLineChars="171" w:firstLine="410"/>
        <w:jc w:val="both"/>
        <w:rPr>
          <w:rFonts w:ascii="Times New Roman" w:hAnsi="Times New Roman" w:cs="Times New Roman"/>
          <w:bCs/>
          <w:iCs/>
          <w:color w:val="000000" w:themeColor="text1"/>
          <w:sz w:val="24"/>
          <w:szCs w:val="24"/>
          <w:lang w:val="uk-UA"/>
        </w:rPr>
      </w:pPr>
      <w:r>
        <w:rPr>
          <w:rFonts w:ascii="Times New Roman" w:hAnsi="Times New Roman" w:cs="Times New Roman"/>
          <w:bCs/>
          <w:iCs/>
          <w:color w:val="000000" w:themeColor="text1"/>
          <w:sz w:val="24"/>
          <w:szCs w:val="24"/>
          <w:lang w:val="uk-UA"/>
        </w:rPr>
        <w:t>У зв’язку з продовженням ворожих обстрілів міста районними адміністраціями Одеської міської ради надані пропо</w:t>
      </w:r>
      <w:r>
        <w:rPr>
          <w:rFonts w:ascii="Times New Roman" w:hAnsi="Times New Roman" w:cs="Times New Roman"/>
          <w:bCs/>
          <w:iCs/>
          <w:color w:val="000000" w:themeColor="text1"/>
          <w:sz w:val="24"/>
          <w:szCs w:val="24"/>
          <w:lang w:val="uk-UA"/>
        </w:rPr>
        <w:t>зиції щодо визначення  бюджетних призначень загальному фонду  за КТПКВКМБ 6017</w:t>
      </w:r>
      <w:r>
        <w:rPr>
          <w:rFonts w:ascii="Times New Roman" w:hAnsi="Times New Roman" w:cs="Times New Roman"/>
          <w:color w:val="000000" w:themeColor="text1"/>
          <w:sz w:val="24"/>
          <w:szCs w:val="24"/>
          <w:lang w:val="uk-UA"/>
        </w:rPr>
        <w:t>«</w:t>
      </w:r>
      <w:r>
        <w:rPr>
          <w:rFonts w:ascii="Times New Roman" w:hAnsi="Times New Roman" w:cs="Times New Roman"/>
          <w:bCs/>
          <w:iCs/>
          <w:color w:val="000000" w:themeColor="text1"/>
          <w:sz w:val="24"/>
          <w:szCs w:val="24"/>
          <w:lang w:val="uk-UA"/>
        </w:rPr>
        <w:t xml:space="preserve">Інша діяльність, пов’язана з експлуатацією </w:t>
      </w:r>
      <w:r>
        <w:rPr>
          <w:rFonts w:ascii="Times New Roman" w:hAnsi="Times New Roman" w:cs="Times New Roman"/>
          <w:bCs/>
          <w:iCs/>
          <w:color w:val="000000" w:themeColor="text1"/>
          <w:sz w:val="24"/>
          <w:szCs w:val="24"/>
          <w:lang w:val="uk-UA"/>
        </w:rPr>
        <w:lastRenderedPageBreak/>
        <w:t>об’єктів житлово-комунального господарства</w:t>
      </w:r>
      <w:r>
        <w:rPr>
          <w:rFonts w:ascii="Times New Roman" w:hAnsi="Times New Roman" w:cs="Times New Roman"/>
          <w:color w:val="000000" w:themeColor="text1"/>
          <w:sz w:val="24"/>
          <w:szCs w:val="24"/>
          <w:lang w:val="uk-UA"/>
        </w:rPr>
        <w:t>»</w:t>
      </w:r>
      <w:r>
        <w:rPr>
          <w:rFonts w:ascii="Times New Roman" w:hAnsi="Times New Roman" w:cs="Times New Roman"/>
          <w:bCs/>
          <w:iCs/>
          <w:color w:val="000000" w:themeColor="text1"/>
          <w:sz w:val="24"/>
          <w:szCs w:val="24"/>
          <w:lang w:val="uk-UA"/>
        </w:rPr>
        <w:t xml:space="preserve"> (видатки  розвитку) на реалізацію заходу 4.8. «</w:t>
      </w:r>
      <w:r>
        <w:rPr>
          <w:rFonts w:ascii="Times New Roman" w:hAnsi="Times New Roman" w:cs="Times New Roman"/>
          <w:sz w:val="24"/>
          <w:szCs w:val="24"/>
          <w:lang w:val="uk-UA"/>
        </w:rPr>
        <w:t xml:space="preserve">Придбання предметів, матеріалів, </w:t>
      </w:r>
      <w:r>
        <w:rPr>
          <w:rFonts w:ascii="Times New Roman" w:hAnsi="Times New Roman" w:cs="Times New Roman"/>
          <w:sz w:val="24"/>
          <w:szCs w:val="24"/>
          <w:lang w:val="uk-UA"/>
        </w:rPr>
        <w:t>обладнання, інвентарю та спецтехніки для проведення першочергових, протиаварійних, консерваційних та стабілізаційних робіт на об'єктах житлового фонду, що пошкоджені внаслідок збройної агресії на території міста, з можливістю використання залишкових матері</w:t>
      </w:r>
      <w:r>
        <w:rPr>
          <w:rFonts w:ascii="Times New Roman" w:hAnsi="Times New Roman" w:cs="Times New Roman"/>
          <w:sz w:val="24"/>
          <w:szCs w:val="24"/>
          <w:lang w:val="uk-UA"/>
        </w:rPr>
        <w:t>алів для усунення аварійних ситуацій у житлових будинках, а також на постійній основі спецтехніки за її цільовим призначенням</w:t>
      </w:r>
      <w:r>
        <w:rPr>
          <w:rFonts w:ascii="Times New Roman" w:hAnsi="Times New Roman" w:cs="Times New Roman"/>
          <w:bCs/>
          <w:iCs/>
          <w:color w:val="000000" w:themeColor="text1"/>
          <w:sz w:val="24"/>
          <w:szCs w:val="24"/>
          <w:lang w:val="uk-UA"/>
        </w:rPr>
        <w:t>» Міської цільової програми «Незламна Одеса» на 2024-2028 роки у сумі                 7</w:t>
      </w:r>
      <w:r>
        <w:rPr>
          <w:rFonts w:ascii="Times New Roman" w:hAnsi="Times New Roman" w:cs="Times New Roman"/>
          <w:bCs/>
          <w:iCs/>
          <w:color w:val="000000" w:themeColor="text1"/>
          <w:sz w:val="24"/>
          <w:szCs w:val="24"/>
        </w:rPr>
        <w:t> </w:t>
      </w:r>
      <w:r>
        <w:rPr>
          <w:rFonts w:ascii="Times New Roman" w:hAnsi="Times New Roman" w:cs="Times New Roman"/>
          <w:bCs/>
          <w:iCs/>
          <w:color w:val="000000" w:themeColor="text1"/>
          <w:sz w:val="24"/>
          <w:szCs w:val="24"/>
          <w:lang w:val="uk-UA"/>
        </w:rPr>
        <w:t>999 600 грн, у тому числі:</w:t>
      </w:r>
    </w:p>
    <w:tbl>
      <w:tblPr>
        <w:tblStyle w:val="a5"/>
        <w:tblW w:w="9053" w:type="dxa"/>
        <w:tblInd w:w="158" w:type="dxa"/>
        <w:tblLayout w:type="fixed"/>
        <w:tblLook w:val="04A0" w:firstRow="1" w:lastRow="0" w:firstColumn="1" w:lastColumn="0" w:noHBand="0" w:noVBand="1"/>
      </w:tblPr>
      <w:tblGrid>
        <w:gridCol w:w="7006"/>
        <w:gridCol w:w="2047"/>
      </w:tblGrid>
      <w:tr w:rsidR="00311E54">
        <w:tc>
          <w:tcPr>
            <w:tcW w:w="7006" w:type="dxa"/>
          </w:tcPr>
          <w:p w:rsidR="00311E54" w:rsidRDefault="007D651A">
            <w:pPr>
              <w:tabs>
                <w:tab w:val="left" w:pos="-461"/>
              </w:tabs>
              <w:ind w:firstLine="0"/>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Головний розпоря</w:t>
            </w:r>
            <w:r>
              <w:rPr>
                <w:rFonts w:ascii="Times New Roman" w:hAnsi="Times New Roman" w:cs="Times New Roman"/>
                <w:color w:val="000000" w:themeColor="text1"/>
                <w:lang w:val="uk-UA"/>
              </w:rPr>
              <w:t>дник</w:t>
            </w:r>
          </w:p>
        </w:tc>
        <w:tc>
          <w:tcPr>
            <w:tcW w:w="2047" w:type="dxa"/>
          </w:tcPr>
          <w:p w:rsidR="00311E54" w:rsidRDefault="007D651A">
            <w:pPr>
              <w:tabs>
                <w:tab w:val="left" w:pos="1134"/>
              </w:tabs>
              <w:ind w:firstLine="0"/>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Сума, грн</w:t>
            </w:r>
          </w:p>
        </w:tc>
      </w:tr>
      <w:tr w:rsidR="00311E54">
        <w:tc>
          <w:tcPr>
            <w:tcW w:w="7006" w:type="dxa"/>
          </w:tcPr>
          <w:p w:rsidR="00311E54" w:rsidRDefault="007D651A">
            <w:pPr>
              <w:tabs>
                <w:tab w:val="left" w:pos="1134"/>
              </w:tabs>
              <w:ind w:firstLine="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Київська районна адміністрація Одеської міської ради:</w:t>
            </w:r>
          </w:p>
          <w:p w:rsidR="00311E54" w:rsidRDefault="007D651A">
            <w:pPr>
              <w:tabs>
                <w:tab w:val="left" w:pos="1134"/>
              </w:tabs>
              <w:ind w:firstLine="0"/>
              <w:jc w:val="right"/>
              <w:rPr>
                <w:rFonts w:ascii="Times New Roman" w:hAnsi="Times New Roman" w:cs="Times New Roman"/>
                <w:bCs/>
                <w:i/>
                <w:color w:val="000000" w:themeColor="text1"/>
                <w:lang w:val="uk-UA"/>
              </w:rPr>
            </w:pPr>
            <w:r>
              <w:rPr>
                <w:rFonts w:ascii="Times New Roman" w:hAnsi="Times New Roman" w:cs="Times New Roman"/>
                <w:bCs/>
                <w:i/>
                <w:color w:val="000000" w:themeColor="text1"/>
                <w:lang w:val="uk-UA"/>
              </w:rPr>
              <w:t>КП «ЖКС «Чорноморський»</w:t>
            </w:r>
          </w:p>
          <w:p w:rsidR="00311E54" w:rsidRDefault="007D651A">
            <w:pPr>
              <w:tabs>
                <w:tab w:val="left" w:pos="1134"/>
              </w:tabs>
              <w:ind w:firstLine="0"/>
              <w:jc w:val="right"/>
              <w:rPr>
                <w:rFonts w:ascii="Times New Roman" w:hAnsi="Times New Roman" w:cs="Times New Roman"/>
                <w:color w:val="000000" w:themeColor="text1"/>
                <w:lang w:val="uk-UA"/>
              </w:rPr>
            </w:pPr>
            <w:r>
              <w:rPr>
                <w:rFonts w:ascii="Times New Roman" w:hAnsi="Times New Roman" w:cs="Times New Roman"/>
                <w:bCs/>
                <w:i/>
                <w:color w:val="000000" w:themeColor="text1"/>
                <w:lang w:val="uk-UA"/>
              </w:rPr>
              <w:t>КП «ЖКС «Вузівський»</w:t>
            </w:r>
          </w:p>
        </w:tc>
        <w:tc>
          <w:tcPr>
            <w:tcW w:w="2047" w:type="dxa"/>
          </w:tcPr>
          <w:p w:rsidR="00311E54" w:rsidRDefault="007D651A">
            <w:pPr>
              <w:tabs>
                <w:tab w:val="left" w:pos="1134"/>
              </w:tabs>
              <w:ind w:firstLine="0"/>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+ 3 936 400</w:t>
            </w:r>
          </w:p>
          <w:p w:rsidR="00311E54" w:rsidRDefault="007D651A">
            <w:pPr>
              <w:tabs>
                <w:tab w:val="left" w:pos="1134"/>
              </w:tabs>
              <w:ind w:firstLine="0"/>
              <w:jc w:val="right"/>
              <w:rPr>
                <w:rFonts w:ascii="Times New Roman" w:hAnsi="Times New Roman" w:cs="Times New Roman"/>
                <w:i/>
                <w:iCs/>
                <w:color w:val="000000" w:themeColor="text1"/>
                <w:lang w:val="uk-UA"/>
              </w:rPr>
            </w:pPr>
            <w:r>
              <w:rPr>
                <w:rFonts w:ascii="Times New Roman" w:hAnsi="Times New Roman" w:cs="Times New Roman"/>
                <w:i/>
                <w:iCs/>
                <w:color w:val="000000" w:themeColor="text1"/>
                <w:lang w:val="uk-UA"/>
              </w:rPr>
              <w:t>+2 772 000</w:t>
            </w:r>
          </w:p>
          <w:p w:rsidR="00311E54" w:rsidRDefault="007D651A">
            <w:pPr>
              <w:tabs>
                <w:tab w:val="left" w:pos="1134"/>
              </w:tabs>
              <w:ind w:firstLine="0"/>
              <w:jc w:val="right"/>
              <w:rPr>
                <w:rFonts w:ascii="Times New Roman" w:hAnsi="Times New Roman" w:cs="Times New Roman"/>
                <w:color w:val="000000" w:themeColor="text1"/>
                <w:lang w:val="uk-UA"/>
              </w:rPr>
            </w:pPr>
            <w:r>
              <w:rPr>
                <w:rFonts w:ascii="Times New Roman" w:hAnsi="Times New Roman" w:cs="Times New Roman"/>
                <w:i/>
                <w:iCs/>
                <w:color w:val="000000" w:themeColor="text1"/>
                <w:lang w:val="uk-UA"/>
              </w:rPr>
              <w:t>+1 164 400</w:t>
            </w:r>
          </w:p>
        </w:tc>
      </w:tr>
      <w:tr w:rsidR="00311E54">
        <w:tc>
          <w:tcPr>
            <w:tcW w:w="7006" w:type="dxa"/>
          </w:tcPr>
          <w:p w:rsidR="00311E54" w:rsidRDefault="007D651A">
            <w:pPr>
              <w:tabs>
                <w:tab w:val="left" w:pos="1134"/>
              </w:tabs>
              <w:ind w:firstLine="0"/>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Приморська районна адміністрація Одеської міської ради</w:t>
            </w:r>
          </w:p>
          <w:p w:rsidR="00311E54" w:rsidRDefault="007D651A">
            <w:pPr>
              <w:tabs>
                <w:tab w:val="left" w:pos="1134"/>
              </w:tabs>
              <w:ind w:firstLine="0"/>
              <w:jc w:val="right"/>
              <w:rPr>
                <w:rFonts w:ascii="Times New Roman" w:hAnsi="Times New Roman" w:cs="Times New Roman"/>
                <w:bCs/>
                <w:i/>
                <w:color w:val="000000" w:themeColor="text1"/>
                <w:lang w:val="uk-UA"/>
              </w:rPr>
            </w:pPr>
            <w:r>
              <w:rPr>
                <w:rFonts w:ascii="Times New Roman" w:hAnsi="Times New Roman" w:cs="Times New Roman"/>
                <w:bCs/>
                <w:i/>
                <w:color w:val="000000" w:themeColor="text1"/>
                <w:lang w:val="uk-UA"/>
              </w:rPr>
              <w:t>КП «ЖКС «Порто-Франковський»</w:t>
            </w:r>
          </w:p>
          <w:p w:rsidR="00311E54" w:rsidRDefault="007D651A">
            <w:pPr>
              <w:tabs>
                <w:tab w:val="left" w:pos="1134"/>
              </w:tabs>
              <w:ind w:firstLine="0"/>
              <w:jc w:val="right"/>
              <w:rPr>
                <w:rFonts w:ascii="Times New Roman" w:hAnsi="Times New Roman" w:cs="Times New Roman"/>
                <w:color w:val="000000" w:themeColor="text1"/>
                <w:lang w:val="uk-UA"/>
              </w:rPr>
            </w:pPr>
            <w:r>
              <w:rPr>
                <w:rFonts w:ascii="Times New Roman" w:hAnsi="Times New Roman" w:cs="Times New Roman"/>
                <w:bCs/>
                <w:i/>
                <w:color w:val="000000" w:themeColor="text1"/>
                <w:lang w:val="uk-UA"/>
              </w:rPr>
              <w:t>КП «ЖКС «Фонтанський»</w:t>
            </w:r>
          </w:p>
        </w:tc>
        <w:tc>
          <w:tcPr>
            <w:tcW w:w="2047" w:type="dxa"/>
          </w:tcPr>
          <w:p w:rsidR="00311E54" w:rsidRDefault="007D651A">
            <w:pPr>
              <w:tabs>
                <w:tab w:val="left" w:pos="1134"/>
              </w:tabs>
              <w:ind w:firstLine="0"/>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+4 063 200</w:t>
            </w:r>
          </w:p>
          <w:p w:rsidR="00311E54" w:rsidRDefault="007D651A">
            <w:pPr>
              <w:tabs>
                <w:tab w:val="left" w:pos="1134"/>
              </w:tabs>
              <w:ind w:firstLine="0"/>
              <w:jc w:val="right"/>
              <w:rPr>
                <w:rFonts w:ascii="Times New Roman" w:hAnsi="Times New Roman" w:cs="Times New Roman"/>
                <w:i/>
                <w:iCs/>
                <w:color w:val="000000" w:themeColor="text1"/>
                <w:lang w:val="uk-UA"/>
              </w:rPr>
            </w:pPr>
            <w:r>
              <w:rPr>
                <w:rFonts w:ascii="Times New Roman" w:hAnsi="Times New Roman" w:cs="Times New Roman"/>
                <w:i/>
                <w:iCs/>
                <w:color w:val="000000" w:themeColor="text1"/>
                <w:lang w:val="uk-UA"/>
              </w:rPr>
              <w:t>+2 063 200</w:t>
            </w:r>
          </w:p>
          <w:p w:rsidR="00311E54" w:rsidRDefault="007D651A">
            <w:pPr>
              <w:tabs>
                <w:tab w:val="left" w:pos="1134"/>
              </w:tabs>
              <w:ind w:firstLine="0"/>
              <w:jc w:val="right"/>
              <w:rPr>
                <w:rFonts w:ascii="Times New Roman" w:hAnsi="Times New Roman" w:cs="Times New Roman"/>
                <w:color w:val="000000" w:themeColor="text1"/>
                <w:lang w:val="uk-UA"/>
              </w:rPr>
            </w:pPr>
            <w:r>
              <w:rPr>
                <w:rFonts w:ascii="Times New Roman" w:hAnsi="Times New Roman" w:cs="Times New Roman"/>
                <w:i/>
                <w:iCs/>
                <w:color w:val="000000" w:themeColor="text1"/>
                <w:lang w:val="uk-UA"/>
              </w:rPr>
              <w:t>+2 000 000</w:t>
            </w:r>
          </w:p>
        </w:tc>
      </w:tr>
      <w:tr w:rsidR="00311E54">
        <w:tc>
          <w:tcPr>
            <w:tcW w:w="7006" w:type="dxa"/>
            <w:vAlign w:val="center"/>
          </w:tcPr>
          <w:p w:rsidR="00311E54" w:rsidRDefault="007D651A">
            <w:pPr>
              <w:tabs>
                <w:tab w:val="left" w:pos="1134"/>
              </w:tabs>
              <w:ind w:firstLineChars="171" w:firstLine="412"/>
              <w:jc w:val="right"/>
              <w:rPr>
                <w:rFonts w:ascii="Times New Roman" w:hAnsi="Times New Roman" w:cs="Times New Roman"/>
                <w:b/>
                <w:bCs/>
                <w:color w:val="000000" w:themeColor="text1"/>
                <w:lang w:val="uk-UA"/>
              </w:rPr>
            </w:pPr>
            <w:r>
              <w:rPr>
                <w:rFonts w:ascii="Times New Roman" w:hAnsi="Times New Roman" w:cs="Times New Roman"/>
                <w:b/>
                <w:bCs/>
                <w:color w:val="000000" w:themeColor="text1"/>
                <w:lang w:val="uk-UA"/>
              </w:rPr>
              <w:t>РАЗОМ</w:t>
            </w:r>
          </w:p>
        </w:tc>
        <w:tc>
          <w:tcPr>
            <w:tcW w:w="2047" w:type="dxa"/>
          </w:tcPr>
          <w:p w:rsidR="00311E54" w:rsidRDefault="007D651A">
            <w:pPr>
              <w:tabs>
                <w:tab w:val="left" w:pos="1134"/>
              </w:tabs>
              <w:ind w:firstLineChars="171" w:firstLine="412"/>
              <w:jc w:val="center"/>
              <w:rPr>
                <w:rFonts w:ascii="Times New Roman" w:hAnsi="Times New Roman" w:cs="Times New Roman"/>
                <w:b/>
                <w:bCs/>
                <w:color w:val="000000" w:themeColor="text1"/>
                <w:lang w:val="uk-UA"/>
              </w:rPr>
            </w:pPr>
            <w:r>
              <w:rPr>
                <w:rFonts w:ascii="Times New Roman" w:hAnsi="Times New Roman" w:cs="Times New Roman"/>
                <w:b/>
                <w:bCs/>
                <w:color w:val="000000" w:themeColor="text1"/>
                <w:lang w:val="uk-UA"/>
              </w:rPr>
              <w:t>+7 999 600</w:t>
            </w:r>
          </w:p>
        </w:tc>
      </w:tr>
    </w:tbl>
    <w:p w:rsidR="00311E54" w:rsidRDefault="007D651A">
      <w:pPr>
        <w:pStyle w:val="a6"/>
        <w:numPr>
          <w:ilvl w:val="0"/>
          <w:numId w:val="7"/>
        </w:numPr>
        <w:ind w:left="0" w:firstLineChars="171" w:firstLine="410"/>
        <w:jc w:val="both"/>
        <w:rPr>
          <w:rFonts w:ascii="Times New Roman" w:hAnsi="Times New Roman" w:cs="Times New Roman"/>
          <w:sz w:val="24"/>
          <w:szCs w:val="24"/>
          <w:lang w:val="uk-UA"/>
        </w:rPr>
      </w:pPr>
      <w:r>
        <w:rPr>
          <w:rFonts w:ascii="Times New Roman" w:hAnsi="Times New Roman" w:cs="Times New Roman"/>
          <w:bCs/>
          <w:iCs/>
          <w:color w:val="000000" w:themeColor="text1"/>
          <w:sz w:val="24"/>
          <w:szCs w:val="24"/>
          <w:lang w:val="uk-UA"/>
        </w:rPr>
        <w:t xml:space="preserve">Пересипською районною адміністрацією Одеської міської ради надані пропозиції (копія листа додається) щодо </w:t>
      </w:r>
      <w:r>
        <w:rPr>
          <w:rFonts w:ascii="Times New Roman" w:hAnsi="Times New Roman" w:cs="Times New Roman"/>
          <w:sz w:val="24"/>
          <w:szCs w:val="24"/>
          <w:lang w:val="uk-UA"/>
        </w:rPr>
        <w:t>визначення бюджетних призначень загального фонду за КПКВКМБ 4316017 «</w:t>
      </w:r>
      <w:r>
        <w:rPr>
          <w:rFonts w:ascii="Times New Roman" w:hAnsi="Times New Roman" w:cs="Times New Roman"/>
          <w:bCs/>
          <w:iCs/>
          <w:sz w:val="24"/>
          <w:szCs w:val="24"/>
          <w:lang w:val="uk-UA"/>
        </w:rPr>
        <w:t xml:space="preserve">Інша діяльність, пов’язана з експлуатацією об’єктів житлово-комунального господарства» </w:t>
      </w:r>
      <w:r>
        <w:rPr>
          <w:rFonts w:ascii="Times New Roman" w:hAnsi="Times New Roman" w:cs="Times New Roman"/>
          <w:sz w:val="24"/>
          <w:szCs w:val="24"/>
          <w:lang w:val="uk-UA"/>
        </w:rPr>
        <w:t xml:space="preserve">(видатки споживання) </w:t>
      </w:r>
      <w:r>
        <w:rPr>
          <w:rFonts w:ascii="Times New Roman" w:hAnsi="Times New Roman" w:cs="Times New Roman"/>
          <w:bCs/>
          <w:iCs/>
          <w:sz w:val="24"/>
          <w:szCs w:val="24"/>
          <w:lang w:val="uk-UA"/>
        </w:rPr>
        <w:t xml:space="preserve">у сумі 1 000 000 грн на реалізацію заходу </w:t>
      </w:r>
      <w:r>
        <w:rPr>
          <w:rFonts w:ascii="Times New Roman" w:hAnsi="Times New Roman" w:cs="Times New Roman"/>
          <w:sz w:val="24"/>
          <w:szCs w:val="24"/>
          <w:lang w:val="uk-UA"/>
        </w:rPr>
        <w:t>5.1. «Часткова компенсація вартості електрогенераторів, джерел альтернативної енергії, обладнання систем н</w:t>
      </w:r>
      <w:r>
        <w:rPr>
          <w:rFonts w:ascii="Times New Roman" w:hAnsi="Times New Roman" w:cs="Times New Roman"/>
          <w:sz w:val="24"/>
          <w:szCs w:val="24"/>
          <w:lang w:val="uk-UA"/>
        </w:rPr>
        <w:t>акопичення електроенергії для багатоквартирних будинків ОСББ, ЖБК, обслуговуючих кооперативів (які здійснюють діяльність у сфері обслуговування багатоквартирного будинку)» чинної Міської цільової програми «Незламна Одеса» на 2024 – 2028 роки.</w:t>
      </w:r>
    </w:p>
    <w:p w:rsidR="00311E54" w:rsidRDefault="007D651A">
      <w:pPr>
        <w:pStyle w:val="a6"/>
        <w:numPr>
          <w:ilvl w:val="0"/>
          <w:numId w:val="7"/>
        </w:numPr>
        <w:ind w:left="0" w:firstLineChars="171" w:firstLine="410"/>
        <w:jc w:val="both"/>
        <w:rPr>
          <w:rFonts w:ascii="Times New Roman" w:hAnsi="Times New Roman" w:cs="Times New Roman"/>
          <w:bCs/>
          <w:sz w:val="24"/>
          <w:szCs w:val="24"/>
          <w:lang w:val="uk-UA"/>
        </w:rPr>
      </w:pPr>
      <w:r>
        <w:rPr>
          <w:rFonts w:ascii="Times New Roman" w:hAnsi="Times New Roman" w:cs="Times New Roman"/>
          <w:sz w:val="24"/>
          <w:szCs w:val="24"/>
          <w:lang w:val="uk-UA"/>
        </w:rPr>
        <w:t>З метою забез</w:t>
      </w:r>
      <w:r>
        <w:rPr>
          <w:rFonts w:ascii="Times New Roman" w:hAnsi="Times New Roman" w:cs="Times New Roman"/>
          <w:sz w:val="24"/>
          <w:szCs w:val="24"/>
          <w:lang w:val="uk-UA"/>
        </w:rPr>
        <w:t>печення в 2026 році безперебійної роботи пунктів незламності (мобільних), що розгортаються біля об’єктів, які зазнали пошкоджень внаслідок збройної агресії Російської Федерації проти України та для забезпечення належного облаштування пунктів незламності, я</w:t>
      </w:r>
      <w:r>
        <w:rPr>
          <w:rFonts w:ascii="Times New Roman" w:hAnsi="Times New Roman" w:cs="Times New Roman"/>
          <w:sz w:val="24"/>
          <w:szCs w:val="24"/>
          <w:lang w:val="uk-UA"/>
        </w:rPr>
        <w:t>кі розгорнуті на фондах адміністративних будівель районних адміністрацій, дільниць житлово-комунального господарства, реалізації заходів міських цільових програм, тощо головними розпорядниками надані пропозиції (копії листів додаються) по збільшенню бюджет</w:t>
      </w:r>
      <w:r>
        <w:rPr>
          <w:rFonts w:ascii="Times New Roman" w:hAnsi="Times New Roman" w:cs="Times New Roman"/>
          <w:sz w:val="24"/>
          <w:szCs w:val="24"/>
          <w:lang w:val="uk-UA"/>
        </w:rPr>
        <w:t>них призначень загального фонду на суму 10 739 630 грн, у тому числі:</w:t>
      </w:r>
    </w:p>
    <w:p w:rsidR="00311E54" w:rsidRDefault="007D651A">
      <w:pPr>
        <w:pStyle w:val="a6"/>
        <w:numPr>
          <w:ilvl w:val="1"/>
          <w:numId w:val="7"/>
        </w:numPr>
        <w:tabs>
          <w:tab w:val="left" w:pos="960"/>
          <w:tab w:val="left" w:pos="1701"/>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Київська районна адміністрація Одеської міської ради на реалізацію заходу 6.6 «Забезпечення безперебійної роботи пунктів незламності (мобільних), що розгортаються біля об'єктів, які зазн</w:t>
      </w:r>
      <w:r>
        <w:rPr>
          <w:rFonts w:ascii="Times New Roman" w:hAnsi="Times New Roman" w:cs="Times New Roman"/>
          <w:sz w:val="24"/>
          <w:szCs w:val="24"/>
          <w:lang w:val="uk-UA"/>
        </w:rPr>
        <w:t>али пошкоджень внаслідок збройної агресії Російської Федерації проти України)» Міської цільової програми «Незламна Одеса» на 2024-2028 роки за КПКВКМБ 4013242 «Інші заходи у сфері соціального захисту і соціального забезпечення» - 2 851 800 грн, у тому числ</w:t>
      </w:r>
      <w:r>
        <w:rPr>
          <w:rFonts w:ascii="Times New Roman" w:hAnsi="Times New Roman" w:cs="Times New Roman"/>
          <w:sz w:val="24"/>
          <w:szCs w:val="24"/>
          <w:lang w:val="uk-UA"/>
        </w:rPr>
        <w:t>і:</w:t>
      </w:r>
    </w:p>
    <w:p w:rsidR="00311E54" w:rsidRDefault="007D651A">
      <w:pPr>
        <w:pStyle w:val="a6"/>
        <w:numPr>
          <w:ilvl w:val="0"/>
          <w:numId w:val="8"/>
        </w:numPr>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КЕКВ 2210 «Предмети, матеріали, обладнання та інвентар»- 2 254 900 грн;</w:t>
      </w:r>
    </w:p>
    <w:p w:rsidR="00311E54" w:rsidRDefault="007D651A">
      <w:pPr>
        <w:pStyle w:val="a6"/>
        <w:numPr>
          <w:ilvl w:val="0"/>
          <w:numId w:val="8"/>
        </w:numPr>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КЕКВ 2230 «Продукти харчування» - 596 900 грн.</w:t>
      </w:r>
    </w:p>
    <w:p w:rsidR="00311E54" w:rsidRDefault="007D651A">
      <w:pPr>
        <w:pStyle w:val="a6"/>
        <w:numPr>
          <w:ilvl w:val="1"/>
          <w:numId w:val="7"/>
        </w:numPr>
        <w:tabs>
          <w:tab w:val="left" w:pos="960"/>
          <w:tab w:val="left" w:pos="1701"/>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Хаджибейська районна адміністрація Одеської міської ради на реалізацію заходу 6.6 «Забезпечення безперебійної роботи пунктів незламнос</w:t>
      </w:r>
      <w:r>
        <w:rPr>
          <w:rFonts w:ascii="Times New Roman" w:hAnsi="Times New Roman" w:cs="Times New Roman"/>
          <w:sz w:val="24"/>
          <w:szCs w:val="24"/>
          <w:lang w:val="uk-UA"/>
        </w:rPr>
        <w:t xml:space="preserve">ті (мобільних), що розгортаються біля об'єктів, які зазнали пошкоджень внаслідок збройної агресії Російської Федерації проти України)» Міської цільової програми «Незламна Одеса» на 2024-2028 роки за КПКВКМБ 4113242 «Інші заходи у сфері соціального захисту </w:t>
      </w:r>
      <w:r>
        <w:rPr>
          <w:rFonts w:ascii="Times New Roman" w:hAnsi="Times New Roman" w:cs="Times New Roman"/>
          <w:sz w:val="24"/>
          <w:szCs w:val="24"/>
          <w:lang w:val="uk-UA"/>
        </w:rPr>
        <w:t>і соціального забезпечення» - 2 851 800 грн, у тому числі:</w:t>
      </w:r>
    </w:p>
    <w:p w:rsidR="00311E54" w:rsidRDefault="007D651A">
      <w:pPr>
        <w:pStyle w:val="a6"/>
        <w:numPr>
          <w:ilvl w:val="0"/>
          <w:numId w:val="8"/>
        </w:numPr>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КЕКВ 2210 «Предмети, матеріали, обладнання та інвентар» - 2 254 940 грн;</w:t>
      </w:r>
    </w:p>
    <w:p w:rsidR="00311E54" w:rsidRDefault="007D651A">
      <w:pPr>
        <w:pStyle w:val="a6"/>
        <w:numPr>
          <w:ilvl w:val="0"/>
          <w:numId w:val="8"/>
        </w:numPr>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КЕКВ 2230 «Продукти харчування» - 596 860 грн.</w:t>
      </w:r>
    </w:p>
    <w:p w:rsidR="00311E54" w:rsidRDefault="007D651A">
      <w:pPr>
        <w:pStyle w:val="a6"/>
        <w:numPr>
          <w:ilvl w:val="1"/>
          <w:numId w:val="7"/>
        </w:numPr>
        <w:tabs>
          <w:tab w:val="left" w:pos="960"/>
          <w:tab w:val="left" w:pos="1701"/>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Приморська районна адміністрація Одеської міської ради на реалізацію заходу 6</w:t>
      </w:r>
      <w:r>
        <w:rPr>
          <w:rFonts w:ascii="Times New Roman" w:hAnsi="Times New Roman" w:cs="Times New Roman"/>
          <w:sz w:val="24"/>
          <w:szCs w:val="24"/>
          <w:lang w:val="uk-UA"/>
        </w:rPr>
        <w:t>.6 «Забезпечення безперебійної роботи пунктів незламності (мобільних), що розгортаються біля об'єктів, які зазнали пошкоджень внаслідок збройної агресії Російської Федерації проти України)» Міської цільової програми «Незламна Одеса» на 2024-2028 роки за КП</w:t>
      </w:r>
      <w:r>
        <w:rPr>
          <w:rFonts w:ascii="Times New Roman" w:hAnsi="Times New Roman" w:cs="Times New Roman"/>
          <w:sz w:val="24"/>
          <w:szCs w:val="24"/>
          <w:lang w:val="uk-UA"/>
        </w:rPr>
        <w:t>КВКМБ 4213242 «Інші заходи у сфері соціального захисту і соціального забезпечення» - 2 851 800 грн, у тому числі:</w:t>
      </w:r>
    </w:p>
    <w:p w:rsidR="00311E54" w:rsidRDefault="007D651A">
      <w:pPr>
        <w:pStyle w:val="a6"/>
        <w:numPr>
          <w:ilvl w:val="0"/>
          <w:numId w:val="8"/>
        </w:numPr>
        <w:ind w:left="0" w:firstLineChars="171" w:firstLine="410"/>
        <w:contextualSpacing w:val="0"/>
        <w:jc w:val="both"/>
        <w:rPr>
          <w:rFonts w:ascii="Times New Roman" w:hAnsi="Times New Roman" w:cs="Times New Roman"/>
          <w:bCs/>
          <w:sz w:val="24"/>
          <w:szCs w:val="24"/>
          <w:lang w:val="uk-UA"/>
        </w:rPr>
      </w:pPr>
      <w:r>
        <w:rPr>
          <w:rFonts w:ascii="Times New Roman" w:hAnsi="Times New Roman" w:cs="Times New Roman"/>
          <w:iCs/>
          <w:sz w:val="24"/>
          <w:szCs w:val="24"/>
          <w:lang w:val="uk-UA"/>
        </w:rPr>
        <w:t xml:space="preserve">КЕКВ 2210 </w:t>
      </w:r>
      <w:r>
        <w:rPr>
          <w:rFonts w:ascii="Times New Roman" w:hAnsi="Times New Roman" w:cs="Times New Roman"/>
          <w:sz w:val="24"/>
          <w:szCs w:val="24"/>
          <w:lang w:val="uk-UA"/>
        </w:rPr>
        <w:t>«Предмети, матеріали, обладнання та інвентар»- 2 254 900 грн;</w:t>
      </w:r>
    </w:p>
    <w:p w:rsidR="00311E54" w:rsidRDefault="007D651A">
      <w:pPr>
        <w:pStyle w:val="a6"/>
        <w:numPr>
          <w:ilvl w:val="0"/>
          <w:numId w:val="8"/>
        </w:numPr>
        <w:ind w:left="0" w:firstLineChars="171" w:firstLine="410"/>
        <w:contextualSpacing w:val="0"/>
        <w:jc w:val="both"/>
        <w:rPr>
          <w:rFonts w:ascii="Times New Roman" w:hAnsi="Times New Roman" w:cs="Times New Roman"/>
          <w:bCs/>
          <w:sz w:val="24"/>
          <w:szCs w:val="24"/>
          <w:lang w:val="uk-UA"/>
        </w:rPr>
      </w:pPr>
      <w:r>
        <w:rPr>
          <w:rFonts w:ascii="Times New Roman" w:hAnsi="Times New Roman" w:cs="Times New Roman"/>
          <w:iCs/>
          <w:sz w:val="24"/>
          <w:szCs w:val="24"/>
          <w:lang w:val="uk-UA"/>
        </w:rPr>
        <w:t xml:space="preserve">КЕКВ 2230 </w:t>
      </w:r>
      <w:r>
        <w:rPr>
          <w:rFonts w:ascii="Times New Roman" w:hAnsi="Times New Roman" w:cs="Times New Roman"/>
          <w:sz w:val="24"/>
          <w:szCs w:val="24"/>
          <w:lang w:val="uk-UA"/>
        </w:rPr>
        <w:t>«Продукти харчування» - 596 900 грн.</w:t>
      </w:r>
    </w:p>
    <w:p w:rsidR="00311E54" w:rsidRDefault="007D651A">
      <w:pPr>
        <w:pStyle w:val="a6"/>
        <w:numPr>
          <w:ilvl w:val="1"/>
          <w:numId w:val="7"/>
        </w:numPr>
        <w:tabs>
          <w:tab w:val="left" w:pos="720"/>
          <w:tab w:val="left" w:pos="1200"/>
          <w:tab w:val="left" w:pos="1701"/>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Пересипська районна </w:t>
      </w:r>
      <w:r>
        <w:rPr>
          <w:rFonts w:ascii="Times New Roman" w:hAnsi="Times New Roman" w:cs="Times New Roman"/>
          <w:sz w:val="24"/>
          <w:szCs w:val="24"/>
          <w:lang w:val="uk-UA"/>
        </w:rPr>
        <w:t>адміністрація Одеської міської ради – загальна сума за КПКВКМБ 4313242 «Інші заходи у сфері соціального захисту і соціального забезпечення» - 2 184 230 грн, в тому числі на:</w:t>
      </w:r>
    </w:p>
    <w:p w:rsidR="00311E54" w:rsidRDefault="007D651A">
      <w:pPr>
        <w:pStyle w:val="a6"/>
        <w:numPr>
          <w:ilvl w:val="0"/>
          <w:numId w:val="3"/>
        </w:numPr>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реалізацію заходу 6.6 «Забезпечення безперебійної роботи пунктів незламності (мобі</w:t>
      </w:r>
      <w:r>
        <w:rPr>
          <w:rFonts w:ascii="Times New Roman" w:hAnsi="Times New Roman" w:cs="Times New Roman"/>
          <w:sz w:val="24"/>
          <w:szCs w:val="24"/>
          <w:lang w:val="uk-UA"/>
        </w:rPr>
        <w:t>льних), що розгортаються біля об'єктів, які зазнали пошкоджень внаслідок збройної агресії Російської Федерації проти України)» Міської цільової програми «Незламна Одеса» на 2024-2028 роки -  2 084 230 грн, у тому числі:</w:t>
      </w:r>
    </w:p>
    <w:p w:rsidR="00311E54" w:rsidRDefault="007D651A">
      <w:pPr>
        <w:pStyle w:val="a6"/>
        <w:numPr>
          <w:ilvl w:val="0"/>
          <w:numId w:val="8"/>
        </w:numPr>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КЕКВ 2210 «Предмети, матеріали, обла</w:t>
      </w:r>
      <w:r>
        <w:rPr>
          <w:rFonts w:ascii="Times New Roman" w:hAnsi="Times New Roman" w:cs="Times New Roman"/>
          <w:sz w:val="24"/>
          <w:szCs w:val="24"/>
          <w:lang w:val="uk-UA"/>
        </w:rPr>
        <w:t>днання та інвентар»- 1 630 270 грн;</w:t>
      </w:r>
    </w:p>
    <w:p w:rsidR="00311E54" w:rsidRDefault="007D651A">
      <w:pPr>
        <w:pStyle w:val="a6"/>
        <w:numPr>
          <w:ilvl w:val="0"/>
          <w:numId w:val="8"/>
        </w:numPr>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КЕКВ 2230 «Продукти харчування» - 453 960 грн.</w:t>
      </w:r>
    </w:p>
    <w:p w:rsidR="00311E54" w:rsidRDefault="007D651A">
      <w:pPr>
        <w:pStyle w:val="a6"/>
        <w:numPr>
          <w:ilvl w:val="0"/>
          <w:numId w:val="3"/>
        </w:numPr>
        <w:ind w:left="0" w:firstLineChars="171" w:firstLine="410"/>
        <w:jc w:val="both"/>
        <w:rPr>
          <w:rFonts w:ascii="Times New Roman" w:hAnsi="Times New Roman" w:cs="Times New Roman"/>
          <w:sz w:val="24"/>
          <w:szCs w:val="24"/>
          <w:lang w:val="uk-UA"/>
        </w:rPr>
      </w:pPr>
      <w:bookmarkStart w:id="3" w:name="_Hlk214611469"/>
      <w:r>
        <w:rPr>
          <w:rFonts w:ascii="Times New Roman" w:hAnsi="Times New Roman" w:cs="Times New Roman"/>
          <w:sz w:val="24"/>
          <w:szCs w:val="24"/>
          <w:lang w:val="uk-UA"/>
        </w:rPr>
        <w:t>реалізацію заходу 15.1 «Видатки на підтримку цивільного населення територіальної громади, у тому числі внутрішньо переміщених осіб, та на організацію роботи виконавчих орган</w:t>
      </w:r>
      <w:r>
        <w:rPr>
          <w:rFonts w:ascii="Times New Roman" w:hAnsi="Times New Roman" w:cs="Times New Roman"/>
          <w:sz w:val="24"/>
          <w:szCs w:val="24"/>
          <w:lang w:val="uk-UA"/>
        </w:rPr>
        <w:t>ів Одеської міської ради, установ, закладів бюджетної сфери в умовах воєнного стану» Міської цільової програми надання соціальних послуг та інших видів допомоги вразливим верствам населення міста Одеси на 2024-2028 роки</w:t>
      </w:r>
      <w:bookmarkEnd w:id="3"/>
      <w:r>
        <w:rPr>
          <w:rFonts w:ascii="Times New Roman" w:hAnsi="Times New Roman" w:cs="Times New Roman"/>
          <w:sz w:val="24"/>
          <w:szCs w:val="24"/>
          <w:lang w:val="uk-UA"/>
        </w:rPr>
        <w:t xml:space="preserve"> - 100 000 грн, у тому числі:</w:t>
      </w:r>
    </w:p>
    <w:p w:rsidR="00311E54" w:rsidRDefault="007D651A">
      <w:pPr>
        <w:pStyle w:val="a6"/>
        <w:numPr>
          <w:ilvl w:val="0"/>
          <w:numId w:val="8"/>
        </w:numPr>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iCs/>
          <w:sz w:val="24"/>
          <w:szCs w:val="24"/>
          <w:lang w:val="uk-UA"/>
        </w:rPr>
        <w:t>КЕКВ 22</w:t>
      </w:r>
      <w:r>
        <w:rPr>
          <w:rFonts w:ascii="Times New Roman" w:hAnsi="Times New Roman" w:cs="Times New Roman"/>
          <w:iCs/>
          <w:sz w:val="24"/>
          <w:szCs w:val="24"/>
          <w:lang w:val="uk-UA"/>
        </w:rPr>
        <w:t xml:space="preserve">10 </w:t>
      </w:r>
      <w:r>
        <w:rPr>
          <w:rFonts w:ascii="Times New Roman" w:hAnsi="Times New Roman" w:cs="Times New Roman"/>
          <w:sz w:val="24"/>
          <w:szCs w:val="24"/>
          <w:lang w:val="uk-UA"/>
        </w:rPr>
        <w:t>«Предмети, матеріали, обладнання та інвентар» - 61 700 грн;</w:t>
      </w:r>
    </w:p>
    <w:p w:rsidR="00311E54" w:rsidRDefault="007D651A">
      <w:pPr>
        <w:pStyle w:val="a6"/>
        <w:numPr>
          <w:ilvl w:val="0"/>
          <w:numId w:val="8"/>
        </w:numPr>
        <w:ind w:left="0" w:firstLineChars="171" w:firstLine="410"/>
        <w:contextualSpacing w:val="0"/>
        <w:jc w:val="both"/>
        <w:rPr>
          <w:rFonts w:ascii="Times New Roman" w:hAnsi="Times New Roman" w:cs="Times New Roman"/>
          <w:sz w:val="24"/>
          <w:szCs w:val="24"/>
          <w:lang w:val="uk-UA"/>
        </w:rPr>
      </w:pPr>
      <w:r>
        <w:rPr>
          <w:rFonts w:ascii="Times New Roman" w:hAnsi="Times New Roman" w:cs="Times New Roman"/>
          <w:iCs/>
          <w:sz w:val="24"/>
          <w:szCs w:val="24"/>
          <w:lang w:val="uk-UA"/>
        </w:rPr>
        <w:t xml:space="preserve">КЕКВ 2230 </w:t>
      </w:r>
      <w:r>
        <w:rPr>
          <w:rFonts w:ascii="Times New Roman" w:hAnsi="Times New Roman" w:cs="Times New Roman"/>
          <w:sz w:val="24"/>
          <w:szCs w:val="24"/>
          <w:lang w:val="uk-UA"/>
        </w:rPr>
        <w:t>«Продукти харчування» - 38 300 грн.</w:t>
      </w:r>
    </w:p>
    <w:p w:rsidR="00311E54" w:rsidRDefault="007D651A">
      <w:pPr>
        <w:pStyle w:val="a7"/>
        <w:numPr>
          <w:ilvl w:val="0"/>
          <w:numId w:val="7"/>
        </w:numPr>
        <w:ind w:left="0" w:firstLineChars="171" w:firstLine="410"/>
        <w:jc w:val="both"/>
        <w:rPr>
          <w:rFonts w:ascii="Times New Roman" w:hAnsi="Times New Roman" w:cs="Times New Roman"/>
          <w:bCs/>
          <w:iCs/>
          <w:sz w:val="24"/>
          <w:szCs w:val="24"/>
        </w:rPr>
      </w:pPr>
      <w:r>
        <w:rPr>
          <w:rFonts w:ascii="Times New Roman" w:hAnsi="Times New Roman" w:cs="Times New Roman"/>
          <w:bCs/>
          <w:sz w:val="24"/>
          <w:szCs w:val="24"/>
        </w:rPr>
        <w:t xml:space="preserve">Для реалізації заходу 4.3. «Матеріально-технічне та фінансове забезпечення діяльності Управління Державної казначейської служби України у   м. </w:t>
      </w:r>
      <w:r>
        <w:rPr>
          <w:rFonts w:ascii="Times New Roman" w:hAnsi="Times New Roman" w:cs="Times New Roman"/>
          <w:bCs/>
          <w:sz w:val="24"/>
          <w:szCs w:val="24"/>
        </w:rPr>
        <w:t xml:space="preserve">Одесі Одеської області» Міської цільової програми забезпечення діяльності органів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w:t>
      </w:r>
      <w:r>
        <w:rPr>
          <w:rFonts w:ascii="Times New Roman" w:hAnsi="Times New Roman" w:cs="Times New Roman"/>
          <w:bCs/>
          <w:sz w:val="24"/>
          <w:szCs w:val="24"/>
        </w:rPr>
        <w:t>– 2028 роки</w:t>
      </w:r>
      <w:r>
        <w:rPr>
          <w:rFonts w:ascii="Times New Roman" w:hAnsi="Times New Roman" w:cs="Times New Roman"/>
          <w:bCs/>
          <w:iCs/>
          <w:sz w:val="24"/>
          <w:szCs w:val="24"/>
        </w:rPr>
        <w:t xml:space="preserve">, </w:t>
      </w:r>
      <w:r>
        <w:rPr>
          <w:rFonts w:ascii="Times New Roman" w:hAnsi="Times New Roman" w:cs="Times New Roman"/>
          <w:bCs/>
          <w:sz w:val="24"/>
          <w:szCs w:val="24"/>
        </w:rPr>
        <w:t xml:space="preserve">пропонується визначення бюджетних призначень загального фонду Департаменту фінансів Одеської міської ради за </w:t>
      </w:r>
      <w:r>
        <w:rPr>
          <w:rFonts w:ascii="Times New Roman" w:hAnsi="Times New Roman" w:cs="Times New Roman"/>
          <w:bCs/>
          <w:iCs/>
          <w:sz w:val="24"/>
          <w:szCs w:val="24"/>
        </w:rPr>
        <w:t>КПКВКМБ 3719800</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  «Субвенція з місцевого бюджету державному бюджету на виконання програм соціально-економічного розвитку регіонів»</w:t>
      </w:r>
      <w:r>
        <w:rPr>
          <w:rFonts w:ascii="Times New Roman" w:hAnsi="Times New Roman" w:cs="Times New Roman"/>
          <w:bCs/>
          <w:iCs/>
          <w:sz w:val="24"/>
          <w:szCs w:val="24"/>
        </w:rPr>
        <w:t xml:space="preserve"> </w:t>
      </w:r>
      <w:r>
        <w:rPr>
          <w:rFonts w:ascii="Times New Roman" w:hAnsi="Times New Roman" w:cs="Times New Roman"/>
          <w:iCs/>
          <w:sz w:val="24"/>
          <w:szCs w:val="24"/>
        </w:rPr>
        <w:t>(КЕ</w:t>
      </w:r>
      <w:r>
        <w:rPr>
          <w:rFonts w:ascii="Times New Roman" w:hAnsi="Times New Roman" w:cs="Times New Roman"/>
          <w:iCs/>
          <w:sz w:val="24"/>
          <w:szCs w:val="24"/>
        </w:rPr>
        <w:t>КВ</w:t>
      </w:r>
      <w:r>
        <w:rPr>
          <w:rFonts w:ascii="Times New Roman" w:hAnsi="Times New Roman" w:cs="Times New Roman"/>
          <w:b/>
          <w:bCs/>
          <w:iCs/>
          <w:sz w:val="24"/>
          <w:szCs w:val="24"/>
        </w:rPr>
        <w:t xml:space="preserve"> </w:t>
      </w:r>
      <w:r>
        <w:rPr>
          <w:rFonts w:ascii="Times New Roman" w:hAnsi="Times New Roman" w:cs="Times New Roman"/>
          <w:iCs/>
          <w:sz w:val="24"/>
          <w:szCs w:val="24"/>
        </w:rPr>
        <w:t>2620</w:t>
      </w:r>
      <w:r>
        <w:rPr>
          <w:rFonts w:ascii="Times New Roman" w:hAnsi="Times New Roman" w:cs="Times New Roman"/>
          <w:bCs/>
          <w:iCs/>
          <w:sz w:val="24"/>
          <w:szCs w:val="24"/>
        </w:rPr>
        <w:t xml:space="preserve"> «Поточні трансферти органам державного управління інших рівнів») для Управління Державної казначейської служби України у м. Одесі Одеської області</w:t>
      </w:r>
      <w:r>
        <w:rPr>
          <w:rFonts w:ascii="Times New Roman" w:hAnsi="Times New Roman" w:cs="Times New Roman"/>
          <w:bCs/>
          <w:sz w:val="24"/>
          <w:szCs w:val="24"/>
        </w:rPr>
        <w:t xml:space="preserve"> на </w:t>
      </w:r>
      <w:r>
        <w:rPr>
          <w:rFonts w:ascii="Times New Roman" w:hAnsi="Times New Roman" w:cs="Times New Roman"/>
          <w:bCs/>
          <w:iCs/>
          <w:sz w:val="24"/>
          <w:szCs w:val="24"/>
        </w:rPr>
        <w:t>закупівлю джерел безперебійного живлення, сучасної комп’ютерної техніки та оргтехніки, а також вит</w:t>
      </w:r>
      <w:r>
        <w:rPr>
          <w:rFonts w:ascii="Times New Roman" w:hAnsi="Times New Roman" w:cs="Times New Roman"/>
          <w:bCs/>
          <w:iCs/>
          <w:sz w:val="24"/>
          <w:szCs w:val="24"/>
        </w:rPr>
        <w:t>ратних матеріалів (копії листів додаються) у сумі  216 000</w:t>
      </w:r>
      <w:r>
        <w:rPr>
          <w:rFonts w:ascii="Times New Roman" w:hAnsi="Times New Roman" w:cs="Times New Roman"/>
          <w:b/>
          <w:bCs/>
          <w:i/>
          <w:iCs/>
          <w:sz w:val="24"/>
          <w:szCs w:val="24"/>
        </w:rPr>
        <w:t xml:space="preserve"> </w:t>
      </w:r>
      <w:r>
        <w:rPr>
          <w:rFonts w:ascii="Times New Roman" w:hAnsi="Times New Roman" w:cs="Times New Roman"/>
          <w:sz w:val="24"/>
          <w:szCs w:val="24"/>
        </w:rPr>
        <w:t>грн.</w:t>
      </w:r>
      <w:r>
        <w:rPr>
          <w:rFonts w:ascii="Times New Roman" w:hAnsi="Times New Roman" w:cs="Times New Roman"/>
          <w:iCs/>
          <w:sz w:val="24"/>
          <w:szCs w:val="24"/>
        </w:rPr>
        <w:t xml:space="preserve"> </w:t>
      </w:r>
    </w:p>
    <w:p w:rsidR="00311E54" w:rsidRDefault="007D651A">
      <w:pPr>
        <w:spacing w:line="228" w:lineRule="auto"/>
        <w:ind w:firstLineChars="171" w:firstLine="410"/>
        <w:jc w:val="both"/>
        <w:rPr>
          <w:rFonts w:ascii="Times New Roman" w:hAnsi="Times New Roman" w:cs="Times New Roman"/>
          <w:lang w:val="uk-UA" w:eastAsia="en-US"/>
        </w:rPr>
      </w:pPr>
      <w:r>
        <w:rPr>
          <w:rFonts w:ascii="Times New Roman" w:hAnsi="Times New Roman" w:cs="Times New Roman"/>
          <w:lang w:val="uk-UA"/>
        </w:rPr>
        <w:t xml:space="preserve">Одночасно, пропонується </w:t>
      </w:r>
      <w:r>
        <w:rPr>
          <w:rFonts w:ascii="Times New Roman" w:hAnsi="Times New Roman" w:cs="Times New Roman"/>
          <w:lang w:val="uk-UA" w:eastAsia="en-US"/>
        </w:rPr>
        <w:t xml:space="preserve">пункт 3 текстової частини </w:t>
      </w:r>
      <w:r>
        <w:rPr>
          <w:rFonts w:ascii="Times New Roman" w:hAnsi="Times New Roman" w:cs="Times New Roman"/>
          <w:lang w:val="uk-UA"/>
        </w:rPr>
        <w:t>бюджету Одеської міської територіальної громади на 2026 рік доповнити новими двома абзацами наступного змісту:</w:t>
      </w:r>
    </w:p>
    <w:p w:rsidR="00311E54" w:rsidRDefault="007D651A">
      <w:pPr>
        <w:pStyle w:val="a6"/>
        <w:tabs>
          <w:tab w:val="left" w:pos="1418"/>
        </w:tabs>
        <w:ind w:left="0" w:firstLineChars="171" w:firstLine="410"/>
        <w:jc w:val="both"/>
        <w:rPr>
          <w:rFonts w:ascii="Times New Roman" w:hAnsi="Times New Roman" w:cs="Times New Roman"/>
          <w:bCs/>
          <w:iCs/>
          <w:sz w:val="24"/>
          <w:szCs w:val="24"/>
          <w:lang w:val="uk-UA" w:eastAsia="en-US"/>
        </w:rPr>
      </w:pPr>
      <w:r>
        <w:rPr>
          <w:rFonts w:ascii="Times New Roman" w:hAnsi="Times New Roman" w:cs="Times New Roman"/>
          <w:bCs/>
          <w:iCs/>
          <w:sz w:val="24"/>
          <w:szCs w:val="24"/>
          <w:lang w:val="uk-UA" w:eastAsia="en-US"/>
        </w:rPr>
        <w:t>«Визначити видатки у вигляді м</w:t>
      </w:r>
      <w:r>
        <w:rPr>
          <w:rFonts w:ascii="Times New Roman" w:hAnsi="Times New Roman" w:cs="Times New Roman"/>
          <w:bCs/>
          <w:iCs/>
          <w:sz w:val="24"/>
          <w:szCs w:val="24"/>
          <w:lang w:val="uk-UA" w:eastAsia="en-US"/>
        </w:rPr>
        <w:t>іжбюджетного трансферту з бюджету Одеської міської територіальної громади до державного бюджету за бюджетною програмою «Субвенція з місцевого бюджету державному бюджету на виконання програм соціально-економічного розвитку регіонів» (КПКВКМБ 3719800) у сумі</w:t>
      </w:r>
      <w:r>
        <w:rPr>
          <w:rFonts w:ascii="Times New Roman" w:hAnsi="Times New Roman" w:cs="Times New Roman"/>
          <w:bCs/>
          <w:iCs/>
          <w:sz w:val="24"/>
          <w:szCs w:val="24"/>
          <w:lang w:val="uk-UA" w:eastAsia="en-US"/>
        </w:rPr>
        <w:t xml:space="preserve"> 216 000 гривень.</w:t>
      </w:r>
    </w:p>
    <w:p w:rsidR="00311E54" w:rsidRDefault="007D651A">
      <w:pPr>
        <w:tabs>
          <w:tab w:val="left" w:pos="884"/>
        </w:tabs>
        <w:autoSpaceDE w:val="0"/>
        <w:ind w:firstLineChars="171" w:firstLine="410"/>
        <w:jc w:val="both"/>
        <w:rPr>
          <w:rFonts w:ascii="Times New Roman" w:hAnsi="Times New Roman" w:cs="Times New Roman"/>
          <w:bCs/>
          <w:iCs/>
          <w:lang w:val="uk-UA" w:eastAsia="en-US"/>
        </w:rPr>
      </w:pPr>
      <w:r>
        <w:rPr>
          <w:rFonts w:ascii="Times New Roman" w:hAnsi="Times New Roman" w:cs="Times New Roman"/>
          <w:bCs/>
          <w:iCs/>
          <w:lang w:val="uk-UA" w:eastAsia="en-US"/>
        </w:rPr>
        <w:t xml:space="preserve">Департаменту фінансів Одеської міської ради здійснити перерахування коштів Управлінню Державної казначейської служби України у м. Одесі Одеської області в межах бюджетних призначень, визначених цим розпорядженням, за бюджетною програмою </w:t>
      </w:r>
      <w:r>
        <w:rPr>
          <w:rFonts w:ascii="Times New Roman" w:hAnsi="Times New Roman" w:cs="Times New Roman"/>
          <w:bCs/>
          <w:iCs/>
          <w:lang w:val="uk-UA" w:eastAsia="en-US"/>
        </w:rPr>
        <w:t>«Субвенція з місцевого бюджету державному бюджету на виконання програм соціально-економічного розвитку регіонів» (КПКВКМБ 3719800).»</w:t>
      </w:r>
    </w:p>
    <w:p w:rsidR="00311E54" w:rsidRDefault="007D651A">
      <w:pPr>
        <w:tabs>
          <w:tab w:val="left" w:pos="1701"/>
        </w:tabs>
        <w:ind w:firstLineChars="171" w:firstLine="410"/>
        <w:jc w:val="both"/>
        <w:rPr>
          <w:rFonts w:ascii="Times New Roman" w:hAnsi="Times New Roman" w:cs="Times New Roman"/>
          <w:lang w:val="uk-UA"/>
        </w:rPr>
      </w:pPr>
      <w:r>
        <w:rPr>
          <w:rFonts w:ascii="Times New Roman" w:hAnsi="Times New Roman" w:cs="Times New Roman"/>
          <w:lang w:val="uk-UA"/>
        </w:rPr>
        <w:lastRenderedPageBreak/>
        <w:t xml:space="preserve">При цьому абзац четвертий пункту 3 </w:t>
      </w:r>
      <w:r>
        <w:rPr>
          <w:rFonts w:ascii="Times New Roman" w:hAnsi="Times New Roman" w:cs="Times New Roman"/>
          <w:lang w:val="uk-UA" w:eastAsia="en-US"/>
        </w:rPr>
        <w:t xml:space="preserve">текстової частини </w:t>
      </w:r>
      <w:r>
        <w:rPr>
          <w:rFonts w:ascii="Times New Roman" w:hAnsi="Times New Roman" w:cs="Times New Roman"/>
          <w:lang w:val="uk-UA"/>
        </w:rPr>
        <w:t xml:space="preserve">бюджету Одеської міської територіальної громади на 2026 рік вважати </w:t>
      </w:r>
      <w:r>
        <w:rPr>
          <w:rFonts w:ascii="Times New Roman" w:hAnsi="Times New Roman" w:cs="Times New Roman"/>
          <w:lang w:val="uk-UA"/>
        </w:rPr>
        <w:t>абзацом шостим.</w:t>
      </w:r>
    </w:p>
    <w:p w:rsidR="00311E54" w:rsidRDefault="007D651A">
      <w:pPr>
        <w:tabs>
          <w:tab w:val="left" w:pos="1701"/>
        </w:tabs>
        <w:ind w:firstLineChars="171" w:firstLine="410"/>
        <w:jc w:val="both"/>
        <w:rPr>
          <w:rFonts w:ascii="Times New Roman" w:hAnsi="Times New Roman" w:cs="Times New Roman"/>
          <w:lang w:val="uk-UA"/>
        </w:rPr>
      </w:pPr>
      <w:r>
        <w:rPr>
          <w:rFonts w:ascii="Times New Roman" w:hAnsi="Times New Roman" w:cs="Times New Roman"/>
          <w:lang w:val="uk-UA"/>
        </w:rPr>
        <w:t xml:space="preserve">Крім того, враховуючи посилку у абзаці третьому пункту 3 </w:t>
      </w:r>
      <w:r>
        <w:rPr>
          <w:rFonts w:ascii="Times New Roman" w:hAnsi="Times New Roman" w:cs="Times New Roman"/>
          <w:lang w:val="uk-UA" w:eastAsia="en-US"/>
        </w:rPr>
        <w:t xml:space="preserve">текстової частини </w:t>
      </w:r>
      <w:r>
        <w:rPr>
          <w:rFonts w:ascii="Times New Roman" w:hAnsi="Times New Roman" w:cs="Times New Roman"/>
          <w:lang w:val="uk-UA"/>
        </w:rPr>
        <w:t>бюджету Одеської міської територіальної громади на 2026 рік пропонується викласти його у новій редакції:</w:t>
      </w:r>
    </w:p>
    <w:tbl>
      <w:tblPr>
        <w:tblStyle w:val="a5"/>
        <w:tblW w:w="0" w:type="auto"/>
        <w:tblInd w:w="140" w:type="dxa"/>
        <w:tblLook w:val="04A0" w:firstRow="1" w:lastRow="0" w:firstColumn="1" w:lastColumn="0" w:noHBand="0" w:noVBand="1"/>
      </w:tblPr>
      <w:tblGrid>
        <w:gridCol w:w="4688"/>
        <w:gridCol w:w="4508"/>
      </w:tblGrid>
      <w:tr w:rsidR="00311E54">
        <w:tc>
          <w:tcPr>
            <w:tcW w:w="4688" w:type="dxa"/>
          </w:tcPr>
          <w:p w:rsidR="00311E54" w:rsidRDefault="007D651A">
            <w:pPr>
              <w:tabs>
                <w:tab w:val="left" w:pos="1701"/>
              </w:tabs>
              <w:ind w:firstLineChars="171" w:firstLine="410"/>
              <w:jc w:val="center"/>
              <w:rPr>
                <w:rFonts w:ascii="Times New Roman" w:hAnsi="Times New Roman" w:cs="Times New Roman"/>
                <w:lang w:val="uk-UA"/>
              </w:rPr>
            </w:pPr>
            <w:r>
              <w:rPr>
                <w:rFonts w:ascii="Times New Roman" w:hAnsi="Times New Roman" w:cs="Times New Roman"/>
                <w:lang w:val="uk-UA"/>
              </w:rPr>
              <w:t>Чинна редакція</w:t>
            </w:r>
          </w:p>
        </w:tc>
        <w:tc>
          <w:tcPr>
            <w:tcW w:w="4508" w:type="dxa"/>
          </w:tcPr>
          <w:p w:rsidR="00311E54" w:rsidRDefault="007D651A">
            <w:pPr>
              <w:tabs>
                <w:tab w:val="left" w:pos="1701"/>
              </w:tabs>
              <w:ind w:firstLineChars="171" w:firstLine="410"/>
              <w:jc w:val="center"/>
              <w:rPr>
                <w:rFonts w:ascii="Times New Roman" w:hAnsi="Times New Roman" w:cs="Times New Roman"/>
                <w:lang w:val="uk-UA"/>
              </w:rPr>
            </w:pPr>
            <w:r>
              <w:rPr>
                <w:rFonts w:ascii="Times New Roman" w:hAnsi="Times New Roman" w:cs="Times New Roman"/>
                <w:lang w:val="uk-UA"/>
              </w:rPr>
              <w:t>Нова редакція (пропозиція)</w:t>
            </w:r>
          </w:p>
        </w:tc>
      </w:tr>
      <w:tr w:rsidR="00311E54">
        <w:tc>
          <w:tcPr>
            <w:tcW w:w="4688" w:type="dxa"/>
          </w:tcPr>
          <w:p w:rsidR="00311E54" w:rsidRDefault="007D651A">
            <w:pPr>
              <w:tabs>
                <w:tab w:val="left" w:pos="884"/>
              </w:tabs>
              <w:autoSpaceDE w:val="0"/>
              <w:ind w:firstLineChars="171" w:firstLine="410"/>
              <w:jc w:val="both"/>
              <w:rPr>
                <w:rFonts w:ascii="Times New Roman" w:hAnsi="Times New Roman" w:cs="Times New Roman"/>
                <w:lang w:val="uk-UA"/>
              </w:rPr>
            </w:pPr>
            <w:r>
              <w:rPr>
                <w:rFonts w:ascii="Times New Roman" w:hAnsi="Times New Roman" w:cs="Times New Roman"/>
                <w:lang w:val="uk-UA"/>
              </w:rPr>
              <w:t>Департаменту муні</w:t>
            </w:r>
            <w:r>
              <w:rPr>
                <w:rFonts w:ascii="Times New Roman" w:hAnsi="Times New Roman" w:cs="Times New Roman"/>
                <w:lang w:val="uk-UA"/>
              </w:rPr>
              <w:t xml:space="preserve">ципальної безпеки Одеської міської ради здійснити перерахування коштів розпорядникам коштів Державного бюджету України в межах бюджетних призначень, визначених цим рішенням, за бюджетною </w:t>
            </w:r>
            <w:r>
              <w:rPr>
                <w:rFonts w:ascii="Times New Roman" w:hAnsi="Times New Roman" w:cs="Times New Roman"/>
                <w:spacing w:val="-6"/>
                <w:lang w:val="uk-UA"/>
              </w:rPr>
              <w:t>програмою «Субвенція з місцевого бюджету державному бюджету на викона</w:t>
            </w:r>
            <w:r>
              <w:rPr>
                <w:rFonts w:ascii="Times New Roman" w:hAnsi="Times New Roman" w:cs="Times New Roman"/>
                <w:spacing w:val="-6"/>
                <w:lang w:val="uk-UA"/>
              </w:rPr>
              <w:t>ння</w:t>
            </w:r>
            <w:r>
              <w:rPr>
                <w:rFonts w:ascii="Times New Roman" w:hAnsi="Times New Roman" w:cs="Times New Roman"/>
                <w:lang w:val="uk-UA"/>
              </w:rPr>
              <w:t xml:space="preserve"> програм соціально-економічного розвитку регіонів» (КПКВКМБ 2219800).</w:t>
            </w:r>
          </w:p>
        </w:tc>
        <w:tc>
          <w:tcPr>
            <w:tcW w:w="4508" w:type="dxa"/>
          </w:tcPr>
          <w:p w:rsidR="00311E54" w:rsidRDefault="007D651A">
            <w:pPr>
              <w:tabs>
                <w:tab w:val="left" w:pos="884"/>
              </w:tabs>
              <w:autoSpaceDE w:val="0"/>
              <w:ind w:firstLineChars="171" w:firstLine="410"/>
              <w:jc w:val="both"/>
              <w:rPr>
                <w:rFonts w:ascii="Times New Roman" w:hAnsi="Times New Roman" w:cs="Times New Roman"/>
                <w:lang w:val="uk-UA"/>
              </w:rPr>
            </w:pPr>
            <w:r>
              <w:rPr>
                <w:rFonts w:ascii="Times New Roman" w:hAnsi="Times New Roman" w:cs="Times New Roman"/>
                <w:lang w:val="uk-UA"/>
              </w:rPr>
              <w:t xml:space="preserve">Департаменту муніципальної безпеки Одеської міської ради здійснити перерахування коштів розпорядникам коштів Державного бюджету України в межах бюджетних призначень, визначених цим </w:t>
            </w:r>
            <w:r>
              <w:rPr>
                <w:rFonts w:ascii="Times New Roman" w:hAnsi="Times New Roman" w:cs="Times New Roman"/>
                <w:b/>
                <w:bCs/>
                <w:strike/>
                <w:lang w:val="uk-UA"/>
              </w:rPr>
              <w:t>рі</w:t>
            </w:r>
            <w:r>
              <w:rPr>
                <w:rFonts w:ascii="Times New Roman" w:hAnsi="Times New Roman" w:cs="Times New Roman"/>
                <w:b/>
                <w:bCs/>
                <w:strike/>
                <w:lang w:val="uk-UA"/>
              </w:rPr>
              <w:t>шенням</w:t>
            </w:r>
            <w:r>
              <w:rPr>
                <w:rFonts w:ascii="Times New Roman" w:hAnsi="Times New Roman" w:cs="Times New Roman"/>
                <w:b/>
                <w:bCs/>
                <w:lang w:val="uk-UA"/>
              </w:rPr>
              <w:t xml:space="preserve"> розпорядженням</w:t>
            </w:r>
            <w:r>
              <w:rPr>
                <w:rFonts w:ascii="Times New Roman" w:hAnsi="Times New Roman" w:cs="Times New Roman"/>
                <w:lang w:val="uk-UA"/>
              </w:rPr>
              <w:t xml:space="preserve">, за бюджетною </w:t>
            </w:r>
            <w:r>
              <w:rPr>
                <w:rFonts w:ascii="Times New Roman" w:hAnsi="Times New Roman" w:cs="Times New Roman"/>
                <w:spacing w:val="-6"/>
                <w:lang w:val="uk-UA"/>
              </w:rPr>
              <w:t>програмою «Субвенція з місцевого бюджету державному бюджету на виконання</w:t>
            </w:r>
            <w:r>
              <w:rPr>
                <w:rFonts w:ascii="Times New Roman" w:hAnsi="Times New Roman" w:cs="Times New Roman"/>
                <w:lang w:val="uk-UA"/>
              </w:rPr>
              <w:t xml:space="preserve"> програм соціально-економічного розвитку регіонів» (КПКВКМБ 2219800).</w:t>
            </w:r>
          </w:p>
        </w:tc>
      </w:tr>
    </w:tbl>
    <w:p w:rsidR="00311E54" w:rsidRDefault="00311E54">
      <w:pPr>
        <w:ind w:firstLineChars="171" w:firstLine="410"/>
        <w:jc w:val="both"/>
        <w:rPr>
          <w:rFonts w:ascii="Times New Roman" w:hAnsi="Times New Roman" w:cs="Times New Roman"/>
          <w:lang w:val="uk-UA"/>
        </w:rPr>
      </w:pPr>
    </w:p>
    <w:p w:rsidR="00311E54" w:rsidRDefault="007D651A">
      <w:pPr>
        <w:ind w:firstLineChars="171" w:firstLine="410"/>
        <w:jc w:val="both"/>
        <w:rPr>
          <w:rFonts w:ascii="Times New Roman" w:hAnsi="Times New Roman" w:cs="Times New Roman"/>
          <w:lang w:val="uk-UA"/>
        </w:rPr>
      </w:pPr>
      <w:r>
        <w:rPr>
          <w:rFonts w:ascii="Times New Roman" w:hAnsi="Times New Roman" w:cs="Times New Roman"/>
          <w:lang w:val="uk-UA"/>
        </w:rPr>
        <w:t>7. Департаментом економічного розвитку Одеської міської ради надано листа (к</w:t>
      </w:r>
      <w:r>
        <w:rPr>
          <w:rFonts w:ascii="Times New Roman" w:hAnsi="Times New Roman" w:cs="Times New Roman"/>
          <w:lang w:val="uk-UA"/>
        </w:rPr>
        <w:t>опія додається) щодо відкликання листа Департаменту економічного розвитку Одеської міської ради від 05.01.2026 № 25/01-41/05, яким було запропоновано збільшення бюджетних призначень загального фонду за КПКВКМБ 2717610 «Сприяння розвитку малого та середньог</w:t>
      </w:r>
      <w:r>
        <w:rPr>
          <w:rFonts w:ascii="Times New Roman" w:hAnsi="Times New Roman" w:cs="Times New Roman"/>
          <w:lang w:val="uk-UA"/>
        </w:rPr>
        <w:t>о підприємництва» (видатки споживання) на реалізацію Міської цільової програми підвищення рівня конкурентоспроможності економіки м. Одеси на 2022 – 2028 роки на суму  700 000 грн, у тому числі за заходами Програми:</w:t>
      </w:r>
    </w:p>
    <w:p w:rsidR="00311E54" w:rsidRDefault="007D651A">
      <w:pPr>
        <w:ind w:firstLineChars="171" w:firstLine="410"/>
        <w:jc w:val="both"/>
        <w:rPr>
          <w:rFonts w:ascii="Times New Roman" w:hAnsi="Times New Roman" w:cs="Times New Roman"/>
          <w:lang w:val="uk-UA"/>
        </w:rPr>
      </w:pPr>
      <w:r>
        <w:rPr>
          <w:rFonts w:ascii="Times New Roman" w:hAnsi="Times New Roman" w:cs="Times New Roman"/>
          <w:lang w:val="uk-UA"/>
        </w:rPr>
        <w:t>1.1. «Проведення заходів з розроблення пр</w:t>
      </w:r>
      <w:r>
        <w:rPr>
          <w:rFonts w:ascii="Times New Roman" w:hAnsi="Times New Roman" w:cs="Times New Roman"/>
          <w:lang w:val="uk-UA"/>
        </w:rPr>
        <w:t>оєкту Стратегії розвитку територіальної громади міста Одеси» – 600 000 грн;</w:t>
      </w:r>
    </w:p>
    <w:p w:rsidR="00311E54" w:rsidRDefault="007D651A">
      <w:pPr>
        <w:ind w:firstLineChars="171" w:firstLine="410"/>
        <w:jc w:val="both"/>
        <w:rPr>
          <w:rFonts w:ascii="Times New Roman" w:hAnsi="Times New Roman" w:cs="Times New Roman"/>
          <w:lang w:val="uk-UA"/>
        </w:rPr>
      </w:pPr>
      <w:r>
        <w:rPr>
          <w:rFonts w:ascii="Times New Roman" w:hAnsi="Times New Roman" w:cs="Times New Roman"/>
          <w:lang w:val="uk-UA"/>
        </w:rPr>
        <w:t>1.2. «Розробка та тиражування інформаційно-презентаційних матеріалів Стратегії розвитку територіальної громади міста Одеси» – 100 000 грн.</w:t>
      </w:r>
    </w:p>
    <w:p w:rsidR="00311E54" w:rsidRDefault="007D651A">
      <w:pPr>
        <w:pStyle w:val="a6"/>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Вказана пропозиція була підтримана постій</w:t>
      </w:r>
      <w:r>
        <w:rPr>
          <w:rFonts w:ascii="Times New Roman" w:hAnsi="Times New Roman" w:cs="Times New Roman"/>
          <w:sz w:val="24"/>
          <w:szCs w:val="24"/>
          <w:lang w:val="uk-UA"/>
        </w:rPr>
        <w:t>ною комісією Одеської міської ради з питань планування, бюджету і фінансів на засіданні, яке відбулось 14 січня 2026 року.</w:t>
      </w:r>
    </w:p>
    <w:p w:rsidR="00311E54" w:rsidRDefault="007D651A">
      <w:pPr>
        <w:pStyle w:val="a6"/>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Враховуючи зазначене, пропонується зменшення бюджетних призначень, визначених проєктом рішення «Про внесення на розгляд Одеській місь</w:t>
      </w:r>
      <w:r>
        <w:rPr>
          <w:rFonts w:ascii="Times New Roman" w:hAnsi="Times New Roman" w:cs="Times New Roman"/>
          <w:sz w:val="24"/>
          <w:szCs w:val="24"/>
          <w:lang w:val="uk-UA"/>
        </w:rPr>
        <w:t>кій військовій адміністрації Одеського району Одеської області пропозицій «Про внесення змін до бюджету Одеської міської територіальної громади на 2026 рік», який внесений на розгляд чергової сесії Одеської міської ради, яка запланована на 11 лютого 2026 р</w:t>
      </w:r>
      <w:r>
        <w:rPr>
          <w:rFonts w:ascii="Times New Roman" w:hAnsi="Times New Roman" w:cs="Times New Roman"/>
          <w:sz w:val="24"/>
          <w:szCs w:val="24"/>
          <w:lang w:val="uk-UA"/>
        </w:rPr>
        <w:t>оку.</w:t>
      </w:r>
    </w:p>
    <w:p w:rsidR="00311E54" w:rsidRDefault="007D651A">
      <w:pPr>
        <w:pStyle w:val="a6"/>
        <w:shd w:val="clear" w:color="auto" w:fill="FFFFFF" w:themeFill="background1"/>
        <w:tabs>
          <w:tab w:val="left" w:pos="360"/>
          <w:tab w:val="left" w:pos="1440"/>
        </w:tabs>
        <w:ind w:left="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Визначення бюджетних призначень з урахуванням пунктів 2 – 7  цього листа пропонується за рахунок зменшення бюджетних призначень за КПКВКМБ 3718710 «Резервний фонд місцевого бюджету» (нерозподілені видатки) на суму 1 214 530 грн.</w:t>
      </w:r>
    </w:p>
    <w:p w:rsidR="00311E54" w:rsidRDefault="007D651A">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311E54" w:rsidRDefault="007D651A">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Погодити зміни </w:t>
      </w:r>
      <w:r>
        <w:rPr>
          <w:rFonts w:ascii="Times New Roman" w:hAnsi="Times New Roman" w:cs="Times New Roman"/>
          <w:sz w:val="28"/>
          <w:szCs w:val="28"/>
          <w:lang w:eastAsia="uk-UA"/>
        </w:rPr>
        <w:t xml:space="preserve">до бюджету </w:t>
      </w:r>
      <w:r>
        <w:rPr>
          <w:rFonts w:ascii="Times New Roman" w:hAnsi="Times New Roman" w:cs="Times New Roman"/>
          <w:sz w:val="28"/>
          <w:szCs w:val="28"/>
        </w:rPr>
        <w:t>Одеської міської територіальної громади на 202</w:t>
      </w:r>
      <w:r>
        <w:rPr>
          <w:rFonts w:ascii="Times New Roman" w:hAnsi="Times New Roman" w:cs="Times New Roman"/>
          <w:sz w:val="28"/>
          <w:szCs w:val="28"/>
          <w:lang w:val="uk-UA"/>
        </w:rPr>
        <w:t>6</w:t>
      </w:r>
      <w:r>
        <w:rPr>
          <w:rFonts w:ascii="Times New Roman" w:hAnsi="Times New Roman" w:cs="Times New Roman"/>
          <w:sz w:val="28"/>
          <w:szCs w:val="28"/>
        </w:rPr>
        <w:t xml:space="preserve"> рік</w:t>
      </w:r>
      <w:r>
        <w:rPr>
          <w:rFonts w:ascii="Times New Roman" w:hAnsi="Times New Roman" w:cs="Times New Roman"/>
          <w:sz w:val="28"/>
          <w:szCs w:val="28"/>
          <w:lang w:val="uk-UA"/>
        </w:rPr>
        <w:t xml:space="preserve"> за </w:t>
      </w:r>
      <w:r>
        <w:rPr>
          <w:rFonts w:ascii="Times New Roman" w:hAnsi="Times New Roman" w:cs="Times New Roman"/>
          <w:sz w:val="28"/>
          <w:szCs w:val="28"/>
        </w:rPr>
        <w:t>лист</w:t>
      </w:r>
      <w:r>
        <w:rPr>
          <w:rFonts w:ascii="Times New Roman" w:hAnsi="Times New Roman" w:cs="Times New Roman"/>
          <w:sz w:val="28"/>
          <w:szCs w:val="28"/>
          <w:lang w:val="uk-UA"/>
        </w:rPr>
        <w:t xml:space="preserve">ом Департаменту фінансів Одеської міської ради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 xml:space="preserve">04-25/28/215 </w:t>
      </w:r>
      <w:r>
        <w:rPr>
          <w:rFonts w:ascii="Times New Roman" w:hAnsi="Times New Roman" w:cs="Times New Roman"/>
          <w:bCs/>
          <w:sz w:val="28"/>
          <w:szCs w:val="28"/>
        </w:rPr>
        <w:t xml:space="preserve">від </w:t>
      </w:r>
      <w:r>
        <w:rPr>
          <w:rFonts w:ascii="Times New Roman" w:hAnsi="Times New Roman" w:cs="Times New Roman"/>
          <w:bCs/>
          <w:sz w:val="28"/>
          <w:szCs w:val="28"/>
          <w:lang w:val="uk-UA"/>
        </w:rPr>
        <w:t>30</w:t>
      </w:r>
      <w:r>
        <w:rPr>
          <w:rFonts w:ascii="Times New Roman" w:hAnsi="Times New Roman" w:cs="Times New Roman"/>
          <w:bCs/>
          <w:sz w:val="28"/>
          <w:szCs w:val="28"/>
        </w:rPr>
        <w:t>.</w:t>
      </w:r>
      <w:r>
        <w:rPr>
          <w:rFonts w:ascii="Times New Roman" w:hAnsi="Times New Roman" w:cs="Times New Roman"/>
          <w:bCs/>
          <w:sz w:val="28"/>
          <w:szCs w:val="28"/>
          <w:lang w:val="uk-UA"/>
        </w:rPr>
        <w:t>0</w:t>
      </w:r>
      <w:r>
        <w:rPr>
          <w:rFonts w:ascii="Times New Roman" w:hAnsi="Times New Roman" w:cs="Times New Roman"/>
          <w:bCs/>
          <w:sz w:val="28"/>
          <w:szCs w:val="28"/>
        </w:rPr>
        <w:t>1.202</w:t>
      </w:r>
      <w:r>
        <w:rPr>
          <w:rFonts w:ascii="Times New Roman" w:hAnsi="Times New Roman" w:cs="Times New Roman"/>
          <w:bCs/>
          <w:sz w:val="28"/>
          <w:szCs w:val="28"/>
          <w:lang w:val="uk-UA"/>
        </w:rPr>
        <w:t>6</w:t>
      </w:r>
      <w:r>
        <w:rPr>
          <w:rFonts w:ascii="Times New Roman" w:hAnsi="Times New Roman" w:cs="Times New Roman"/>
          <w:bCs/>
          <w:sz w:val="28"/>
          <w:szCs w:val="28"/>
        </w:rPr>
        <w:t xml:space="preserve"> року</w:t>
      </w:r>
      <w:r>
        <w:rPr>
          <w:rFonts w:ascii="Times New Roman" w:hAnsi="Times New Roman" w:cs="Times New Roman"/>
          <w:sz w:val="28"/>
          <w:szCs w:val="28"/>
          <w:lang w:val="uk-UA"/>
        </w:rPr>
        <w:t>.</w:t>
      </w:r>
    </w:p>
    <w:p w:rsidR="00311E54" w:rsidRDefault="00311E54">
      <w:pPr>
        <w:shd w:val="clear" w:color="auto" w:fill="FFFFFF"/>
        <w:ind w:firstLineChars="171" w:firstLine="479"/>
        <w:jc w:val="both"/>
        <w:rPr>
          <w:rFonts w:ascii="Times New Roman" w:hAnsi="Times New Roman" w:cs="Times New Roman"/>
          <w:sz w:val="28"/>
          <w:szCs w:val="28"/>
          <w:lang w:val="uk-UA"/>
        </w:rPr>
      </w:pPr>
    </w:p>
    <w:p w:rsidR="00311E54" w:rsidRDefault="007D651A">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СЛУХАЛИ: Інформацію з</w:t>
      </w:r>
      <w:r>
        <w:rPr>
          <w:rFonts w:ascii="Times New Roman" w:hAnsi="Times New Roman" w:cs="Times New Roman"/>
          <w:color w:val="000000" w:themeColor="text1"/>
          <w:sz w:val="28"/>
          <w:szCs w:val="28"/>
          <w:lang w:val="uk-UA"/>
        </w:rPr>
        <w:t xml:space="preserve">аступника директора Департаменту муніципальної безпеки </w:t>
      </w:r>
      <w:r>
        <w:rPr>
          <w:rFonts w:ascii="Times New Roman" w:hAnsi="Times New Roman" w:cs="Times New Roman"/>
          <w:color w:val="000000" w:themeColor="text1"/>
          <w:sz w:val="28"/>
          <w:szCs w:val="28"/>
          <w:lang w:val="uk-UA"/>
        </w:rPr>
        <w:t xml:space="preserve">Одеської міської ради Володимира Харіщака щодо виділення додаткового фінансування на виконання заходу </w:t>
      </w:r>
      <w:r w:rsidRPr="000A59FB">
        <w:rPr>
          <w:rFonts w:ascii="Times New Roman" w:hAnsi="Times New Roman" w:cs="Times New Roman"/>
          <w:sz w:val="28"/>
          <w:szCs w:val="28"/>
          <w:lang w:val="uk-UA"/>
        </w:rPr>
        <w:t xml:space="preserve">Міської цільової </w:t>
      </w:r>
      <w:r w:rsidRPr="000A59FB">
        <w:rPr>
          <w:rFonts w:ascii="Times New Roman" w:hAnsi="Times New Roman" w:cs="Times New Roman"/>
          <w:sz w:val="28"/>
          <w:szCs w:val="28"/>
          <w:lang w:val="uk-UA"/>
        </w:rPr>
        <w:lastRenderedPageBreak/>
        <w:t xml:space="preserve">програми цивільного захисту населення і територій від надзвичайних ситуацій техногенного і природного характеру, забезпечення пожежної безпеки на території м. Одеси  на 2022 – 2028 роки </w:t>
      </w:r>
      <w:r>
        <w:rPr>
          <w:rFonts w:ascii="Times New Roman" w:hAnsi="Times New Roman" w:cs="Times New Roman"/>
          <w:sz w:val="28"/>
          <w:szCs w:val="28"/>
          <w:lang w:val="uk-UA"/>
        </w:rPr>
        <w:t xml:space="preserve"> (лист № 01.1-11/59  від 02.02.2026 року).</w:t>
      </w:r>
    </w:p>
    <w:p w:rsidR="00311E54" w:rsidRDefault="007D651A">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w:t>
      </w:r>
      <w:r>
        <w:rPr>
          <w:rFonts w:ascii="Times New Roman" w:hAnsi="Times New Roman" w:cs="Times New Roman"/>
          <w:sz w:val="28"/>
          <w:szCs w:val="28"/>
          <w:lang w:val="uk-UA"/>
        </w:rPr>
        <w:t xml:space="preserve"> Потапський О.Ю., Макогонюк О.О.</w:t>
      </w:r>
    </w:p>
    <w:p w:rsidR="00311E54" w:rsidRDefault="007D651A">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 Перенести розгляд питання на наступне засідання комісії.</w:t>
      </w:r>
    </w:p>
    <w:p w:rsidR="00311E54" w:rsidRDefault="00311E54">
      <w:pPr>
        <w:ind w:firstLineChars="171" w:firstLine="479"/>
        <w:rPr>
          <w:rFonts w:ascii="Times New Roman" w:hAnsi="Times New Roman" w:cs="Times New Roman"/>
          <w:sz w:val="28"/>
          <w:szCs w:val="28"/>
        </w:rPr>
      </w:pPr>
    </w:p>
    <w:p w:rsidR="00311E54" w:rsidRDefault="00311E54">
      <w:pPr>
        <w:ind w:firstLineChars="171" w:firstLine="410"/>
      </w:pPr>
    </w:p>
    <w:p w:rsidR="00311E54" w:rsidRDefault="00311E54">
      <w:pPr>
        <w:ind w:firstLineChars="171" w:firstLine="410"/>
      </w:pPr>
    </w:p>
    <w:p w:rsidR="00311E54" w:rsidRDefault="007D651A">
      <w:pPr>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w:t>
      </w:r>
      <w:r>
        <w:rPr>
          <w:rFonts w:ascii="Times New Roman" w:hAnsi="Times New Roman" w:cs="Times New Roman"/>
          <w:sz w:val="28"/>
          <w:szCs w:val="28"/>
          <w:lang w:val="uk-UA"/>
        </w:rPr>
        <w:t xml:space="preserve">щодо поправок до проєкту рішення </w:t>
      </w:r>
      <w:r>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w:t>
      </w:r>
      <w:r>
        <w:rPr>
          <w:rFonts w:ascii="Times New Roman" w:hAnsi="Times New Roman" w:cs="Times New Roman"/>
          <w:sz w:val="28"/>
          <w:szCs w:val="28"/>
          <w:lang w:val="uk-UA"/>
        </w:rPr>
        <w:t xml:space="preserve"> пропозицій «Про внесення змін до бюджету Одеської міської територіальної громади на 2026 рік»</w:t>
      </w:r>
      <w:r>
        <w:rPr>
          <w:rFonts w:ascii="Times New Roman" w:hAnsi="Times New Roman" w:cs="Times New Roman"/>
          <w:color w:val="000000" w:themeColor="text1"/>
          <w:sz w:val="28"/>
          <w:szCs w:val="28"/>
          <w:lang w:val="uk-UA"/>
        </w:rPr>
        <w:t>.</w:t>
      </w:r>
    </w:p>
    <w:p w:rsidR="00311E54" w:rsidRDefault="007D651A">
      <w:pPr>
        <w:shd w:val="clear" w:color="auto" w:fill="FFFFFF"/>
        <w:ind w:left="8" w:firstLineChars="168" w:firstLine="470"/>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Голосували за поправки до проєкту рішення «</w:t>
      </w:r>
      <w:r>
        <w:rPr>
          <w:rFonts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 пропозицій «Про в</w:t>
      </w:r>
      <w:r>
        <w:rPr>
          <w:rFonts w:ascii="Times New Roman" w:hAnsi="Times New Roman" w:cs="Times New Roman"/>
          <w:sz w:val="28"/>
          <w:szCs w:val="28"/>
          <w:lang w:val="uk-UA"/>
        </w:rPr>
        <w:t>несення змін до бюджету Одеської міської територіальної громади на 2026 рік»:</w:t>
      </w:r>
    </w:p>
    <w:p w:rsidR="00311E54" w:rsidRDefault="007D651A">
      <w:pPr>
        <w:ind w:firstLineChars="171" w:firstLine="481"/>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За – одноголосно.</w:t>
      </w:r>
    </w:p>
    <w:p w:rsidR="00311E54" w:rsidRDefault="007D651A">
      <w:pPr>
        <w:tabs>
          <w:tab w:val="left" w:pos="9360"/>
        </w:tabs>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ВИСНОВОК: Внести поправку до проєкту рішення «</w:t>
      </w:r>
      <w:r>
        <w:rPr>
          <w:rFonts w:ascii="Times New Roman" w:hAnsi="Times New Roman" w:cs="Times New Roman"/>
          <w:sz w:val="28"/>
          <w:szCs w:val="28"/>
          <w:lang w:val="uk-UA"/>
        </w:rPr>
        <w:t xml:space="preserve">Про внесення на розгляд Одеській міській військовій адміністрації Одеського району Одеської області пропозицій </w:t>
      </w:r>
      <w:r>
        <w:rPr>
          <w:rFonts w:ascii="Times New Roman" w:hAnsi="Times New Roman" w:cs="Times New Roman"/>
          <w:sz w:val="28"/>
          <w:szCs w:val="28"/>
          <w:lang w:val="uk-UA"/>
        </w:rPr>
        <w:t>«Про внесення змін до бюджету Одеської міської територіальної громади на 2026 рік» (поправка додається)</w:t>
      </w:r>
      <w:r>
        <w:rPr>
          <w:rFonts w:ascii="Times New Roman" w:hAnsi="Times New Roman" w:cs="Times New Roman"/>
          <w:color w:val="000000" w:themeColor="text1"/>
          <w:sz w:val="28"/>
          <w:szCs w:val="28"/>
          <w:lang w:val="uk-UA"/>
        </w:rPr>
        <w:t>.</w:t>
      </w:r>
    </w:p>
    <w:p w:rsidR="00311E54" w:rsidRDefault="00311E54">
      <w:pPr>
        <w:tabs>
          <w:tab w:val="left" w:pos="9360"/>
        </w:tabs>
        <w:ind w:firstLineChars="171" w:firstLine="479"/>
        <w:jc w:val="both"/>
        <w:rPr>
          <w:rFonts w:ascii="Times New Roman" w:hAnsi="Times New Roman" w:cs="Times New Roman"/>
          <w:color w:val="000000" w:themeColor="text1"/>
          <w:sz w:val="28"/>
          <w:szCs w:val="28"/>
          <w:lang w:val="uk-UA"/>
        </w:rPr>
      </w:pPr>
    </w:p>
    <w:p w:rsidR="00311E54" w:rsidRDefault="00311E54">
      <w:pPr>
        <w:tabs>
          <w:tab w:val="left" w:pos="9360"/>
        </w:tabs>
        <w:ind w:firstLineChars="171" w:firstLine="479"/>
        <w:jc w:val="both"/>
        <w:rPr>
          <w:rFonts w:ascii="Times New Roman" w:hAnsi="Times New Roman" w:cs="Times New Roman"/>
          <w:color w:val="000000" w:themeColor="text1"/>
          <w:sz w:val="28"/>
          <w:szCs w:val="28"/>
          <w:lang w:val="uk-UA"/>
        </w:rPr>
      </w:pPr>
    </w:p>
    <w:p w:rsidR="00311E54" w:rsidRDefault="007D651A">
      <w:pPr>
        <w:ind w:rightChars="99" w:right="238"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w:t>
      </w:r>
      <w:r>
        <w:rPr>
          <w:rFonts w:ascii="Times New Roman" w:hAnsi="Times New Roman" w:cs="Times New Roman"/>
          <w:sz w:val="28"/>
          <w:szCs w:val="28"/>
          <w:lang w:val="uk-UA"/>
        </w:rPr>
        <w:t>з</w:t>
      </w:r>
      <w:r>
        <w:rPr>
          <w:rFonts w:ascii="Times New Roman" w:hAnsi="Times New Roman" w:cs="Times New Roman"/>
          <w:color w:val="000000" w:themeColor="text1"/>
          <w:sz w:val="28"/>
          <w:szCs w:val="28"/>
          <w:lang w:val="uk-UA"/>
        </w:rPr>
        <w:t>аступника директора Департаменту муніципальної безпеки Одеської міської ради Володимира Харіщака</w:t>
      </w:r>
      <w:r>
        <w:rPr>
          <w:rFonts w:ascii="Times New Roman" w:hAnsi="Times New Roman" w:cs="Times New Roman"/>
          <w:sz w:val="28"/>
          <w:szCs w:val="28"/>
          <w:lang w:val="uk-UA"/>
        </w:rPr>
        <w:t xml:space="preserve"> щодо проєкту рішення </w:t>
      </w:r>
      <w:r>
        <w:rPr>
          <w:rFonts w:ascii="Times New Roman" w:eastAsia="SimSun" w:hAnsi="Times New Roman" w:cs="Times New Roman"/>
          <w:bCs/>
          <w:sz w:val="28"/>
          <w:szCs w:val="28"/>
          <w:lang w:val="uk-UA" w:eastAsia="ar-SA"/>
        </w:rPr>
        <w:t>«Про внесе</w:t>
      </w:r>
      <w:r>
        <w:rPr>
          <w:rFonts w:ascii="Times New Roman" w:eastAsia="SimSun" w:hAnsi="Times New Roman" w:cs="Times New Roman"/>
          <w:bCs/>
          <w:sz w:val="28"/>
          <w:szCs w:val="28"/>
          <w:lang w:val="uk-UA" w:eastAsia="ar-SA"/>
        </w:rPr>
        <w:t>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«Безпечне місто Одеса» на 2020-2028 роки», затвердженої  рішенням Одеської міської ради  від 18 березня 20</w:t>
      </w:r>
      <w:r>
        <w:rPr>
          <w:rFonts w:ascii="Times New Roman" w:eastAsia="SimSun" w:hAnsi="Times New Roman" w:cs="Times New Roman"/>
          <w:bCs/>
          <w:sz w:val="28"/>
          <w:szCs w:val="28"/>
          <w:lang w:val="uk-UA" w:eastAsia="ar-SA"/>
        </w:rPr>
        <w:t xml:space="preserve">20 року № 5797-VІI» </w:t>
      </w:r>
      <w:r>
        <w:rPr>
          <w:rFonts w:ascii="Times New Roman" w:hAnsi="Times New Roman" w:cs="Times New Roman"/>
          <w:sz w:val="28"/>
          <w:szCs w:val="28"/>
          <w:lang w:val="uk-UA"/>
        </w:rPr>
        <w:t xml:space="preserve">(лист № 01.1-17/66 від 20.01.2026 року). </w:t>
      </w:r>
    </w:p>
    <w:p w:rsidR="00311E54" w:rsidRDefault="007D651A">
      <w:pPr>
        <w:ind w:rightChars="99" w:right="238"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 Потапський О.Ю., Макогонюк О.О.</w:t>
      </w:r>
    </w:p>
    <w:p w:rsidR="00311E54" w:rsidRDefault="007D651A">
      <w:pPr>
        <w:ind w:rightChars="99" w:right="238" w:firstLineChars="171" w:firstLine="479"/>
        <w:jc w:val="both"/>
        <w:rPr>
          <w:rFonts w:ascii="Times New Roman" w:eastAsia="SimSun" w:hAnsi="Times New Roman" w:cs="Times New Roman"/>
          <w:bCs/>
          <w:sz w:val="28"/>
          <w:szCs w:val="28"/>
          <w:lang w:val="uk-UA" w:eastAsia="ar-SA"/>
        </w:rPr>
      </w:pPr>
      <w:r>
        <w:rPr>
          <w:rFonts w:ascii="Times New Roman" w:hAnsi="Times New Roman" w:cs="Times New Roman"/>
          <w:sz w:val="28"/>
          <w:szCs w:val="28"/>
          <w:lang w:val="uk-UA"/>
        </w:rPr>
        <w:t xml:space="preserve">Голосували за проєкт рішення </w:t>
      </w:r>
      <w:r>
        <w:rPr>
          <w:rFonts w:ascii="Times New Roman" w:eastAsia="SimSun" w:hAnsi="Times New Roman" w:cs="Times New Roman"/>
          <w:bCs/>
          <w:sz w:val="28"/>
          <w:szCs w:val="28"/>
          <w:lang w:val="uk-UA" w:eastAsia="ar-SA"/>
        </w:rPr>
        <w:t xml:space="preserve">«Про внесення на розгляд Одеській міській військовій адміністрації Одеського району Одеської області пропозицій «Про </w:t>
      </w:r>
      <w:r>
        <w:rPr>
          <w:rFonts w:ascii="Times New Roman" w:eastAsia="SimSun" w:hAnsi="Times New Roman" w:cs="Times New Roman"/>
          <w:bCs/>
          <w:sz w:val="28"/>
          <w:szCs w:val="28"/>
          <w:lang w:val="uk-UA" w:eastAsia="ar-SA"/>
        </w:rPr>
        <w:t>внесення змін до Міської цільової програми «Безпечне місто Одеса» на 2020-2028 роки», затвердженої рішенням Одеської міської ради  від 18 березня 2020 року № 5797-VІI»:</w:t>
      </w:r>
    </w:p>
    <w:p w:rsidR="00311E54" w:rsidRDefault="007D651A">
      <w:pPr>
        <w:ind w:rightChars="99" w:right="238" w:firstLineChars="171" w:firstLine="481"/>
        <w:jc w:val="both"/>
        <w:rPr>
          <w:rFonts w:ascii="Times New Roman" w:eastAsia="SimSun" w:hAnsi="Times New Roman" w:cs="Times New Roman"/>
          <w:b/>
          <w:sz w:val="28"/>
          <w:szCs w:val="28"/>
          <w:lang w:val="uk-UA" w:eastAsia="ar-SA"/>
        </w:rPr>
      </w:pPr>
      <w:r>
        <w:rPr>
          <w:rFonts w:ascii="Times New Roman" w:eastAsia="SimSun" w:hAnsi="Times New Roman" w:cs="Times New Roman"/>
          <w:b/>
          <w:sz w:val="28"/>
          <w:szCs w:val="28"/>
          <w:lang w:val="uk-UA" w:eastAsia="ar-SA"/>
        </w:rPr>
        <w:t>За - одноголосно.</w:t>
      </w:r>
    </w:p>
    <w:p w:rsidR="00311E54" w:rsidRDefault="007D651A">
      <w:pPr>
        <w:ind w:rightChars="99" w:right="238" w:firstLineChars="171" w:firstLine="479"/>
        <w:jc w:val="both"/>
        <w:rPr>
          <w:rFonts w:ascii="Times New Roman" w:hAnsi="Times New Roman" w:cs="Times New Roman"/>
          <w:sz w:val="28"/>
          <w:szCs w:val="28"/>
          <w:lang w:val="uk-UA"/>
        </w:rPr>
      </w:pPr>
      <w:r>
        <w:rPr>
          <w:rFonts w:ascii="Times New Roman" w:eastAsia="SimSun" w:hAnsi="Times New Roman" w:cs="Times New Roman"/>
          <w:bCs/>
          <w:sz w:val="28"/>
          <w:szCs w:val="28"/>
          <w:lang w:val="uk-UA" w:eastAsia="ar-SA"/>
        </w:rPr>
        <w:t xml:space="preserve">ВИСНОВОК: Підтримати  </w:t>
      </w:r>
      <w:r>
        <w:rPr>
          <w:rFonts w:ascii="Times New Roman" w:hAnsi="Times New Roman" w:cs="Times New Roman"/>
          <w:sz w:val="28"/>
          <w:szCs w:val="28"/>
          <w:lang w:val="uk-UA"/>
        </w:rPr>
        <w:t xml:space="preserve">проєкт рішення </w:t>
      </w:r>
      <w:r>
        <w:rPr>
          <w:rFonts w:ascii="Times New Roman" w:eastAsia="SimSun" w:hAnsi="Times New Roman" w:cs="Times New Roman"/>
          <w:bCs/>
          <w:sz w:val="28"/>
          <w:szCs w:val="28"/>
          <w:lang w:val="uk-UA" w:eastAsia="ar-SA"/>
        </w:rPr>
        <w:t>«Про внесення на розгляд Одеські</w:t>
      </w:r>
      <w:r>
        <w:rPr>
          <w:rFonts w:ascii="Times New Roman" w:eastAsia="SimSun" w:hAnsi="Times New Roman" w:cs="Times New Roman"/>
          <w:bCs/>
          <w:sz w:val="28"/>
          <w:szCs w:val="28"/>
          <w:lang w:val="uk-UA" w:eastAsia="ar-SA"/>
        </w:rPr>
        <w:t xml:space="preserve">й міській військовій адміністрації Одеського району Одеської області пропозицій «Про внесення змін до Міської цільової програми «Безпечне місто Одеса» на 2020-2028 роки», затвердженої  рішенням </w:t>
      </w:r>
      <w:r>
        <w:rPr>
          <w:rFonts w:ascii="Times New Roman" w:eastAsia="SimSun" w:hAnsi="Times New Roman" w:cs="Times New Roman"/>
          <w:bCs/>
          <w:sz w:val="28"/>
          <w:szCs w:val="28"/>
          <w:lang w:val="uk-UA" w:eastAsia="ar-SA"/>
        </w:rPr>
        <w:lastRenderedPageBreak/>
        <w:t>Одеської міської ради  від 18 березня 2020 року № 5797-VІI» та</w:t>
      </w:r>
      <w:r>
        <w:rPr>
          <w:rFonts w:ascii="Times New Roman" w:eastAsia="SimSun" w:hAnsi="Times New Roman" w:cs="Times New Roman"/>
          <w:bCs/>
          <w:sz w:val="28"/>
          <w:szCs w:val="28"/>
          <w:lang w:val="uk-UA" w:eastAsia="ar-SA"/>
        </w:rPr>
        <w:t xml:space="preserve"> внести його на розгляд чергової сесії Одеської міської ради. </w:t>
      </w:r>
    </w:p>
    <w:p w:rsidR="00311E54" w:rsidRDefault="00311E54">
      <w:pPr>
        <w:shd w:val="clear" w:color="auto" w:fill="FFFFFF"/>
        <w:ind w:left="8" w:firstLineChars="254" w:firstLine="711"/>
        <w:jc w:val="both"/>
        <w:rPr>
          <w:rFonts w:ascii="Times New Roman" w:hAnsi="Times New Roman" w:cs="Times New Roman"/>
          <w:color w:val="000000" w:themeColor="text1"/>
          <w:sz w:val="28"/>
          <w:szCs w:val="28"/>
          <w:lang w:val="uk-UA"/>
        </w:rPr>
      </w:pPr>
    </w:p>
    <w:p w:rsidR="00311E54" w:rsidRDefault="00311E54">
      <w:pPr>
        <w:shd w:val="clear" w:color="auto" w:fill="FFFFFF"/>
        <w:ind w:left="8" w:firstLineChars="254" w:firstLine="711"/>
        <w:jc w:val="both"/>
        <w:rPr>
          <w:rFonts w:ascii="Times New Roman" w:hAnsi="Times New Roman" w:cs="Times New Roman"/>
          <w:color w:val="000000" w:themeColor="text1"/>
          <w:sz w:val="28"/>
          <w:szCs w:val="28"/>
          <w:lang w:val="uk-UA"/>
        </w:rPr>
      </w:pPr>
    </w:p>
    <w:p w:rsidR="00311E54" w:rsidRDefault="007D651A">
      <w:pPr>
        <w:widowControl w:val="0"/>
        <w:ind w:firstLineChars="157" w:firstLine="440"/>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ru-RU"/>
        </w:rPr>
        <w:t>СЛУХАЛИ</w:t>
      </w:r>
      <w:r w:rsidRPr="000A59FB">
        <w:rPr>
          <w:rFonts w:ascii="Times New Roman" w:hAnsi="Times New Roman" w:cs="Times New Roman"/>
          <w:color w:val="000000"/>
          <w:sz w:val="28"/>
          <w:szCs w:val="28"/>
          <w:lang w:val="uk-UA" w:eastAsia="ru-RU"/>
        </w:rPr>
        <w:t xml:space="preserve">: </w:t>
      </w:r>
      <w:r>
        <w:rPr>
          <w:rFonts w:ascii="Times New Roman" w:hAnsi="Times New Roman" w:cs="Times New Roman"/>
          <w:color w:val="000000"/>
          <w:sz w:val="28"/>
          <w:szCs w:val="28"/>
          <w:lang w:val="uk-UA" w:eastAsia="ru-RU"/>
        </w:rPr>
        <w:t>Інформацію</w:t>
      </w:r>
      <w:r w:rsidRPr="000A59FB">
        <w:rPr>
          <w:rFonts w:ascii="Times New Roman" w:hAnsi="Times New Roman" w:cs="Times New Roman"/>
          <w:color w:val="000000"/>
          <w:sz w:val="28"/>
          <w:szCs w:val="28"/>
          <w:lang w:val="uk-UA" w:eastAsia="ru-RU"/>
        </w:rPr>
        <w:t xml:space="preserve"> </w:t>
      </w:r>
      <w:r>
        <w:rPr>
          <w:rFonts w:ascii="Times New Roman" w:hAnsi="Times New Roman" w:cs="Times New Roman"/>
          <w:color w:val="000000"/>
          <w:sz w:val="28"/>
          <w:szCs w:val="28"/>
          <w:lang w:val="uk-UA" w:eastAsia="ru-RU"/>
        </w:rPr>
        <w:t xml:space="preserve">за зверненням </w:t>
      </w:r>
      <w:r>
        <w:rPr>
          <w:rFonts w:ascii="Times New Roman" w:hAnsi="Times New Roman" w:cs="Times New Roman"/>
          <w:sz w:val="28"/>
          <w:szCs w:val="28"/>
          <w:lang w:val="uk-UA"/>
        </w:rPr>
        <w:t xml:space="preserve">Департаменту економічного розвитку Одеської міської ради щодо проєкту Стратегії розвитку територіальної громади міста Одеси до 2027 року (лист Департаменту  </w:t>
      </w:r>
      <w:r>
        <w:rPr>
          <w:rFonts w:ascii="Times New Roman" w:hAnsi="Times New Roman" w:cs="Times New Roman"/>
          <w:sz w:val="28"/>
          <w:szCs w:val="28"/>
          <w:lang w:val="uk-UA"/>
        </w:rPr>
        <w:t xml:space="preserve">     № 235/01-41/07 від 28.01.2025 року).</w:t>
      </w:r>
    </w:p>
    <w:p w:rsidR="00311E54" w:rsidRDefault="007D651A">
      <w:pPr>
        <w:autoSpaceDN/>
        <w:ind w:firstLineChars="157" w:firstLine="440"/>
        <w:contextualSpacing/>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ВИСНОВОК: Інформацію щодо проєкту Стратегії розвитку територіальної громади міста Одеси до 2027 року прийняти до відома.</w:t>
      </w:r>
    </w:p>
    <w:p w:rsidR="00311E54" w:rsidRDefault="00311E54">
      <w:pPr>
        <w:autoSpaceDN/>
        <w:ind w:firstLineChars="157" w:firstLine="440"/>
        <w:jc w:val="both"/>
        <w:textAlignment w:val="auto"/>
        <w:rPr>
          <w:rFonts w:ascii="Times New Roman" w:hAnsi="Times New Roman" w:cs="Times New Roman"/>
          <w:color w:val="000000"/>
          <w:sz w:val="28"/>
          <w:szCs w:val="28"/>
          <w:lang w:val="uk-UA" w:eastAsia="ru-RU"/>
        </w:rPr>
      </w:pPr>
    </w:p>
    <w:p w:rsidR="00311E54" w:rsidRDefault="00311E54">
      <w:pPr>
        <w:shd w:val="clear" w:color="auto" w:fill="FFFFFF"/>
        <w:ind w:left="8" w:firstLineChars="254" w:firstLine="711"/>
        <w:jc w:val="both"/>
        <w:rPr>
          <w:rFonts w:ascii="Times New Roman" w:hAnsi="Times New Roman" w:cs="Times New Roman"/>
          <w:color w:val="000000" w:themeColor="text1"/>
          <w:sz w:val="28"/>
          <w:szCs w:val="28"/>
          <w:lang w:val="uk-UA"/>
        </w:rPr>
      </w:pPr>
    </w:p>
    <w:p w:rsidR="00311E54" w:rsidRDefault="00311E54">
      <w:pPr>
        <w:ind w:firstLineChars="171" w:firstLine="410"/>
      </w:pPr>
    </w:p>
    <w:p w:rsidR="00311E54" w:rsidRDefault="00311E54">
      <w:pPr>
        <w:ind w:leftChars="-100" w:left="-240" w:firstLineChars="85" w:firstLine="238"/>
        <w:jc w:val="both"/>
        <w:rPr>
          <w:rFonts w:ascii="Times New Roman" w:hAnsi="Times New Roman" w:cs="Times New Roman"/>
          <w:sz w:val="28"/>
          <w:szCs w:val="28"/>
        </w:rPr>
      </w:pPr>
    </w:p>
    <w:p w:rsidR="00311E54" w:rsidRDefault="00311E54">
      <w:pPr>
        <w:ind w:leftChars="-100" w:left="-240" w:firstLineChars="85" w:firstLine="238"/>
        <w:jc w:val="both"/>
        <w:rPr>
          <w:rFonts w:ascii="Times New Roman" w:hAnsi="Times New Roman" w:cs="Times New Roman"/>
          <w:sz w:val="28"/>
          <w:szCs w:val="28"/>
        </w:rPr>
      </w:pPr>
    </w:p>
    <w:p w:rsidR="00311E54" w:rsidRDefault="007D651A">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Олексій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ПОТАПСЬКИЙ</w:t>
      </w:r>
    </w:p>
    <w:p w:rsidR="00311E54" w:rsidRDefault="00311E54">
      <w:pPr>
        <w:ind w:firstLineChars="171" w:firstLine="479"/>
        <w:jc w:val="both"/>
        <w:rPr>
          <w:rFonts w:ascii="Times New Roman" w:hAnsi="Times New Roman" w:cs="Times New Roman"/>
          <w:sz w:val="28"/>
          <w:szCs w:val="28"/>
          <w:lang w:val="uk-UA"/>
        </w:rPr>
      </w:pPr>
    </w:p>
    <w:p w:rsidR="00311E54" w:rsidRDefault="00311E54">
      <w:pPr>
        <w:ind w:firstLineChars="171" w:firstLine="479"/>
        <w:jc w:val="both"/>
        <w:rPr>
          <w:rFonts w:ascii="Times New Roman" w:hAnsi="Times New Roman" w:cs="Times New Roman"/>
          <w:sz w:val="28"/>
          <w:szCs w:val="28"/>
          <w:lang w:val="uk-UA"/>
        </w:rPr>
      </w:pPr>
    </w:p>
    <w:p w:rsidR="00311E54" w:rsidRDefault="007D651A">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Ольга МАКОГОНЮК</w:t>
      </w:r>
      <w:bookmarkStart w:id="4" w:name="_GoBack"/>
      <w:bookmarkEnd w:id="4"/>
    </w:p>
    <w:sectPr w:rsidR="00311E54">
      <w:pgSz w:w="11906" w:h="16838"/>
      <w:pgMar w:top="1440" w:right="98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1A" w:rsidRDefault="007D651A">
      <w:r>
        <w:separator/>
      </w:r>
    </w:p>
  </w:endnote>
  <w:endnote w:type="continuationSeparator" w:id="0">
    <w:p w:rsidR="007D651A" w:rsidRDefault="007D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sig w:usb0="00000000" w:usb1="500078FF" w:usb2="00000021" w:usb3="00000000" w:csb0="600001BF" w:csb1="DFF70000"/>
  </w:font>
  <w:font w:name="Noto Sans CJK SC Regular">
    <w:altName w:val="Times New Roman"/>
    <w:charset w:val="01"/>
    <w:family w:val="auto"/>
    <w:pitch w:val="default"/>
    <w:sig w:usb0="00000000" w:usb1="00000000" w:usb2="00000000" w:usb3="00000000" w:csb0="00000005" w:csb1="00000000"/>
  </w:font>
  <w:font w:name="FreeSans">
    <w:altName w:val="Times New Roman"/>
    <w:charset w:val="01"/>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1A" w:rsidRDefault="007D651A">
      <w:r>
        <w:separator/>
      </w:r>
    </w:p>
  </w:footnote>
  <w:footnote w:type="continuationSeparator" w:id="0">
    <w:p w:rsidR="007D651A" w:rsidRDefault="007D6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679"/>
    <w:multiLevelType w:val="multilevel"/>
    <w:tmpl w:val="05DC0679"/>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nsid w:val="08670484"/>
    <w:multiLevelType w:val="multilevel"/>
    <w:tmpl w:val="08670484"/>
    <w:lvl w:ilv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
    <w:nsid w:val="15006531"/>
    <w:multiLevelType w:val="multilevel"/>
    <w:tmpl w:val="150065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54732A"/>
    <w:multiLevelType w:val="multilevel"/>
    <w:tmpl w:val="2754732A"/>
    <w:lvl w:ilvl="0">
      <w:start w:val="1"/>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5516700E"/>
    <w:multiLevelType w:val="multilevel"/>
    <w:tmpl w:val="5516700E"/>
    <w:lvl w:ilvl="0">
      <w:start w:val="1"/>
      <w:numFmt w:val="bullet"/>
      <w:lvlText w:val="-"/>
      <w:lvlJc w:val="left"/>
      <w:pPr>
        <w:ind w:left="1494" w:hanging="360"/>
      </w:pPr>
      <w:rPr>
        <w:rFonts w:ascii="Times New Roman" w:eastAsia="Times New Roman" w:hAnsi="Times New Roman" w:cs="Times New Roman" w:hint="default"/>
        <w:sz w:val="28"/>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5">
    <w:nsid w:val="5E35578B"/>
    <w:multiLevelType w:val="multilevel"/>
    <w:tmpl w:val="5E35578B"/>
    <w:lvl w:ilvl="0">
      <w:start w:val="1"/>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6">
    <w:nsid w:val="6F3500EA"/>
    <w:multiLevelType w:val="multilevel"/>
    <w:tmpl w:val="6F3500EA"/>
    <w:lvl w:ilvl="0">
      <w:start w:val="4"/>
      <w:numFmt w:val="decimal"/>
      <w:lvlText w:val="%1."/>
      <w:lvlJc w:val="left"/>
      <w:pPr>
        <w:ind w:left="1494" w:hanging="360"/>
      </w:pPr>
      <w:rPr>
        <w:rFonts w:hint="default"/>
        <w:color w:val="000000" w:themeColor="text1"/>
      </w:rPr>
    </w:lvl>
    <w:lvl w:ilvl="1">
      <w:start w:val="1"/>
      <w:numFmt w:val="decimal"/>
      <w:isLgl/>
      <w:lvlText w:val="%1.%2."/>
      <w:lvlJc w:val="left"/>
      <w:pPr>
        <w:ind w:left="1854" w:hanging="720"/>
      </w:pPr>
      <w:rPr>
        <w:rFonts w:hint="default"/>
        <w:color w:val="1B1D1F"/>
      </w:rPr>
    </w:lvl>
    <w:lvl w:ilvl="2">
      <w:start w:val="1"/>
      <w:numFmt w:val="decimal"/>
      <w:isLgl/>
      <w:lvlText w:val="%1.%2.%3."/>
      <w:lvlJc w:val="left"/>
      <w:pPr>
        <w:ind w:left="1854" w:hanging="720"/>
      </w:pPr>
      <w:rPr>
        <w:rFonts w:hint="default"/>
        <w:color w:val="1B1D1F"/>
      </w:rPr>
    </w:lvl>
    <w:lvl w:ilvl="3">
      <w:start w:val="1"/>
      <w:numFmt w:val="decimal"/>
      <w:isLgl/>
      <w:lvlText w:val="%1.%2.%3.%4."/>
      <w:lvlJc w:val="left"/>
      <w:pPr>
        <w:ind w:left="2214" w:hanging="1080"/>
      </w:pPr>
      <w:rPr>
        <w:rFonts w:hint="default"/>
        <w:color w:val="1B1D1F"/>
      </w:rPr>
    </w:lvl>
    <w:lvl w:ilvl="4">
      <w:start w:val="1"/>
      <w:numFmt w:val="decimal"/>
      <w:isLgl/>
      <w:lvlText w:val="%1.%2.%3.%4.%5."/>
      <w:lvlJc w:val="left"/>
      <w:pPr>
        <w:ind w:left="2214" w:hanging="1080"/>
      </w:pPr>
      <w:rPr>
        <w:rFonts w:hint="default"/>
        <w:color w:val="1B1D1F"/>
      </w:rPr>
    </w:lvl>
    <w:lvl w:ilvl="5">
      <w:start w:val="1"/>
      <w:numFmt w:val="decimal"/>
      <w:isLgl/>
      <w:lvlText w:val="%1.%2.%3.%4.%5.%6."/>
      <w:lvlJc w:val="left"/>
      <w:pPr>
        <w:ind w:left="2574" w:hanging="1440"/>
      </w:pPr>
      <w:rPr>
        <w:rFonts w:hint="default"/>
        <w:color w:val="1B1D1F"/>
      </w:rPr>
    </w:lvl>
    <w:lvl w:ilvl="6">
      <w:start w:val="1"/>
      <w:numFmt w:val="decimal"/>
      <w:isLgl/>
      <w:lvlText w:val="%1.%2.%3.%4.%5.%6.%7."/>
      <w:lvlJc w:val="left"/>
      <w:pPr>
        <w:ind w:left="2574" w:hanging="1440"/>
      </w:pPr>
      <w:rPr>
        <w:rFonts w:hint="default"/>
        <w:color w:val="1B1D1F"/>
      </w:rPr>
    </w:lvl>
    <w:lvl w:ilvl="7">
      <w:start w:val="1"/>
      <w:numFmt w:val="decimal"/>
      <w:isLgl/>
      <w:lvlText w:val="%1.%2.%3.%4.%5.%6.%7.%8."/>
      <w:lvlJc w:val="left"/>
      <w:pPr>
        <w:ind w:left="2934" w:hanging="1800"/>
      </w:pPr>
      <w:rPr>
        <w:rFonts w:hint="default"/>
        <w:color w:val="1B1D1F"/>
      </w:rPr>
    </w:lvl>
    <w:lvl w:ilvl="8">
      <w:start w:val="1"/>
      <w:numFmt w:val="decimal"/>
      <w:isLgl/>
      <w:lvlText w:val="%1.%2.%3.%4.%5.%6.%7.%8.%9."/>
      <w:lvlJc w:val="left"/>
      <w:pPr>
        <w:ind w:left="3294" w:hanging="2160"/>
      </w:pPr>
      <w:rPr>
        <w:rFonts w:hint="default"/>
        <w:color w:val="1B1D1F"/>
      </w:rPr>
    </w:lvl>
  </w:abstractNum>
  <w:abstractNum w:abstractNumId="7">
    <w:nsid w:val="791F71A1"/>
    <w:multiLevelType w:val="multilevel"/>
    <w:tmpl w:val="791F71A1"/>
    <w:lvl w:ilvl="0">
      <w:start w:val="1"/>
      <w:numFmt w:val="decimal"/>
      <w:lvlText w:val="%1."/>
      <w:lvlJc w:val="left"/>
      <w:pPr>
        <w:ind w:left="432" w:hanging="43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2"/>
  </w:num>
  <w:num w:numId="2">
    <w:abstractNumId w:val="7"/>
  </w:num>
  <w:num w:numId="3">
    <w:abstractNumId w:val="0"/>
  </w:num>
  <w:num w:numId="4">
    <w:abstractNumId w:val="4"/>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376B3"/>
    <w:rsid w:val="000A59FB"/>
    <w:rsid w:val="00311E54"/>
    <w:rsid w:val="007D651A"/>
    <w:rsid w:val="03044E72"/>
    <w:rsid w:val="273376B3"/>
    <w:rsid w:val="2D55724F"/>
    <w:rsid w:val="3B897530"/>
    <w:rsid w:val="43820F41"/>
    <w:rsid w:val="521D24C1"/>
    <w:rsid w:val="6C77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3B44283-71F1-4E97-A2D0-949C1A7E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Block Text"/>
    <w:basedOn w:val="a"/>
    <w:uiPriority w:val="99"/>
    <w:unhideWhenUsed/>
    <w:qFormat/>
    <w:pPr>
      <w:autoSpaceDN/>
      <w:ind w:left="-284" w:right="-625"/>
    </w:pPr>
    <w:rPr>
      <w:rFonts w:eastAsia="SimSun"/>
      <w:sz w:val="28"/>
      <w:szCs w:val="28"/>
    </w:rPr>
  </w:style>
  <w:style w:type="table" w:styleId="a5">
    <w:name w:val="Table Grid"/>
    <w:basedOn w:val="a1"/>
    <w:qFormat/>
    <w:pPr>
      <w:ind w:firstLine="709"/>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paragraph" w:styleId="a6">
    <w:name w:val="List Paragraph"/>
    <w:basedOn w:val="a"/>
    <w:uiPriority w:val="34"/>
    <w:qFormat/>
    <w:pPr>
      <w:autoSpaceDN/>
      <w:ind w:left="720"/>
      <w:contextualSpacing/>
    </w:pPr>
    <w:rPr>
      <w:sz w:val="20"/>
      <w:szCs w:val="20"/>
      <w:lang w:eastAsia="uk-UA"/>
    </w:rPr>
  </w:style>
  <w:style w:type="paragraph" w:styleId="a7">
    <w:name w:val="No Spacing"/>
    <w:uiPriority w:val="1"/>
    <w:qFormat/>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15065</Words>
  <Characters>8588</Characters>
  <Application>Microsoft Office Word</Application>
  <DocSecurity>0</DocSecurity>
  <Lines>71</Lines>
  <Paragraphs>47</Paragraphs>
  <ScaleCrop>false</ScaleCrop>
  <Company>SPecialiST RePack</Company>
  <LinksUpToDate>false</LinksUpToDate>
  <CharactersWithSpaces>23606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sov3</dc:creator>
  <cp:lastModifiedBy>Sov6</cp:lastModifiedBy>
  <cp:revision>3</cp:revision>
  <cp:lastPrinted>2026-02-04T10:24:00Z</cp:lastPrinted>
  <dcterms:created xsi:type="dcterms:W3CDTF">2026-01-30T07:52:00Z</dcterms:created>
  <dcterms:modified xsi:type="dcterms:W3CDTF">2026-02-11T06:12:00Z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9E750F08DC9F4D3C9A2DA8CF3DBCD5BD_11</vt:lpwstr>
  </property>
</Properties>
</file>