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94665A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ПРОТОКОЛ №4</w:t>
      </w:r>
      <w:r w:rsidR="00A729D3">
        <w:rPr>
          <w:b/>
          <w:color w:val="000000"/>
          <w:szCs w:val="28"/>
          <w:lang w:val="uk-UA"/>
        </w:rPr>
        <w:t>9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6D4ACE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  <w:lang w:val="uk-UA"/>
        </w:rPr>
      </w:pPr>
    </w:p>
    <w:p w:rsidR="00F831E5" w:rsidRPr="006D4ACE" w:rsidRDefault="0018654B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1</w:t>
      </w:r>
      <w:r w:rsidR="00A729D3">
        <w:rPr>
          <w:b/>
          <w:color w:val="000000" w:themeColor="text1"/>
          <w:szCs w:val="28"/>
          <w:lang w:val="uk-UA"/>
        </w:rPr>
        <w:t>7</w:t>
      </w:r>
      <w:r w:rsidRPr="006D4ACE">
        <w:rPr>
          <w:b/>
          <w:color w:val="000000" w:themeColor="text1"/>
          <w:szCs w:val="28"/>
          <w:lang w:val="uk-UA"/>
        </w:rPr>
        <w:t xml:space="preserve"> </w:t>
      </w:r>
      <w:r w:rsidR="00A729D3">
        <w:rPr>
          <w:b/>
          <w:color w:val="000000" w:themeColor="text1"/>
          <w:szCs w:val="28"/>
          <w:lang w:val="uk-UA"/>
        </w:rPr>
        <w:t>лютого</w:t>
      </w:r>
      <w:r w:rsidR="00F831E5" w:rsidRPr="006D4ACE">
        <w:rPr>
          <w:b/>
          <w:color w:val="000000" w:themeColor="text1"/>
          <w:szCs w:val="28"/>
          <w:lang w:val="uk-UA"/>
        </w:rPr>
        <w:t xml:space="preserve"> 202</w:t>
      </w:r>
      <w:r w:rsidR="00A729D3">
        <w:rPr>
          <w:b/>
          <w:color w:val="000000" w:themeColor="text1"/>
          <w:szCs w:val="28"/>
          <w:lang w:val="uk-UA"/>
        </w:rPr>
        <w:t>6</w:t>
      </w:r>
      <w:r w:rsidR="00F831E5" w:rsidRPr="006D4ACE">
        <w:rPr>
          <w:b/>
          <w:color w:val="000000" w:themeColor="text1"/>
          <w:szCs w:val="28"/>
          <w:lang w:val="uk-UA"/>
        </w:rPr>
        <w:t xml:space="preserve"> року                                                                                 </w:t>
      </w:r>
      <w:r w:rsidR="00F831E5" w:rsidRPr="006D4ACE">
        <w:rPr>
          <w:b/>
          <w:color w:val="000000" w:themeColor="text1"/>
          <w:lang w:val="uk-UA"/>
        </w:rPr>
        <w:t xml:space="preserve">    </w:t>
      </w:r>
      <w:proofErr w:type="spellStart"/>
      <w:r w:rsidR="00F831E5" w:rsidRPr="006D4ACE">
        <w:rPr>
          <w:b/>
          <w:color w:val="000000" w:themeColor="text1"/>
          <w:lang w:val="uk-UA"/>
        </w:rPr>
        <w:t>каб</w:t>
      </w:r>
      <w:proofErr w:type="spellEnd"/>
      <w:r w:rsidR="00F831E5" w:rsidRPr="006D4ACE">
        <w:rPr>
          <w:b/>
          <w:color w:val="000000" w:themeColor="text1"/>
          <w:lang w:val="uk-UA"/>
        </w:rPr>
        <w:t>. 307</w:t>
      </w:r>
    </w:p>
    <w:p w:rsidR="00F831E5" w:rsidRPr="006D4ACE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6D4ACE">
        <w:rPr>
          <w:b/>
          <w:color w:val="000000" w:themeColor="text1"/>
          <w:lang w:val="uk-UA"/>
        </w:rPr>
        <w:t xml:space="preserve">      1</w:t>
      </w:r>
      <w:r w:rsidR="00A729D3">
        <w:rPr>
          <w:b/>
          <w:color w:val="000000" w:themeColor="text1"/>
          <w:lang w:val="uk-UA"/>
        </w:rPr>
        <w:t>2</w:t>
      </w:r>
      <w:r w:rsidRPr="006D4ACE">
        <w:rPr>
          <w:b/>
          <w:color w:val="000000" w:themeColor="text1"/>
          <w:lang w:val="uk-UA"/>
        </w:rPr>
        <w:t>:</w:t>
      </w:r>
      <w:r w:rsidR="00A729D3">
        <w:rPr>
          <w:b/>
          <w:color w:val="000000" w:themeColor="text1"/>
          <w:lang w:val="uk-UA"/>
        </w:rPr>
        <w:t>0</w:t>
      </w:r>
      <w:r w:rsidRPr="006D4ACE">
        <w:rPr>
          <w:b/>
          <w:color w:val="000000" w:themeColor="text1"/>
          <w:lang w:val="uk-UA"/>
        </w:rPr>
        <w:t xml:space="preserve">0                                                                                                   </w:t>
      </w:r>
      <w:proofErr w:type="spellStart"/>
      <w:r w:rsidRPr="006D4ACE">
        <w:rPr>
          <w:b/>
          <w:color w:val="000000" w:themeColor="text1"/>
          <w:lang w:val="uk-UA"/>
        </w:rPr>
        <w:t>пл</w:t>
      </w:r>
      <w:proofErr w:type="spellEnd"/>
      <w:r w:rsidRPr="006D4ACE">
        <w:rPr>
          <w:b/>
          <w:color w:val="000000" w:themeColor="text1"/>
          <w:lang w:val="uk-UA"/>
        </w:rPr>
        <w:t>. Біржова, 1</w:t>
      </w:r>
    </w:p>
    <w:p w:rsidR="00F831E5" w:rsidRPr="006D4ACE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6D4ACE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6D4ACE" w:rsidRDefault="00F831E5" w:rsidP="00F831E5">
      <w:pPr>
        <w:ind w:firstLine="0"/>
        <w:rPr>
          <w:b/>
          <w:color w:val="000000" w:themeColor="text1"/>
          <w:szCs w:val="28"/>
          <w:u w:val="single"/>
          <w:lang w:val="uk-UA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ПРИСУТНІ:</w:t>
      </w: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Члени комісії</w:t>
      </w: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 w:val="20"/>
          <w:szCs w:val="20"/>
          <w:u w:val="single"/>
          <w:lang w:val="uk-UA"/>
        </w:rPr>
      </w:pP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zCs w:val="28"/>
          <w:lang w:val="uk-UA"/>
        </w:rPr>
        <w:t>Етнарович</w:t>
      </w:r>
      <w:proofErr w:type="spellEnd"/>
      <w:r w:rsidRPr="006D4ACE">
        <w:rPr>
          <w:color w:val="000000" w:themeColor="text1"/>
          <w:szCs w:val="28"/>
          <w:lang w:val="uk-UA"/>
        </w:rPr>
        <w:t xml:space="preserve"> О. В. – голова постійної комісії</w:t>
      </w: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580B2F" w:rsidRPr="006D4ACE" w:rsidRDefault="00580B2F" w:rsidP="00580B2F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Жукова Н.О. – заступник голови постійної комісії</w:t>
      </w:r>
    </w:p>
    <w:p w:rsidR="00580B2F" w:rsidRPr="006D4ACE" w:rsidRDefault="00580B2F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F831E5" w:rsidRPr="006D4ACE" w:rsidRDefault="00F831E5" w:rsidP="00F831E5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6D4ACE">
        <w:rPr>
          <w:color w:val="000000" w:themeColor="text1"/>
          <w:szCs w:val="28"/>
          <w:lang w:val="uk-UA"/>
        </w:rPr>
        <w:t>Вододюк</w:t>
      </w:r>
      <w:proofErr w:type="spellEnd"/>
      <w:r w:rsidRPr="006D4ACE">
        <w:rPr>
          <w:color w:val="000000" w:themeColor="text1"/>
          <w:szCs w:val="28"/>
          <w:lang w:val="uk-UA"/>
        </w:rPr>
        <w:t xml:space="preserve"> О. С. – секретар постійної комісії</w:t>
      </w:r>
    </w:p>
    <w:p w:rsidR="00F831E5" w:rsidRDefault="00F831E5" w:rsidP="00F831E5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250272" w:rsidRPr="00250272" w:rsidRDefault="00250272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Бойко М. К.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член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F831E5" w:rsidRPr="006D4ACE" w:rsidRDefault="00F831E5" w:rsidP="00F831E5">
      <w:pPr>
        <w:shd w:val="clear" w:color="auto" w:fill="FFFFFF"/>
        <w:ind w:firstLine="0"/>
        <w:rPr>
          <w:color w:val="000000" w:themeColor="text1"/>
          <w:spacing w:val="-2"/>
          <w:szCs w:val="28"/>
          <w:lang w:val="uk-UA"/>
        </w:rPr>
      </w:pPr>
    </w:p>
    <w:p w:rsidR="00F831E5" w:rsidRPr="006D4ACE" w:rsidRDefault="00F831E5" w:rsidP="00F831E5">
      <w:pPr>
        <w:shd w:val="clear" w:color="auto" w:fill="FFFFFF"/>
        <w:ind w:firstLine="0"/>
        <w:rPr>
          <w:b/>
          <w:color w:val="000000" w:themeColor="text1"/>
          <w:szCs w:val="28"/>
          <w:u w:val="single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ЗАПРОШЕННІ:</w:t>
      </w:r>
    </w:p>
    <w:p w:rsidR="00CA627B" w:rsidRPr="00A729D3" w:rsidRDefault="00CA627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A729D3" w:rsidRDefault="00A729D3" w:rsidP="00A729D3">
      <w:pPr>
        <w:ind w:firstLine="0"/>
        <w:jc w:val="both"/>
        <w:rPr>
          <w:szCs w:val="28"/>
          <w:lang w:val="uk-UA" w:eastAsia="ru-RU"/>
        </w:rPr>
      </w:pPr>
      <w:proofErr w:type="spellStart"/>
      <w:r w:rsidRPr="00A729D3">
        <w:rPr>
          <w:color w:val="000000" w:themeColor="text1"/>
          <w:szCs w:val="28"/>
          <w:lang w:val="uk-UA"/>
        </w:rPr>
        <w:t>Соинікова</w:t>
      </w:r>
      <w:proofErr w:type="spellEnd"/>
      <w:r w:rsidRPr="00A729D3">
        <w:rPr>
          <w:color w:val="000000" w:themeColor="text1"/>
          <w:szCs w:val="28"/>
          <w:lang w:val="uk-UA"/>
        </w:rPr>
        <w:t xml:space="preserve"> Наталя </w:t>
      </w:r>
      <w:r w:rsidR="00CA627B" w:rsidRPr="00A729D3">
        <w:rPr>
          <w:color w:val="000000" w:themeColor="text1"/>
          <w:szCs w:val="28"/>
          <w:lang w:val="uk-UA"/>
        </w:rPr>
        <w:t xml:space="preserve">– </w:t>
      </w:r>
      <w:r w:rsidRPr="00A729D3">
        <w:rPr>
          <w:szCs w:val="28"/>
          <w:lang w:val="uk-UA"/>
        </w:rPr>
        <w:t xml:space="preserve">в.о. </w:t>
      </w:r>
      <w:r w:rsidR="00113F5E">
        <w:rPr>
          <w:szCs w:val="28"/>
          <w:lang w:val="uk-UA" w:eastAsia="ru-RU"/>
        </w:rPr>
        <w:t>директора Д</w:t>
      </w:r>
      <w:r w:rsidRPr="00A729D3">
        <w:rPr>
          <w:szCs w:val="28"/>
          <w:lang w:val="uk-UA" w:eastAsia="ru-RU"/>
        </w:rPr>
        <w:t>епартаменту внутрішньої політики Одеської міської ради</w:t>
      </w:r>
    </w:p>
    <w:p w:rsidR="00250272" w:rsidRPr="00A729D3" w:rsidRDefault="00250272" w:rsidP="00A729D3">
      <w:pPr>
        <w:ind w:firstLine="0"/>
        <w:jc w:val="both"/>
        <w:rPr>
          <w:szCs w:val="28"/>
          <w:lang w:val="uk-UA" w:eastAsia="ru-RU"/>
        </w:rPr>
      </w:pPr>
    </w:p>
    <w:p w:rsidR="00250272" w:rsidRPr="00A729D3" w:rsidRDefault="00250272" w:rsidP="00250272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  <w:proofErr w:type="spellStart"/>
      <w:r w:rsidRPr="00A729D3">
        <w:rPr>
          <w:color w:val="000000" w:themeColor="text1"/>
          <w:spacing w:val="-2"/>
          <w:szCs w:val="28"/>
          <w:lang w:val="uk-UA"/>
        </w:rPr>
        <w:t>Зугравий</w:t>
      </w:r>
      <w:proofErr w:type="spellEnd"/>
      <w:r w:rsidRPr="00A729D3">
        <w:rPr>
          <w:color w:val="000000" w:themeColor="text1"/>
          <w:spacing w:val="-2"/>
          <w:szCs w:val="28"/>
          <w:lang w:val="uk-UA"/>
        </w:rPr>
        <w:t xml:space="preserve"> Ілля Олександрович </w:t>
      </w:r>
      <w:r w:rsidRPr="00A729D3">
        <w:rPr>
          <w:color w:val="000000" w:themeColor="text1"/>
          <w:szCs w:val="28"/>
          <w:lang w:val="uk-UA"/>
        </w:rPr>
        <w:t xml:space="preserve">– </w:t>
      </w:r>
      <w:r w:rsidRPr="00A729D3">
        <w:rPr>
          <w:color w:val="000000" w:themeColor="text1"/>
          <w:spacing w:val="-2"/>
          <w:szCs w:val="28"/>
          <w:lang w:val="uk-UA"/>
        </w:rPr>
        <w:t>з</w:t>
      </w:r>
      <w:r w:rsidRPr="00A729D3">
        <w:rPr>
          <w:color w:val="000000" w:themeColor="text1"/>
          <w:szCs w:val="28"/>
          <w:lang w:val="uk-UA"/>
        </w:rPr>
        <w:t>аступник начальника Служби у справах дітей Одеської міської ради</w:t>
      </w:r>
    </w:p>
    <w:p w:rsidR="00A729D3" w:rsidRDefault="00A729D3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CE3D6F" w:rsidRPr="006D4ACE" w:rsidRDefault="00A729D3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Корнієнко Володимир Олександрович </w:t>
      </w:r>
      <w:r w:rsidRPr="00A729D3">
        <w:rPr>
          <w:color w:val="000000" w:themeColor="text1"/>
          <w:szCs w:val="28"/>
          <w:lang w:val="uk-UA"/>
        </w:rPr>
        <w:t>–</w:t>
      </w:r>
      <w:r>
        <w:rPr>
          <w:color w:val="000000" w:themeColor="text1"/>
          <w:szCs w:val="28"/>
          <w:lang w:val="uk-UA"/>
        </w:rPr>
        <w:t xml:space="preserve"> депутат Одеської міської ради</w:t>
      </w:r>
    </w:p>
    <w:p w:rsidR="0018654B" w:rsidRPr="006D4ACE" w:rsidRDefault="0018654B" w:rsidP="009059AB">
      <w:pPr>
        <w:shd w:val="clear" w:color="auto" w:fill="FFFFFF"/>
        <w:spacing w:line="326" w:lineRule="exact"/>
        <w:ind w:right="-108"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9557FD" w:rsidRPr="006D4ACE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557FD" w:rsidRPr="006D4ACE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9059AB" w:rsidRPr="006D4ACE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color w:val="000000" w:themeColor="text1"/>
          <w:spacing w:val="-2"/>
          <w:szCs w:val="28"/>
          <w:lang w:val="uk-UA" w:eastAsia="ru-RU"/>
        </w:rPr>
      </w:pPr>
    </w:p>
    <w:p w:rsidR="00A729D3" w:rsidRPr="000812B7" w:rsidRDefault="00A729D3" w:rsidP="00A729D3">
      <w:pPr>
        <w:jc w:val="center"/>
        <w:rPr>
          <w:b/>
          <w:szCs w:val="28"/>
          <w:lang w:val="uk-UA"/>
        </w:rPr>
      </w:pPr>
      <w:r w:rsidRPr="000812B7">
        <w:rPr>
          <w:b/>
          <w:szCs w:val="28"/>
          <w:lang w:val="uk-UA"/>
        </w:rPr>
        <w:lastRenderedPageBreak/>
        <w:t>ПОРЯДОК ДЕННИЙ</w:t>
      </w:r>
    </w:p>
    <w:p w:rsidR="00A729D3" w:rsidRPr="000812B7" w:rsidRDefault="00A729D3" w:rsidP="00A729D3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8A6148" w:rsidRPr="008A6148" w:rsidRDefault="00A729D3" w:rsidP="008A6148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56368F">
        <w:rPr>
          <w:szCs w:val="28"/>
          <w:shd w:val="clear" w:color="auto" w:fill="FFFFFF"/>
          <w:lang w:val="uk-UA"/>
        </w:rPr>
        <w:t xml:space="preserve">Розгляд </w:t>
      </w:r>
      <w:proofErr w:type="spellStart"/>
      <w:r w:rsidRPr="0056368F">
        <w:rPr>
          <w:szCs w:val="28"/>
          <w:lang w:val="uk-UA"/>
        </w:rPr>
        <w:t>проєкту</w:t>
      </w:r>
      <w:proofErr w:type="spellEnd"/>
      <w:r w:rsidRPr="0056368F">
        <w:rPr>
          <w:szCs w:val="28"/>
          <w:lang w:val="uk-UA"/>
        </w:rPr>
        <w:t xml:space="preserve">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«Молодь Одеси» на 2023 – 2028 роки, затвердженої рішенням Одеської міської ради </w:t>
      </w:r>
      <w:r>
        <w:rPr>
          <w:szCs w:val="28"/>
          <w:lang w:val="uk-UA"/>
        </w:rPr>
        <w:t xml:space="preserve">                         </w:t>
      </w:r>
      <w:r w:rsidRPr="0056368F">
        <w:rPr>
          <w:szCs w:val="28"/>
          <w:lang w:val="uk-UA"/>
        </w:rPr>
        <w:t>від 30 листопада 2022 року № 1037-</w:t>
      </w:r>
      <w:r w:rsidRPr="0056368F">
        <w:rPr>
          <w:szCs w:val="28"/>
        </w:rPr>
        <w:t>VI</w:t>
      </w:r>
      <w:r w:rsidRPr="0056368F">
        <w:rPr>
          <w:szCs w:val="28"/>
          <w:lang w:val="uk-UA"/>
        </w:rPr>
        <w:t>І</w:t>
      </w:r>
      <w:r w:rsidRPr="0056368F">
        <w:rPr>
          <w:szCs w:val="28"/>
        </w:rPr>
        <w:t>I</w:t>
      </w:r>
      <w:r w:rsidRPr="0056368F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8A6148" w:rsidRPr="008A6148" w:rsidRDefault="008A6148" w:rsidP="008A6148">
      <w:pPr>
        <w:pStyle w:val="a3"/>
        <w:ind w:left="360" w:firstLine="0"/>
        <w:jc w:val="both"/>
        <w:rPr>
          <w:b/>
          <w:szCs w:val="28"/>
          <w:lang w:val="uk-UA"/>
        </w:rPr>
      </w:pPr>
    </w:p>
    <w:p w:rsidR="008A6148" w:rsidRPr="008A6148" w:rsidRDefault="00A729D3" w:rsidP="008A6148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8A6148">
        <w:rPr>
          <w:szCs w:val="28"/>
          <w:shd w:val="clear" w:color="auto" w:fill="FFFFFF"/>
          <w:lang w:val="uk-UA"/>
        </w:rPr>
        <w:t>Інформація про заходи щодо грошової компенсації особам з числа                          дітей-сиріт та дітей, позбавлених батьківського піклування на придбання житла в рамках міської цільової програми</w:t>
      </w:r>
      <w:r w:rsidRPr="008A6148">
        <w:rPr>
          <w:szCs w:val="28"/>
          <w:lang w:val="uk-UA"/>
        </w:rPr>
        <w:t xml:space="preserve"> </w:t>
      </w:r>
      <w:r w:rsidRPr="008A6148">
        <w:rPr>
          <w:rStyle w:val="a9"/>
          <w:b w:val="0"/>
          <w:szCs w:val="28"/>
          <w:lang w:val="uk-UA"/>
        </w:rPr>
        <w:t>забезпечення житлом                           дітей-сиріт, дітей, позбавлених батьківського піклування, осіб з їх числа та багатодітних сімей, які виховують п’ятьох та більше дітей, на 2023 – 2025 роки, затвердженої</w:t>
      </w:r>
      <w:r w:rsidRPr="008A6148">
        <w:rPr>
          <w:rStyle w:val="a9"/>
          <w:szCs w:val="28"/>
          <w:lang w:val="uk-UA"/>
        </w:rPr>
        <w:t xml:space="preserve"> </w:t>
      </w:r>
      <w:r w:rsidRPr="008A6148">
        <w:rPr>
          <w:szCs w:val="28"/>
          <w:shd w:val="clear" w:color="auto" w:fill="FFFFFF"/>
          <w:lang w:val="uk-UA"/>
        </w:rPr>
        <w:t>рішенням Одеської міської ради від 03 травня 2023 року                     № 1143-VIII».</w:t>
      </w:r>
    </w:p>
    <w:p w:rsidR="008A6148" w:rsidRPr="008A6148" w:rsidRDefault="008A6148" w:rsidP="008A6148">
      <w:pPr>
        <w:pStyle w:val="a3"/>
        <w:rPr>
          <w:szCs w:val="24"/>
          <w:lang w:val="uk-UA"/>
        </w:rPr>
      </w:pPr>
    </w:p>
    <w:p w:rsidR="00A729D3" w:rsidRPr="008A6148" w:rsidRDefault="00A729D3" w:rsidP="008A6148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8A6148">
        <w:rPr>
          <w:szCs w:val="24"/>
          <w:lang w:val="uk-UA"/>
        </w:rPr>
        <w:t>Різне.</w:t>
      </w:r>
    </w:p>
    <w:p w:rsidR="00A729D3" w:rsidRPr="000812B7" w:rsidRDefault="00A729D3" w:rsidP="00A729D3">
      <w:pPr>
        <w:ind w:firstLine="0"/>
        <w:jc w:val="both"/>
        <w:rPr>
          <w:lang w:val="uk-UA"/>
        </w:rPr>
      </w:pPr>
    </w:p>
    <w:p w:rsidR="00A729D3" w:rsidRPr="006D4ACE" w:rsidRDefault="00A729D3" w:rsidP="000322B4">
      <w:pPr>
        <w:shd w:val="clear" w:color="auto" w:fill="FFFFFF"/>
        <w:ind w:firstLine="0"/>
        <w:rPr>
          <w:b/>
          <w:bCs/>
          <w:color w:val="000000" w:themeColor="text1"/>
          <w:szCs w:val="28"/>
          <w:lang w:val="uk-UA"/>
        </w:rPr>
      </w:pPr>
    </w:p>
    <w:p w:rsidR="00F831E5" w:rsidRPr="006D4ACE" w:rsidRDefault="00F831E5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Перше питання</w:t>
      </w:r>
    </w:p>
    <w:p w:rsidR="00F831E5" w:rsidRPr="006D4ACE" w:rsidRDefault="00F831E5" w:rsidP="000C6077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8A6148" w:rsidRPr="00181C49" w:rsidRDefault="008A6148" w:rsidP="008A6148">
      <w:pPr>
        <w:ind w:firstLine="0"/>
        <w:contextualSpacing/>
        <w:jc w:val="both"/>
        <w:rPr>
          <w:b/>
          <w:szCs w:val="28"/>
          <w:lang w:val="uk-UA"/>
        </w:rPr>
      </w:pPr>
      <w:r w:rsidRPr="00181C49">
        <w:rPr>
          <w:szCs w:val="28"/>
          <w:shd w:val="clear" w:color="auto" w:fill="FFFFFF"/>
          <w:lang w:val="uk-UA"/>
        </w:rPr>
        <w:t xml:space="preserve">Розгляд </w:t>
      </w:r>
      <w:proofErr w:type="spellStart"/>
      <w:r w:rsidRPr="00181C49">
        <w:rPr>
          <w:szCs w:val="28"/>
          <w:lang w:val="uk-UA"/>
        </w:rPr>
        <w:t>проєкту</w:t>
      </w:r>
      <w:proofErr w:type="spellEnd"/>
      <w:r w:rsidRPr="00181C49">
        <w:rPr>
          <w:szCs w:val="28"/>
          <w:lang w:val="uk-UA"/>
        </w:rPr>
        <w:t xml:space="preserve">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«Молодь Одеси» на 2023 – 2028 роки, затвердженої рішенням Одеської міської ради від </w:t>
      </w:r>
      <w:r>
        <w:rPr>
          <w:szCs w:val="28"/>
          <w:lang w:val="uk-UA"/>
        </w:rPr>
        <w:t xml:space="preserve">                            </w:t>
      </w:r>
      <w:r w:rsidRPr="00181C49">
        <w:rPr>
          <w:szCs w:val="28"/>
          <w:lang w:val="uk-UA"/>
        </w:rPr>
        <w:t>30 листопада 2022 року № 1037-</w:t>
      </w:r>
      <w:r w:rsidRPr="00181C49">
        <w:rPr>
          <w:szCs w:val="28"/>
        </w:rPr>
        <w:t>VI</w:t>
      </w:r>
      <w:r w:rsidRPr="00181C49">
        <w:rPr>
          <w:szCs w:val="28"/>
          <w:lang w:val="uk-UA"/>
        </w:rPr>
        <w:t>І</w:t>
      </w:r>
      <w:r w:rsidRPr="00181C49">
        <w:rPr>
          <w:szCs w:val="28"/>
        </w:rPr>
        <w:t>I</w:t>
      </w:r>
      <w:r w:rsidRPr="00181C49">
        <w:rPr>
          <w:szCs w:val="28"/>
          <w:lang w:val="uk-UA"/>
        </w:rPr>
        <w:t>».</w:t>
      </w:r>
    </w:p>
    <w:p w:rsidR="008A6148" w:rsidRPr="001C1FA9" w:rsidRDefault="008A6148" w:rsidP="008A6148">
      <w:pPr>
        <w:jc w:val="both"/>
        <w:rPr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8A6148" w:rsidRPr="001C1FA9" w:rsidRDefault="008A6148" w:rsidP="008A6148">
      <w:pPr>
        <w:jc w:val="both"/>
        <w:rPr>
          <w:b/>
          <w:color w:val="000000"/>
          <w:szCs w:val="28"/>
          <w:lang w:val="uk-UA"/>
        </w:rPr>
      </w:pPr>
    </w:p>
    <w:p w:rsidR="008A6148" w:rsidRPr="00181C49" w:rsidRDefault="008A6148" w:rsidP="008A6148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81C49">
        <w:rPr>
          <w:szCs w:val="28"/>
          <w:lang w:val="uk-UA"/>
        </w:rPr>
        <w:t>СОЙНІКОВА Наталя</w:t>
      </w:r>
      <w:r>
        <w:rPr>
          <w:szCs w:val="28"/>
          <w:lang w:val="uk-UA"/>
        </w:rPr>
        <w:t xml:space="preserve">, </w:t>
      </w:r>
      <w:r w:rsidRPr="00181C49">
        <w:rPr>
          <w:color w:val="000000"/>
          <w:szCs w:val="28"/>
          <w:lang w:val="uk-UA"/>
        </w:rPr>
        <w:t>ЕТНАРОВИЧ Олег</w:t>
      </w:r>
      <w:r w:rsidRPr="00181C49">
        <w:rPr>
          <w:szCs w:val="28"/>
          <w:lang w:val="uk-UA"/>
        </w:rPr>
        <w:t xml:space="preserve">, </w:t>
      </w:r>
      <w:r w:rsidRPr="00181C49">
        <w:rPr>
          <w:color w:val="000000"/>
          <w:szCs w:val="28"/>
          <w:lang w:val="uk-UA"/>
        </w:rPr>
        <w:t>ЖУКОВА Наталія, ВОДОДЮК Олена</w:t>
      </w:r>
      <w:r w:rsidRPr="00181C49">
        <w:rPr>
          <w:color w:val="000000"/>
          <w:spacing w:val="-2"/>
          <w:szCs w:val="28"/>
          <w:lang w:val="uk-UA"/>
        </w:rPr>
        <w:t>, БОЙКО Марина.</w:t>
      </w:r>
    </w:p>
    <w:p w:rsidR="008A6148" w:rsidRPr="001C1FA9" w:rsidRDefault="008A6148" w:rsidP="008A614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8A6148" w:rsidRPr="001C1FA9" w:rsidRDefault="008A6148" w:rsidP="008A6148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8A6148" w:rsidRDefault="008A6148" w:rsidP="008A6148">
      <w:pPr>
        <w:ind w:firstLine="708"/>
        <w:jc w:val="both"/>
        <w:rPr>
          <w:szCs w:val="28"/>
          <w:lang w:val="uk-UA"/>
        </w:rPr>
      </w:pPr>
      <w:r w:rsidRPr="00F5008F">
        <w:rPr>
          <w:bCs/>
          <w:color w:val="000000"/>
          <w:szCs w:val="28"/>
          <w:lang w:val="uk-UA"/>
        </w:rPr>
        <w:t xml:space="preserve">Постійна </w:t>
      </w:r>
      <w:r w:rsidRPr="00EC29D2">
        <w:rPr>
          <w:bCs/>
          <w:szCs w:val="28"/>
          <w:lang w:val="uk-UA"/>
        </w:rPr>
        <w:t xml:space="preserve">комісія рекомендує </w:t>
      </w:r>
      <w:proofErr w:type="spellStart"/>
      <w:r w:rsidRPr="00EC29D2">
        <w:rPr>
          <w:bCs/>
          <w:szCs w:val="28"/>
          <w:lang w:val="uk-UA"/>
        </w:rPr>
        <w:t>проєкт</w:t>
      </w:r>
      <w:proofErr w:type="spellEnd"/>
      <w:r w:rsidRPr="00EC29D2">
        <w:rPr>
          <w:bCs/>
          <w:szCs w:val="28"/>
          <w:lang w:val="uk-UA"/>
        </w:rPr>
        <w:t xml:space="preserve"> </w:t>
      </w:r>
      <w:r w:rsidRPr="00EC29D2">
        <w:rPr>
          <w:szCs w:val="28"/>
          <w:lang w:val="uk-UA"/>
        </w:rPr>
        <w:t xml:space="preserve">рішення </w:t>
      </w:r>
      <w:r w:rsidRPr="0076515C">
        <w:rPr>
          <w:szCs w:val="28"/>
          <w:lang w:val="uk-UA"/>
        </w:rPr>
        <w:t xml:space="preserve"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«Молодь Одеси» на 2023 – 2028 роки, затвердженої рішенням Одеської міської ради </w:t>
      </w:r>
      <w:r>
        <w:rPr>
          <w:szCs w:val="28"/>
          <w:lang w:val="uk-UA"/>
        </w:rPr>
        <w:t xml:space="preserve">                                     </w:t>
      </w:r>
      <w:r w:rsidRPr="0076515C">
        <w:rPr>
          <w:szCs w:val="28"/>
          <w:lang w:val="uk-UA"/>
        </w:rPr>
        <w:t>від 30 листопада</w:t>
      </w:r>
      <w:r>
        <w:rPr>
          <w:szCs w:val="28"/>
          <w:lang w:val="uk-UA"/>
        </w:rPr>
        <w:t xml:space="preserve"> 2022 року </w:t>
      </w:r>
      <w:r w:rsidRPr="0076515C">
        <w:rPr>
          <w:szCs w:val="28"/>
          <w:lang w:val="uk-UA"/>
        </w:rPr>
        <w:t>№ 1037-</w:t>
      </w:r>
      <w:r w:rsidRPr="0076515C">
        <w:rPr>
          <w:szCs w:val="28"/>
        </w:rPr>
        <w:t>VI</w:t>
      </w:r>
      <w:r w:rsidRPr="0076515C">
        <w:rPr>
          <w:szCs w:val="28"/>
          <w:lang w:val="uk-UA"/>
        </w:rPr>
        <w:t>І</w:t>
      </w:r>
      <w:r w:rsidRPr="0076515C">
        <w:rPr>
          <w:szCs w:val="28"/>
        </w:rPr>
        <w:t>I</w:t>
      </w:r>
      <w:r w:rsidRPr="0076515C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proofErr w:type="spellStart"/>
      <w:r w:rsidRPr="00EC29D2">
        <w:rPr>
          <w:szCs w:val="28"/>
          <w:lang w:val="uk-UA"/>
        </w:rPr>
        <w:t>внести</w:t>
      </w:r>
      <w:proofErr w:type="spellEnd"/>
      <w:r w:rsidRPr="00EC29D2">
        <w:rPr>
          <w:szCs w:val="28"/>
          <w:lang w:val="uk-UA"/>
        </w:rPr>
        <w:t xml:space="preserve"> </w:t>
      </w:r>
      <w:r w:rsidRPr="00EC29D2">
        <w:rPr>
          <w:bCs/>
          <w:iCs/>
          <w:szCs w:val="28"/>
          <w:lang w:val="uk-UA"/>
        </w:rPr>
        <w:t xml:space="preserve">на розгляд </w:t>
      </w:r>
      <w:r w:rsidRPr="0076515C">
        <w:rPr>
          <w:szCs w:val="28"/>
          <w:lang w:val="uk-UA"/>
        </w:rPr>
        <w:t xml:space="preserve">денного </w:t>
      </w:r>
      <w:r w:rsidRPr="0076515C">
        <w:rPr>
          <w:szCs w:val="28"/>
          <w:shd w:val="clear" w:color="auto" w:fill="FFFFFF"/>
          <w:lang w:val="uk-UA"/>
        </w:rPr>
        <w:t>Х</w:t>
      </w:r>
      <w:r w:rsidRPr="0076515C">
        <w:rPr>
          <w:szCs w:val="28"/>
          <w:shd w:val="clear" w:color="auto" w:fill="FFFFFF"/>
        </w:rPr>
        <w:t>LI</w:t>
      </w:r>
      <w:r w:rsidRPr="0076515C">
        <w:rPr>
          <w:szCs w:val="28"/>
          <w:shd w:val="clear" w:color="auto" w:fill="FFFFFF"/>
          <w:lang w:val="en-US"/>
        </w:rPr>
        <w:t>X</w:t>
      </w:r>
      <w:r w:rsidRPr="0076515C">
        <w:rPr>
          <w:szCs w:val="28"/>
          <w:lang w:val="uk-UA"/>
        </w:rPr>
        <w:t xml:space="preserve"> </w:t>
      </w:r>
      <w:r w:rsidRPr="0076515C">
        <w:rPr>
          <w:bCs/>
          <w:szCs w:val="28"/>
          <w:lang w:val="uk-UA"/>
        </w:rPr>
        <w:t>се</w:t>
      </w:r>
      <w:r w:rsidRPr="0076515C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8A6148" w:rsidRPr="001C1FA9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Утримались – 0</w:t>
      </w:r>
    </w:p>
    <w:p w:rsidR="008A6148" w:rsidRPr="001C1FA9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8A6148" w:rsidRDefault="008A6148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lastRenderedPageBreak/>
        <w:t>Друге питання</w:t>
      </w:r>
    </w:p>
    <w:p w:rsidR="0018654B" w:rsidRPr="006D4ACE" w:rsidRDefault="0018654B" w:rsidP="0018654B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8A6148" w:rsidRPr="008A6148" w:rsidRDefault="008A6148" w:rsidP="008A6148">
      <w:pPr>
        <w:ind w:firstLine="0"/>
        <w:jc w:val="both"/>
        <w:rPr>
          <w:b/>
          <w:szCs w:val="28"/>
          <w:lang w:val="uk-UA"/>
        </w:rPr>
      </w:pPr>
      <w:r w:rsidRPr="008A6148">
        <w:rPr>
          <w:szCs w:val="28"/>
          <w:shd w:val="clear" w:color="auto" w:fill="FFFFFF"/>
          <w:lang w:val="uk-UA"/>
        </w:rPr>
        <w:t>Інформація про заходи щодо грошової компенсації особам з числа                          дітей-сиріт та дітей, позбавлених батьківського піклування на придбання житла в рамках міської цільової програми</w:t>
      </w:r>
      <w:r w:rsidRPr="008A6148">
        <w:rPr>
          <w:szCs w:val="28"/>
          <w:lang w:val="uk-UA"/>
        </w:rPr>
        <w:t xml:space="preserve"> </w:t>
      </w:r>
      <w:r w:rsidRPr="008A6148">
        <w:rPr>
          <w:rStyle w:val="a9"/>
          <w:b w:val="0"/>
          <w:szCs w:val="28"/>
          <w:lang w:val="uk-UA"/>
        </w:rPr>
        <w:t xml:space="preserve">забезпечення житлом дітей-сиріт, дітей, </w:t>
      </w:r>
      <w:bookmarkStart w:id="0" w:name="_GoBack"/>
      <w:r w:rsidRPr="008A6148">
        <w:rPr>
          <w:rStyle w:val="a9"/>
          <w:b w:val="0"/>
          <w:szCs w:val="28"/>
          <w:lang w:val="uk-UA"/>
        </w:rPr>
        <w:t>позбавлених батьківського піклування, осіб з їх числа та багатодітних сімей, які виховують п’ятьох та більше дітей, на 2023 – 2025 роки, затвердженої</w:t>
      </w:r>
      <w:r w:rsidRPr="008A6148">
        <w:rPr>
          <w:rStyle w:val="a9"/>
          <w:szCs w:val="28"/>
          <w:lang w:val="uk-UA"/>
        </w:rPr>
        <w:t xml:space="preserve"> </w:t>
      </w:r>
      <w:r w:rsidRPr="008A6148">
        <w:rPr>
          <w:szCs w:val="28"/>
          <w:shd w:val="clear" w:color="auto" w:fill="FFFFFF"/>
          <w:lang w:val="uk-UA"/>
        </w:rPr>
        <w:t>рішенням Одеської міської ради від 03 травня 2023 року</w:t>
      </w:r>
      <w:r>
        <w:rPr>
          <w:szCs w:val="28"/>
          <w:shd w:val="clear" w:color="auto" w:fill="FFFFFF"/>
          <w:lang w:val="uk-UA"/>
        </w:rPr>
        <w:t xml:space="preserve"> </w:t>
      </w:r>
      <w:r w:rsidRPr="008A6148">
        <w:rPr>
          <w:szCs w:val="28"/>
          <w:shd w:val="clear" w:color="auto" w:fill="FFFFFF"/>
          <w:lang w:val="uk-UA"/>
        </w:rPr>
        <w:t>№ 1143-VIII»</w:t>
      </w:r>
      <w:bookmarkEnd w:id="0"/>
      <w:r w:rsidRPr="008A6148">
        <w:rPr>
          <w:szCs w:val="28"/>
          <w:shd w:val="clear" w:color="auto" w:fill="FFFFFF"/>
          <w:lang w:val="uk-UA"/>
        </w:rPr>
        <w:t>.</w:t>
      </w:r>
    </w:p>
    <w:p w:rsidR="0018654B" w:rsidRPr="00F70511" w:rsidRDefault="0018654B" w:rsidP="0018654B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18654B" w:rsidRPr="006D4ACE" w:rsidRDefault="0018654B" w:rsidP="0018654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ВИСТУПИЛИ:</w:t>
      </w:r>
    </w:p>
    <w:p w:rsidR="0018654B" w:rsidRPr="006D4ACE" w:rsidRDefault="0018654B" w:rsidP="0018654B">
      <w:pPr>
        <w:jc w:val="both"/>
        <w:rPr>
          <w:b/>
          <w:color w:val="000000" w:themeColor="text1"/>
          <w:szCs w:val="28"/>
          <w:lang w:val="uk-UA"/>
        </w:rPr>
      </w:pPr>
    </w:p>
    <w:p w:rsidR="0018654B" w:rsidRDefault="0018654B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ЕТНАРОВИЧ Олег, ЗУГРАВИЙ Ілля, ЖУКОВА Наталія, ВОДОДЮК Олена</w:t>
      </w:r>
      <w:r w:rsidR="0022665A">
        <w:rPr>
          <w:color w:val="000000" w:themeColor="text1"/>
          <w:spacing w:val="-2"/>
          <w:szCs w:val="28"/>
          <w:lang w:val="uk-UA"/>
        </w:rPr>
        <w:t>,</w:t>
      </w:r>
    </w:p>
    <w:p w:rsidR="008A6148" w:rsidRDefault="008A6148" w:rsidP="008A6148">
      <w:pPr>
        <w:shd w:val="clear" w:color="auto" w:fill="FFFFFF"/>
        <w:ind w:firstLine="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КОРНІЄНКО Володимир</w:t>
      </w:r>
      <w:r w:rsidR="0022665A">
        <w:rPr>
          <w:color w:val="000000" w:themeColor="text1"/>
          <w:szCs w:val="28"/>
          <w:lang w:val="uk-UA"/>
        </w:rPr>
        <w:t>.</w:t>
      </w:r>
    </w:p>
    <w:p w:rsidR="003B1268" w:rsidRPr="006D4ACE" w:rsidRDefault="003B1268" w:rsidP="002C3B9B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2C3B9B" w:rsidRPr="006D4ACE" w:rsidRDefault="002C3B9B" w:rsidP="002C3B9B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ВИСНОВКИ ТА РЕКОМЕНДАЦІЇ:</w:t>
      </w:r>
    </w:p>
    <w:p w:rsidR="0018654B" w:rsidRPr="006D4ACE" w:rsidRDefault="0018654B" w:rsidP="002C3B9B">
      <w:pPr>
        <w:shd w:val="clear" w:color="auto" w:fill="FFFFFF"/>
        <w:ind w:firstLine="0"/>
        <w:jc w:val="both"/>
        <w:rPr>
          <w:color w:val="000000" w:themeColor="text1"/>
          <w:szCs w:val="28"/>
          <w:shd w:val="clear" w:color="auto" w:fill="FFFFFF"/>
          <w:lang w:val="uk-UA"/>
        </w:rPr>
      </w:pPr>
    </w:p>
    <w:p w:rsidR="00507E99" w:rsidRPr="006D4ACE" w:rsidRDefault="00490EC4" w:rsidP="00392B5F">
      <w:pPr>
        <w:shd w:val="clear" w:color="auto" w:fill="FFFFFF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Інформація прийнята до відома.</w:t>
      </w:r>
    </w:p>
    <w:p w:rsidR="00392B5F" w:rsidRPr="00113F5E" w:rsidRDefault="00392B5F" w:rsidP="00113F5E">
      <w:pPr>
        <w:shd w:val="clear" w:color="auto" w:fill="FFFFFF"/>
        <w:jc w:val="both"/>
        <w:rPr>
          <w:szCs w:val="28"/>
          <w:shd w:val="clear" w:color="auto" w:fill="FFFFFF"/>
          <w:lang w:val="uk-UA"/>
        </w:rPr>
      </w:pPr>
      <w:r w:rsidRPr="006D4ACE">
        <w:rPr>
          <w:color w:val="000000" w:themeColor="text1"/>
          <w:szCs w:val="28"/>
          <w:shd w:val="clear" w:color="auto" w:fill="FFFFFF"/>
          <w:lang w:val="uk-UA"/>
        </w:rPr>
        <w:t xml:space="preserve">Про результати </w:t>
      </w:r>
      <w:r w:rsidR="00490EC4">
        <w:rPr>
          <w:color w:val="000000" w:themeColor="text1"/>
          <w:szCs w:val="28"/>
          <w:shd w:val="clear" w:color="auto" w:fill="FFFFFF"/>
          <w:lang w:val="uk-UA"/>
        </w:rPr>
        <w:t>заходів</w:t>
      </w:r>
      <w:r w:rsidR="00490EC4" w:rsidRPr="008A6148">
        <w:rPr>
          <w:szCs w:val="28"/>
          <w:shd w:val="clear" w:color="auto" w:fill="FFFFFF"/>
          <w:lang w:val="uk-UA"/>
        </w:rPr>
        <w:t xml:space="preserve"> щодо </w:t>
      </w:r>
      <w:r w:rsidR="00490EC4">
        <w:rPr>
          <w:szCs w:val="28"/>
          <w:shd w:val="clear" w:color="auto" w:fill="FFFFFF"/>
          <w:lang w:val="uk-UA"/>
        </w:rPr>
        <w:t xml:space="preserve">реалізації </w:t>
      </w:r>
      <w:r w:rsidR="00490EC4" w:rsidRPr="008A6148">
        <w:rPr>
          <w:szCs w:val="28"/>
          <w:shd w:val="clear" w:color="auto" w:fill="FFFFFF"/>
          <w:lang w:val="uk-UA"/>
        </w:rPr>
        <w:t xml:space="preserve">грошової компенсації </w:t>
      </w:r>
      <w:r w:rsidR="00113F5E" w:rsidRPr="008A6148">
        <w:rPr>
          <w:szCs w:val="28"/>
          <w:shd w:val="clear" w:color="auto" w:fill="FFFFFF"/>
          <w:lang w:val="uk-UA"/>
        </w:rPr>
        <w:t>на придбання житла</w:t>
      </w:r>
      <w:r w:rsidR="00113F5E">
        <w:rPr>
          <w:szCs w:val="28"/>
          <w:shd w:val="clear" w:color="auto" w:fill="FFFFFF"/>
          <w:lang w:val="uk-UA"/>
        </w:rPr>
        <w:t xml:space="preserve"> </w:t>
      </w:r>
      <w:r w:rsidR="00490EC4" w:rsidRPr="008A6148">
        <w:rPr>
          <w:szCs w:val="28"/>
          <w:shd w:val="clear" w:color="auto" w:fill="FFFFFF"/>
          <w:lang w:val="uk-UA"/>
        </w:rPr>
        <w:t>особам з числа дітей-сиріт та дітей, позбавлених батьківського піклування в рамках міської цільової програми</w:t>
      </w:r>
      <w:r w:rsidR="00490EC4" w:rsidRPr="008A6148">
        <w:rPr>
          <w:szCs w:val="28"/>
          <w:lang w:val="uk-UA"/>
        </w:rPr>
        <w:t xml:space="preserve"> </w:t>
      </w:r>
      <w:r w:rsidR="00490EC4" w:rsidRPr="008A6148">
        <w:rPr>
          <w:rStyle w:val="a9"/>
          <w:b w:val="0"/>
          <w:szCs w:val="28"/>
          <w:lang w:val="uk-UA"/>
        </w:rPr>
        <w:t>забезпечення житлом дітей-сиріт, дітей, позбавлених батьківського піклування, осіб з їх числа та багатодітних сімей, які виховують п’ятьох та більше дітей, на 2023 – 2025 роки</w:t>
      </w:r>
      <w:r w:rsidR="00113F5E">
        <w:rPr>
          <w:color w:val="000000" w:themeColor="text1"/>
          <w:szCs w:val="28"/>
          <w:shd w:val="clear" w:color="auto" w:fill="FFFFFF"/>
          <w:lang w:val="uk-UA"/>
        </w:rPr>
        <w:t xml:space="preserve">, </w:t>
      </w:r>
      <w:r w:rsidRPr="006D4ACE">
        <w:rPr>
          <w:color w:val="000000" w:themeColor="text1"/>
          <w:szCs w:val="28"/>
          <w:shd w:val="clear" w:color="auto" w:fill="FFFFFF"/>
          <w:lang w:val="uk-UA"/>
        </w:rPr>
        <w:t>інформувати постійну комісію з питань освіти, спорту та взаємодії з громадськими організаціями.</w:t>
      </w:r>
    </w:p>
    <w:p w:rsidR="0018654B" w:rsidRPr="006D4ACE" w:rsidRDefault="0018654B" w:rsidP="0003128C">
      <w:pPr>
        <w:shd w:val="clear" w:color="auto" w:fill="FFFFFF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>Голосували:</w:t>
      </w:r>
    </w:p>
    <w:p w:rsidR="00682591" w:rsidRPr="006D4ACE" w:rsidRDefault="00682591" w:rsidP="00682591">
      <w:pPr>
        <w:ind w:firstLine="708"/>
        <w:jc w:val="both"/>
        <w:rPr>
          <w:b/>
          <w:color w:val="000000" w:themeColor="text1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b/>
          <w:color w:val="000000" w:themeColor="text1"/>
          <w:szCs w:val="28"/>
          <w:lang w:val="uk-UA"/>
        </w:rPr>
        <w:t xml:space="preserve">За – </w:t>
      </w:r>
      <w:r w:rsidR="00250272">
        <w:rPr>
          <w:b/>
          <w:color w:val="000000" w:themeColor="text1"/>
          <w:szCs w:val="28"/>
          <w:lang w:val="uk-UA"/>
        </w:rPr>
        <w:t>4</w:t>
      </w:r>
      <w:r w:rsidRPr="006D4ACE">
        <w:rPr>
          <w:color w:val="000000" w:themeColor="text1"/>
          <w:szCs w:val="28"/>
          <w:lang w:val="uk-UA"/>
        </w:rPr>
        <w:t xml:space="preserve"> (Олег ЕТНАРОВИЧ, Наталія ЖУКОВА, Олена ВОДОДЮК</w:t>
      </w:r>
      <w:r w:rsidR="00250272">
        <w:rPr>
          <w:color w:val="000000" w:themeColor="text1"/>
          <w:szCs w:val="28"/>
          <w:lang w:val="uk-UA"/>
        </w:rPr>
        <w:t>, Марина БОЙКО</w:t>
      </w:r>
      <w:r w:rsidRPr="006D4ACE">
        <w:rPr>
          <w:color w:val="000000" w:themeColor="text1"/>
          <w:szCs w:val="28"/>
          <w:lang w:val="uk-UA"/>
        </w:rPr>
        <w:t>).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Проти – 0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Утримались – 0</w:t>
      </w:r>
    </w:p>
    <w:p w:rsidR="00682591" w:rsidRPr="006D4ACE" w:rsidRDefault="00682591" w:rsidP="00682591">
      <w:pPr>
        <w:shd w:val="clear" w:color="auto" w:fill="FFFFFF"/>
        <w:ind w:left="-142" w:right="-40"/>
        <w:jc w:val="both"/>
        <w:rPr>
          <w:color w:val="000000" w:themeColor="text1"/>
          <w:szCs w:val="28"/>
        </w:rPr>
      </w:pPr>
      <w:r w:rsidRPr="006D4ACE">
        <w:rPr>
          <w:b/>
          <w:color w:val="000000" w:themeColor="text1"/>
          <w:szCs w:val="28"/>
          <w:u w:val="single"/>
          <w:lang w:val="uk-UA"/>
        </w:rPr>
        <w:t>Рішення прийнято</w:t>
      </w:r>
    </w:p>
    <w:p w:rsidR="0018654B" w:rsidRPr="006D4ACE" w:rsidRDefault="0018654B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682591" w:rsidRPr="006D4ACE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8F2E4C" w:rsidRPr="006D4ACE" w:rsidRDefault="008F2E4C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6D4ACE">
        <w:rPr>
          <w:color w:val="000000" w:themeColor="text1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6D4ACE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ED0A8A" w:rsidRPr="006D4ACE" w:rsidRDefault="00ED0A8A" w:rsidP="008F2E4C">
      <w:pPr>
        <w:ind w:firstLine="0"/>
        <w:rPr>
          <w:color w:val="000000" w:themeColor="text1"/>
        </w:rPr>
      </w:pPr>
    </w:p>
    <w:sectPr w:rsidR="00ED0A8A" w:rsidRPr="006D4ACE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341"/>
    <w:multiLevelType w:val="hybridMultilevel"/>
    <w:tmpl w:val="AD448454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076EB"/>
    <w:multiLevelType w:val="hybridMultilevel"/>
    <w:tmpl w:val="6012229C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E5"/>
    <w:rsid w:val="00025992"/>
    <w:rsid w:val="0003128C"/>
    <w:rsid w:val="000322B4"/>
    <w:rsid w:val="000A1843"/>
    <w:rsid w:val="000C27E0"/>
    <w:rsid w:val="000C6077"/>
    <w:rsid w:val="00113F5E"/>
    <w:rsid w:val="0015119A"/>
    <w:rsid w:val="00174CC6"/>
    <w:rsid w:val="0018654B"/>
    <w:rsid w:val="001A4635"/>
    <w:rsid w:val="001E7102"/>
    <w:rsid w:val="002108A1"/>
    <w:rsid w:val="00215D3C"/>
    <w:rsid w:val="0022665A"/>
    <w:rsid w:val="0024468C"/>
    <w:rsid w:val="00250272"/>
    <w:rsid w:val="002C3B9B"/>
    <w:rsid w:val="0030653C"/>
    <w:rsid w:val="00315BD7"/>
    <w:rsid w:val="00392B5F"/>
    <w:rsid w:val="003B1268"/>
    <w:rsid w:val="00466F92"/>
    <w:rsid w:val="00490EC4"/>
    <w:rsid w:val="004940D4"/>
    <w:rsid w:val="00507E99"/>
    <w:rsid w:val="005345D3"/>
    <w:rsid w:val="00556E24"/>
    <w:rsid w:val="0056727C"/>
    <w:rsid w:val="00575D84"/>
    <w:rsid w:val="00580B2F"/>
    <w:rsid w:val="005B273D"/>
    <w:rsid w:val="00622BA9"/>
    <w:rsid w:val="006532A0"/>
    <w:rsid w:val="00682591"/>
    <w:rsid w:val="006B339B"/>
    <w:rsid w:val="006C1938"/>
    <w:rsid w:val="006D4ACE"/>
    <w:rsid w:val="00740BA4"/>
    <w:rsid w:val="007758E6"/>
    <w:rsid w:val="007A1BD0"/>
    <w:rsid w:val="007E29F1"/>
    <w:rsid w:val="00892718"/>
    <w:rsid w:val="008A305A"/>
    <w:rsid w:val="008A6148"/>
    <w:rsid w:val="008F0369"/>
    <w:rsid w:val="008F2E4C"/>
    <w:rsid w:val="009059AB"/>
    <w:rsid w:val="0094665A"/>
    <w:rsid w:val="0095100C"/>
    <w:rsid w:val="009557FD"/>
    <w:rsid w:val="009624D0"/>
    <w:rsid w:val="009E439B"/>
    <w:rsid w:val="009F6BA8"/>
    <w:rsid w:val="00A17254"/>
    <w:rsid w:val="00A729D3"/>
    <w:rsid w:val="00AA6BCC"/>
    <w:rsid w:val="00AC371B"/>
    <w:rsid w:val="00B746BE"/>
    <w:rsid w:val="00B81526"/>
    <w:rsid w:val="00BA0FEB"/>
    <w:rsid w:val="00BC6482"/>
    <w:rsid w:val="00BD04C2"/>
    <w:rsid w:val="00C03916"/>
    <w:rsid w:val="00C36FAC"/>
    <w:rsid w:val="00C45963"/>
    <w:rsid w:val="00CA627B"/>
    <w:rsid w:val="00CE3D6F"/>
    <w:rsid w:val="00D51D93"/>
    <w:rsid w:val="00D562C3"/>
    <w:rsid w:val="00E37FA5"/>
    <w:rsid w:val="00E423C3"/>
    <w:rsid w:val="00ED0A8A"/>
    <w:rsid w:val="00F70511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2026-02-23T12:35:00Z</cp:lastPrinted>
  <dcterms:created xsi:type="dcterms:W3CDTF">2025-12-16T12:06:00Z</dcterms:created>
  <dcterms:modified xsi:type="dcterms:W3CDTF">2026-02-23T12:43:00Z</dcterms:modified>
</cp:coreProperties>
</file>